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Override PartName="/word/theme/themeOverride2.xml" ContentType="application/vnd.openxmlformats-officedocument.themeOverride+xml"/>
  <Override PartName="/word/theme/themeOverride3.xml" ContentType="application/vnd.openxmlformats-officedocument.themeOverride+xml"/>
  <Default Extension="emf" ContentType="image/x-emf"/>
  <Override PartName="/word/theme/themeOverride1.xml" ContentType="application/vnd.openxmlformats-officedocument.themeOverride+xml"/>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charts/chart2.xml" ContentType="application/vnd.openxmlformats-officedocument.drawingml.chart+xml"/>
  <Override PartName="/word/charts/chart3.xml" ContentType="application/vnd.openxmlformats-officedocument.drawingml.chart+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charts/chart1.xml" ContentType="application/vnd.openxmlformats-officedocument.drawingml.chart+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002B3D" w:rsidRDefault="004F147F" w:rsidP="00173D84">
      <w:pPr>
        <w:pStyle w:val="ShapkaDocumentu"/>
        <w:ind w:left="3402"/>
        <w:rPr>
          <w:rFonts w:ascii="Times New Roman" w:hAnsi="Times New Roman"/>
          <w:sz w:val="28"/>
          <w:szCs w:val="28"/>
          <w:lang w:val="en-US"/>
        </w:rPr>
      </w:pPr>
      <w:r w:rsidRPr="00D71CAE">
        <w:rPr>
          <w:rFonts w:ascii="Times New Roman" w:hAnsi="Times New Roman"/>
          <w:sz w:val="28"/>
          <w:szCs w:val="28"/>
          <w:lang w:val="en-US"/>
        </w:rPr>
        <w:t>APPROVED</w:t>
      </w:r>
    </w:p>
    <w:p w:rsidR="00173D84" w:rsidRPr="00D71CAE" w:rsidRDefault="00002B3D" w:rsidP="00173D84">
      <w:pPr>
        <w:pStyle w:val="ShapkaDocumentu"/>
        <w:ind w:left="3402"/>
        <w:rPr>
          <w:rFonts w:ascii="Times New Roman" w:hAnsi="Times New Roman"/>
          <w:sz w:val="28"/>
          <w:szCs w:val="28"/>
        </w:rPr>
      </w:pPr>
      <w:r>
        <w:rPr>
          <w:rFonts w:ascii="Times New Roman" w:hAnsi="Times New Roman"/>
          <w:sz w:val="28"/>
          <w:szCs w:val="28"/>
          <w:lang w:val="en-US"/>
        </w:rPr>
        <w:t>by the Ordinance</w:t>
      </w:r>
      <w:r w:rsidRPr="00D71CAE">
        <w:rPr>
          <w:rFonts w:ascii="Times New Roman" w:hAnsi="Times New Roman"/>
          <w:sz w:val="28"/>
          <w:szCs w:val="28"/>
          <w:lang w:val="en-US"/>
        </w:rPr>
        <w:t xml:space="preserve"> </w:t>
      </w:r>
      <w:r w:rsidR="004F147F" w:rsidRPr="00D71CAE">
        <w:rPr>
          <w:rFonts w:ascii="Times New Roman" w:hAnsi="Times New Roman"/>
          <w:sz w:val="28"/>
          <w:szCs w:val="28"/>
          <w:lang w:val="en-US"/>
        </w:rPr>
        <w:t>of the Cabinets of Ministers of Ukraine</w:t>
      </w:r>
      <w:r w:rsidR="00173D84" w:rsidRPr="00D71CAE">
        <w:rPr>
          <w:rFonts w:ascii="Times New Roman" w:hAnsi="Times New Roman"/>
          <w:sz w:val="28"/>
          <w:szCs w:val="28"/>
        </w:rPr>
        <w:t> </w:t>
      </w:r>
      <w:r w:rsidR="00173D84" w:rsidRPr="00D71CAE">
        <w:rPr>
          <w:rFonts w:ascii="Times New Roman" w:hAnsi="Times New Roman"/>
          <w:sz w:val="28"/>
          <w:szCs w:val="28"/>
        </w:rPr>
        <w:br/>
      </w:r>
      <w:r w:rsidR="004F147F" w:rsidRPr="00D71CAE">
        <w:rPr>
          <w:rFonts w:ascii="Times New Roman" w:hAnsi="Times New Roman"/>
          <w:sz w:val="28"/>
          <w:szCs w:val="28"/>
          <w:lang w:val="en-US"/>
        </w:rPr>
        <w:t xml:space="preserve">of </w:t>
      </w:r>
      <w:r w:rsidR="004F147F" w:rsidRPr="00D71CAE">
        <w:rPr>
          <w:rFonts w:ascii="Times New Roman" w:hAnsi="Times New Roman"/>
          <w:sz w:val="28"/>
          <w:szCs w:val="28"/>
        </w:rPr>
        <w:t xml:space="preserve"> </w:t>
      </w:r>
      <w:r w:rsidR="004F147F" w:rsidRPr="00D71CAE">
        <w:rPr>
          <w:rFonts w:ascii="Times New Roman" w:hAnsi="Times New Roman"/>
          <w:sz w:val="28"/>
          <w:szCs w:val="28"/>
        </w:rPr>
        <w:tab/>
      </w:r>
      <w:r w:rsidR="004F147F" w:rsidRPr="00D71CAE">
        <w:rPr>
          <w:rFonts w:ascii="Times New Roman" w:hAnsi="Times New Roman"/>
          <w:sz w:val="28"/>
          <w:szCs w:val="28"/>
        </w:rPr>
        <w:tab/>
      </w:r>
      <w:r w:rsidR="004F147F" w:rsidRPr="00D71CAE">
        <w:rPr>
          <w:rFonts w:ascii="Times New Roman" w:hAnsi="Times New Roman"/>
          <w:sz w:val="28"/>
          <w:szCs w:val="28"/>
        </w:rPr>
        <w:tab/>
        <w:t>2015</w:t>
      </w:r>
      <w:r w:rsidR="004F147F" w:rsidRPr="00D71CAE">
        <w:rPr>
          <w:rFonts w:ascii="Times New Roman" w:hAnsi="Times New Roman"/>
          <w:sz w:val="28"/>
          <w:szCs w:val="28"/>
          <w:lang w:val="en-US"/>
        </w:rPr>
        <w:t>,</w:t>
      </w:r>
      <w:r w:rsidR="00173D84" w:rsidRPr="00D71CAE">
        <w:rPr>
          <w:rFonts w:ascii="Times New Roman" w:hAnsi="Times New Roman"/>
          <w:sz w:val="28"/>
          <w:szCs w:val="28"/>
        </w:rPr>
        <w:t xml:space="preserve"> №</w:t>
      </w:r>
    </w:p>
    <w:p w:rsidR="00002B3D" w:rsidRDefault="00E5334D" w:rsidP="00E5334D">
      <w:pPr>
        <w:pStyle w:val="af"/>
        <w:spacing w:before="100" w:beforeAutospacing="1" w:after="100" w:afterAutospacing="1"/>
        <w:contextualSpacing/>
        <w:rPr>
          <w:rFonts w:ascii="Times New Roman" w:hAnsi="Times New Roman"/>
          <w:b w:val="0"/>
          <w:color w:val="000000"/>
          <w:sz w:val="28"/>
          <w:szCs w:val="28"/>
          <w:lang w:val="en-US"/>
        </w:rPr>
      </w:pPr>
      <w:r w:rsidRPr="00D71CAE">
        <w:rPr>
          <w:rFonts w:ascii="Times New Roman" w:hAnsi="Times New Roman"/>
          <w:b w:val="0"/>
          <w:color w:val="000000"/>
          <w:sz w:val="28"/>
          <w:szCs w:val="28"/>
          <w:lang w:val="en-US"/>
        </w:rPr>
        <w:t xml:space="preserve"> </w:t>
      </w:r>
    </w:p>
    <w:p w:rsidR="006051C3" w:rsidRPr="00D71CAE" w:rsidRDefault="00E5334D" w:rsidP="00E5334D">
      <w:pPr>
        <w:pStyle w:val="af"/>
        <w:spacing w:before="100" w:beforeAutospacing="1" w:after="100" w:afterAutospacing="1"/>
        <w:contextualSpacing/>
        <w:rPr>
          <w:rFonts w:ascii="Times New Roman" w:hAnsi="Times New Roman"/>
          <w:b w:val="0"/>
          <w:color w:val="000000"/>
          <w:sz w:val="28"/>
          <w:szCs w:val="28"/>
          <w:lang w:val="en-US"/>
        </w:rPr>
      </w:pPr>
      <w:r w:rsidRPr="00D71CAE">
        <w:rPr>
          <w:rFonts w:ascii="Times New Roman" w:hAnsi="Times New Roman"/>
          <w:b w:val="0"/>
          <w:color w:val="000000"/>
          <w:sz w:val="28"/>
          <w:szCs w:val="28"/>
          <w:lang w:val="en-US"/>
        </w:rPr>
        <w:t xml:space="preserve">NATIONAL ENERGY EFFICIENCY </w:t>
      </w:r>
      <w:r w:rsidR="007C7CD3" w:rsidRPr="00D71CAE">
        <w:rPr>
          <w:rFonts w:ascii="Times New Roman" w:hAnsi="Times New Roman"/>
          <w:b w:val="0"/>
          <w:color w:val="000000"/>
          <w:sz w:val="28"/>
          <w:szCs w:val="28"/>
          <w:lang w:val="en-US"/>
        </w:rPr>
        <w:t>ACTION PLAN</w:t>
      </w:r>
    </w:p>
    <w:p w:rsidR="00E5334D" w:rsidRPr="00D71CAE" w:rsidRDefault="00E5334D" w:rsidP="006051C3">
      <w:pPr>
        <w:pStyle w:val="af"/>
        <w:spacing w:before="100" w:beforeAutospacing="1" w:after="100" w:afterAutospacing="1"/>
        <w:contextualSpacing/>
        <w:rPr>
          <w:rFonts w:ascii="Times New Roman" w:hAnsi="Times New Roman"/>
          <w:b w:val="0"/>
          <w:color w:val="000000"/>
          <w:sz w:val="28"/>
          <w:szCs w:val="28"/>
          <w:lang w:val="en-US"/>
        </w:rPr>
      </w:pPr>
      <w:r w:rsidRPr="00D71CAE">
        <w:rPr>
          <w:rFonts w:ascii="Times New Roman" w:hAnsi="Times New Roman"/>
          <w:b w:val="0"/>
          <w:color w:val="000000"/>
          <w:sz w:val="28"/>
          <w:szCs w:val="28"/>
          <w:lang w:val="en-US"/>
        </w:rPr>
        <w:t>until 2020</w:t>
      </w:r>
    </w:p>
    <w:p w:rsidR="00173D84" w:rsidRPr="00D71CAE" w:rsidRDefault="00173D84" w:rsidP="00E5334D">
      <w:pPr>
        <w:tabs>
          <w:tab w:val="left" w:pos="284"/>
        </w:tabs>
        <w:ind w:firstLine="709"/>
        <w:jc w:val="center"/>
        <w:rPr>
          <w:rFonts w:ascii="Times New Roman" w:hAnsi="Times New Roman"/>
          <w:sz w:val="28"/>
          <w:szCs w:val="28"/>
          <w:lang w:val="en-US"/>
        </w:rPr>
      </w:pPr>
      <w:r w:rsidRPr="00D71CAE">
        <w:rPr>
          <w:rFonts w:ascii="Times New Roman" w:hAnsi="Times New Roman"/>
          <w:b/>
          <w:sz w:val="28"/>
          <w:szCs w:val="28"/>
        </w:rPr>
        <w:br/>
      </w:r>
      <w:bookmarkStart w:id="0" w:name="_Toc413743571"/>
      <w:r w:rsidR="00E5334D" w:rsidRPr="00D71CAE">
        <w:rPr>
          <w:rFonts w:ascii="Times New Roman" w:hAnsi="Times New Roman"/>
          <w:sz w:val="28"/>
          <w:szCs w:val="28"/>
          <w:lang w:val="en-US"/>
        </w:rPr>
        <w:t>BACKGROUND</w:t>
      </w:r>
      <w:bookmarkEnd w:id="0"/>
      <w:r w:rsidR="00E5334D" w:rsidRPr="00D71CAE">
        <w:rPr>
          <w:rFonts w:ascii="Times New Roman" w:hAnsi="Times New Roman"/>
          <w:sz w:val="28"/>
          <w:szCs w:val="28"/>
          <w:lang w:val="en-US"/>
        </w:rPr>
        <w:t xml:space="preserve"> </w:t>
      </w:r>
      <w:r w:rsidR="00E735E5" w:rsidRPr="00D71CAE">
        <w:rPr>
          <w:rFonts w:ascii="Times New Roman" w:hAnsi="Times New Roman"/>
          <w:sz w:val="28"/>
          <w:szCs w:val="28"/>
          <w:lang w:val="en-US"/>
        </w:rPr>
        <w:t>AND</w:t>
      </w:r>
      <w:r w:rsidR="00E5334D" w:rsidRPr="00D71CAE">
        <w:rPr>
          <w:rFonts w:ascii="Times New Roman" w:hAnsi="Times New Roman"/>
          <w:sz w:val="28"/>
          <w:szCs w:val="28"/>
          <w:lang w:val="en-US"/>
        </w:rPr>
        <w:t xml:space="preserve"> </w:t>
      </w:r>
      <w:bookmarkStart w:id="1" w:name="_Toc413743572"/>
      <w:r w:rsidR="00E5334D" w:rsidRPr="00D71CAE">
        <w:rPr>
          <w:rFonts w:ascii="Times New Roman" w:hAnsi="Times New Roman"/>
          <w:sz w:val="28"/>
          <w:szCs w:val="28"/>
          <w:lang w:val="en-US"/>
        </w:rPr>
        <w:t>EXECUTIVE SUMMARY</w:t>
      </w:r>
      <w:bookmarkEnd w:id="1"/>
    </w:p>
    <w:p w:rsidR="006051C3" w:rsidRPr="00D71CAE" w:rsidRDefault="006051C3" w:rsidP="00E5334D">
      <w:pPr>
        <w:tabs>
          <w:tab w:val="left" w:pos="284"/>
        </w:tabs>
        <w:ind w:firstLine="709"/>
        <w:jc w:val="center"/>
        <w:rPr>
          <w:rFonts w:ascii="Times New Roman" w:hAnsi="Times New Roman"/>
          <w:sz w:val="28"/>
          <w:szCs w:val="28"/>
          <w:lang w:val="en-US"/>
        </w:rPr>
      </w:pPr>
    </w:p>
    <w:p w:rsidR="00173D84" w:rsidRPr="00D71CAE" w:rsidRDefault="00E5334D" w:rsidP="00E5334D">
      <w:pPr>
        <w:tabs>
          <w:tab w:val="left" w:pos="284"/>
        </w:tabs>
        <w:ind w:firstLine="709"/>
        <w:jc w:val="both"/>
        <w:rPr>
          <w:rFonts w:ascii="Times New Roman" w:hAnsi="Times New Roman"/>
          <w:sz w:val="28"/>
          <w:szCs w:val="28"/>
          <w:lang w:val="en-US"/>
        </w:rPr>
      </w:pPr>
      <w:bookmarkStart w:id="2" w:name="_Toc168479565"/>
      <w:bookmarkStart w:id="3" w:name="_Toc168479530"/>
      <w:r w:rsidRPr="00D71CAE">
        <w:rPr>
          <w:rFonts w:ascii="Times New Roman" w:hAnsi="Times New Roman"/>
          <w:sz w:val="28"/>
          <w:szCs w:val="28"/>
          <w:lang w:val="en-US"/>
        </w:rPr>
        <w:t>In accordance with the decisions of the Energy Community of December 2009, September 2010 and October 2011, the Contracting Parties of the Energy Community (including Ukraine) are in the process of implementation of the following European Directives on energy efficiency:</w:t>
      </w:r>
    </w:p>
    <w:p w:rsidR="004B145D" w:rsidRPr="00D71CAE" w:rsidRDefault="004B145D" w:rsidP="004B145D">
      <w:pPr>
        <w:pStyle w:val="17"/>
        <w:numPr>
          <w:ilvl w:val="0"/>
          <w:numId w:val="9"/>
        </w:numPr>
        <w:tabs>
          <w:tab w:val="left" w:pos="284"/>
        </w:tabs>
        <w:ind w:left="0" w:firstLine="709"/>
        <w:jc w:val="both"/>
        <w:rPr>
          <w:sz w:val="28"/>
          <w:szCs w:val="28"/>
          <w:lang w:val="en-US"/>
        </w:rPr>
      </w:pPr>
      <w:r w:rsidRPr="00D71CAE">
        <w:rPr>
          <w:sz w:val="28"/>
          <w:szCs w:val="28"/>
          <w:lang w:val="en-US"/>
        </w:rPr>
        <w:t>Directive 2006/32/EC on energy end-use efficiency and energy services;</w:t>
      </w:r>
    </w:p>
    <w:p w:rsidR="004B145D" w:rsidRPr="00D71CAE" w:rsidRDefault="004B145D" w:rsidP="004B145D">
      <w:pPr>
        <w:pStyle w:val="17"/>
        <w:numPr>
          <w:ilvl w:val="0"/>
          <w:numId w:val="9"/>
        </w:numPr>
        <w:tabs>
          <w:tab w:val="left" w:pos="284"/>
        </w:tabs>
        <w:ind w:left="0" w:firstLine="709"/>
        <w:jc w:val="both"/>
        <w:rPr>
          <w:sz w:val="28"/>
          <w:szCs w:val="28"/>
          <w:lang w:val="en-US"/>
        </w:rPr>
      </w:pPr>
      <w:r w:rsidRPr="00D71CAE">
        <w:rPr>
          <w:sz w:val="28"/>
          <w:szCs w:val="28"/>
          <w:lang w:val="en-US"/>
        </w:rPr>
        <w:t>Directive 2010/31/EC on the energy performance of buildings;</w:t>
      </w:r>
    </w:p>
    <w:p w:rsidR="004B145D" w:rsidRPr="00D71CAE" w:rsidRDefault="006051C3" w:rsidP="004B145D">
      <w:pPr>
        <w:pStyle w:val="17"/>
        <w:numPr>
          <w:ilvl w:val="0"/>
          <w:numId w:val="9"/>
        </w:numPr>
        <w:tabs>
          <w:tab w:val="left" w:pos="284"/>
        </w:tabs>
        <w:ind w:left="0" w:firstLine="709"/>
        <w:jc w:val="both"/>
        <w:rPr>
          <w:sz w:val="28"/>
          <w:szCs w:val="28"/>
          <w:lang w:val="en-US"/>
        </w:rPr>
      </w:pPr>
      <w:r w:rsidRPr="00D71CAE">
        <w:rPr>
          <w:sz w:val="28"/>
          <w:szCs w:val="28"/>
          <w:lang w:val="en-US"/>
        </w:rPr>
        <w:t>Directive 2010/30/EC on label</w:t>
      </w:r>
      <w:r w:rsidR="004B145D" w:rsidRPr="00D71CAE">
        <w:rPr>
          <w:sz w:val="28"/>
          <w:szCs w:val="28"/>
          <w:lang w:val="en-US"/>
        </w:rPr>
        <w:t>ing of energy products.</w:t>
      </w:r>
    </w:p>
    <w:p w:rsidR="004B145D" w:rsidRPr="00D71CAE" w:rsidRDefault="004B145D" w:rsidP="004B145D">
      <w:pPr>
        <w:tabs>
          <w:tab w:val="left" w:pos="284"/>
        </w:tabs>
        <w:ind w:firstLine="709"/>
        <w:jc w:val="both"/>
        <w:rPr>
          <w:rFonts w:ascii="Times New Roman" w:hAnsi="Times New Roman"/>
          <w:sz w:val="28"/>
          <w:szCs w:val="28"/>
          <w:lang w:val="en-US"/>
        </w:rPr>
      </w:pPr>
      <w:r w:rsidRPr="00D71CAE">
        <w:rPr>
          <w:rFonts w:ascii="Times New Roman" w:hAnsi="Times New Roman"/>
          <w:sz w:val="28"/>
          <w:szCs w:val="28"/>
          <w:lang w:val="en-US"/>
        </w:rPr>
        <w:t>Directive 2006/32/EC of the European Parliament and of the Council on energy end-use efficiency and energy services requires that the EU Member States prepare three National Energy Efficiency Action Plans (hereinafter - NEEAPs).</w:t>
      </w:r>
    </w:p>
    <w:p w:rsidR="004B145D" w:rsidRPr="00D71CAE" w:rsidRDefault="004B145D" w:rsidP="004B145D">
      <w:pPr>
        <w:tabs>
          <w:tab w:val="left" w:pos="284"/>
        </w:tabs>
        <w:ind w:firstLine="709"/>
        <w:jc w:val="both"/>
        <w:rPr>
          <w:rFonts w:ascii="Times New Roman" w:hAnsi="Times New Roman"/>
          <w:sz w:val="28"/>
          <w:szCs w:val="28"/>
          <w:lang w:val="en-US"/>
        </w:rPr>
      </w:pPr>
      <w:r w:rsidRPr="00D71CAE">
        <w:rPr>
          <w:rFonts w:ascii="Times New Roman" w:hAnsi="Times New Roman"/>
          <w:sz w:val="28"/>
          <w:szCs w:val="28"/>
          <w:lang w:val="en-US"/>
        </w:rPr>
        <w:t>The task force on energy efficiency was established in the Energy Community in December 2007 to support and ensure the coherent implementation of the Directives by the Contracting Parties of the Energy Community, including the tasks of the preparation of NEEAPs and the establishment of a system for monitoring and evaluation of their implementation.</w:t>
      </w:r>
    </w:p>
    <w:p w:rsidR="0040020A" w:rsidRPr="00D71CAE" w:rsidRDefault="0040020A" w:rsidP="0040020A">
      <w:pPr>
        <w:tabs>
          <w:tab w:val="left" w:pos="284"/>
        </w:tabs>
        <w:ind w:firstLine="709"/>
        <w:jc w:val="both"/>
        <w:rPr>
          <w:rFonts w:ascii="Times New Roman" w:hAnsi="Times New Roman"/>
          <w:sz w:val="28"/>
          <w:szCs w:val="28"/>
          <w:lang w:val="en-US"/>
        </w:rPr>
      </w:pPr>
      <w:bookmarkStart w:id="4" w:name="_Toc319054947"/>
      <w:r w:rsidRPr="00D71CAE">
        <w:rPr>
          <w:rFonts w:ascii="Times New Roman" w:hAnsi="Times New Roman"/>
          <w:sz w:val="28"/>
          <w:szCs w:val="28"/>
          <w:lang w:val="en-US"/>
        </w:rPr>
        <w:t>The Contracting Parties to the Energy Community are bound with the same obligation to develop and implement NEEAPs as the EU member countries</w:t>
      </w:r>
      <w:bookmarkEnd w:id="4"/>
      <w:r w:rsidRPr="00D71CAE">
        <w:rPr>
          <w:rFonts w:ascii="Times New Roman" w:hAnsi="Times New Roman"/>
          <w:sz w:val="28"/>
          <w:szCs w:val="28"/>
          <w:lang w:val="en-US"/>
        </w:rPr>
        <w:t>, the only difference is the later deadlines for achieving their targets, due to the later start.</w:t>
      </w:r>
    </w:p>
    <w:p w:rsidR="0040020A" w:rsidRPr="00D71CAE" w:rsidRDefault="0040020A" w:rsidP="0040020A">
      <w:pPr>
        <w:tabs>
          <w:tab w:val="left" w:pos="284"/>
        </w:tabs>
        <w:ind w:firstLine="709"/>
        <w:jc w:val="both"/>
        <w:rPr>
          <w:rFonts w:ascii="Times New Roman" w:hAnsi="Times New Roman"/>
          <w:sz w:val="28"/>
          <w:szCs w:val="28"/>
          <w:lang w:val="en-US"/>
        </w:rPr>
      </w:pPr>
      <w:r w:rsidRPr="00D71CAE">
        <w:rPr>
          <w:rFonts w:ascii="Times New Roman" w:hAnsi="Times New Roman"/>
          <w:sz w:val="28"/>
          <w:szCs w:val="28"/>
          <w:lang w:val="en-US"/>
        </w:rPr>
        <w:t>So, in the case of Ukraine, which became a Contracting Party to the Energy Community Treaty (EnCT) on February 1st, 2011, the first National Energy Efficiency Action Plan of Ukraine sets the targets for the period from 2015 to 2020.</w:t>
      </w:r>
    </w:p>
    <w:p w:rsidR="00173D84" w:rsidRPr="00D71CAE" w:rsidRDefault="0040020A" w:rsidP="0040020A">
      <w:pPr>
        <w:tabs>
          <w:tab w:val="left" w:pos="284"/>
        </w:tabs>
        <w:ind w:firstLine="709"/>
        <w:jc w:val="both"/>
        <w:rPr>
          <w:rFonts w:ascii="Times New Roman" w:hAnsi="Times New Roman"/>
          <w:sz w:val="28"/>
          <w:szCs w:val="28"/>
          <w:lang w:val="en-US"/>
        </w:rPr>
      </w:pPr>
      <w:r w:rsidRPr="00D71CAE">
        <w:rPr>
          <w:rFonts w:ascii="Times New Roman" w:hAnsi="Times New Roman"/>
          <w:sz w:val="28"/>
          <w:szCs w:val="28"/>
          <w:lang w:val="en-US"/>
        </w:rPr>
        <w:t>The National Energy Efficiency Action Plan until 2020 (hereinafter - the National plan) has been developed on the basis of the National Energy Efficiency Action Plan template as prepared for the Contracting Parties of the Energy Community in accordance with the requirements of the Directive.</w:t>
      </w:r>
    </w:p>
    <w:p w:rsidR="00173D84" w:rsidRPr="00D71CAE" w:rsidRDefault="0040020A" w:rsidP="00173D84">
      <w:pPr>
        <w:pStyle w:val="a5"/>
        <w:jc w:val="both"/>
        <w:rPr>
          <w:rFonts w:ascii="Times New Roman" w:hAnsi="Times New Roman"/>
          <w:sz w:val="28"/>
          <w:szCs w:val="28"/>
        </w:rPr>
      </w:pPr>
      <w:r w:rsidRPr="00D71CAE">
        <w:rPr>
          <w:rFonts w:ascii="Times New Roman" w:hAnsi="Times New Roman"/>
          <w:sz w:val="28"/>
          <w:szCs w:val="28"/>
          <w:lang w:val="en-US"/>
        </w:rPr>
        <w:t xml:space="preserve">Realization of measures in the framework of implementation of the National plan will enable to achieve the </w:t>
      </w:r>
      <w:r w:rsidR="00605DEA" w:rsidRPr="00D71CAE">
        <w:rPr>
          <w:rFonts w:ascii="Times New Roman" w:hAnsi="Times New Roman"/>
          <w:sz w:val="28"/>
          <w:szCs w:val="28"/>
          <w:lang w:val="en-US"/>
        </w:rPr>
        <w:t xml:space="preserve">major goal in </w:t>
      </w:r>
      <w:r w:rsidR="00173D84" w:rsidRPr="00D71CAE">
        <w:rPr>
          <w:rFonts w:ascii="Times New Roman" w:hAnsi="Times New Roman"/>
          <w:sz w:val="28"/>
          <w:szCs w:val="28"/>
        </w:rPr>
        <w:t xml:space="preserve">2020 — </w:t>
      </w:r>
      <w:r w:rsidR="00605DEA" w:rsidRPr="00D71CAE">
        <w:rPr>
          <w:rFonts w:ascii="Times New Roman" w:hAnsi="Times New Roman"/>
          <w:sz w:val="28"/>
          <w:szCs w:val="28"/>
          <w:lang w:val="en-US"/>
        </w:rPr>
        <w:t xml:space="preserve">national energy </w:t>
      </w:r>
      <w:r w:rsidR="00605DEA" w:rsidRPr="00D71CAE">
        <w:rPr>
          <w:rFonts w:ascii="Times New Roman" w:hAnsi="Times New Roman"/>
          <w:sz w:val="28"/>
          <w:szCs w:val="28"/>
          <w:lang w:val="en-US"/>
        </w:rPr>
        <w:lastRenderedPageBreak/>
        <w:t xml:space="preserve">saving target </w:t>
      </w:r>
      <w:r w:rsidR="00173D84" w:rsidRPr="00D71CAE">
        <w:rPr>
          <w:rFonts w:ascii="Times New Roman" w:hAnsi="Times New Roman"/>
          <w:sz w:val="28"/>
          <w:szCs w:val="28"/>
        </w:rPr>
        <w:t xml:space="preserve">— </w:t>
      </w:r>
      <w:r w:rsidR="00605DEA" w:rsidRPr="00D71CAE">
        <w:rPr>
          <w:rFonts w:ascii="Times New Roman" w:hAnsi="Times New Roman"/>
          <w:sz w:val="28"/>
          <w:szCs w:val="28"/>
          <w:lang w:val="en-US"/>
        </w:rPr>
        <w:t>of 9% compared to the average domestic final energy consumption for the period 2005-2009</w:t>
      </w:r>
      <w:r w:rsidR="00173D84" w:rsidRPr="00D71CAE">
        <w:rPr>
          <w:rFonts w:ascii="Times New Roman" w:hAnsi="Times New Roman"/>
          <w:sz w:val="28"/>
          <w:szCs w:val="28"/>
        </w:rPr>
        <w:t xml:space="preserve">. </w:t>
      </w:r>
      <w:r w:rsidR="00C2206C" w:rsidRPr="00D71CAE">
        <w:rPr>
          <w:rFonts w:ascii="Times New Roman" w:hAnsi="Times New Roman"/>
          <w:sz w:val="28"/>
          <w:szCs w:val="28"/>
          <w:lang w:val="en-US"/>
        </w:rPr>
        <w:t>Moreover</w:t>
      </w:r>
      <w:r w:rsidR="00C2206C" w:rsidRPr="00D71CAE">
        <w:rPr>
          <w:rFonts w:ascii="Times New Roman" w:hAnsi="Times New Roman"/>
          <w:sz w:val="28"/>
          <w:szCs w:val="28"/>
        </w:rPr>
        <w:t xml:space="preserve">, </w:t>
      </w:r>
      <w:r w:rsidR="00C2206C" w:rsidRPr="00D71CAE">
        <w:rPr>
          <w:rFonts w:ascii="Times New Roman" w:hAnsi="Times New Roman"/>
          <w:sz w:val="28"/>
          <w:szCs w:val="28"/>
          <w:lang w:val="en-US"/>
        </w:rPr>
        <w:t>NEEAP</w:t>
      </w:r>
      <w:r w:rsidR="00C2206C" w:rsidRPr="00D71CAE">
        <w:rPr>
          <w:rFonts w:ascii="Times New Roman" w:hAnsi="Times New Roman"/>
          <w:sz w:val="28"/>
          <w:szCs w:val="28"/>
        </w:rPr>
        <w:t xml:space="preserve"> </w:t>
      </w:r>
      <w:r w:rsidR="00C2206C" w:rsidRPr="00D71CAE">
        <w:rPr>
          <w:rFonts w:ascii="Times New Roman" w:hAnsi="Times New Roman"/>
          <w:sz w:val="28"/>
          <w:szCs w:val="28"/>
          <w:lang w:val="en-US"/>
        </w:rPr>
        <w:t>contains</w:t>
      </w:r>
      <w:r w:rsidR="00C2206C" w:rsidRPr="00D71CAE">
        <w:rPr>
          <w:rFonts w:ascii="Times New Roman" w:hAnsi="Times New Roman"/>
          <w:sz w:val="28"/>
          <w:szCs w:val="28"/>
        </w:rPr>
        <w:t xml:space="preserve"> </w:t>
      </w:r>
      <w:r w:rsidR="00C2206C" w:rsidRPr="00D71CAE">
        <w:rPr>
          <w:rFonts w:ascii="Times New Roman" w:hAnsi="Times New Roman"/>
          <w:sz w:val="28"/>
          <w:szCs w:val="28"/>
          <w:lang w:val="en-US"/>
        </w:rPr>
        <w:t>an</w:t>
      </w:r>
      <w:r w:rsidR="00C2206C" w:rsidRPr="00D71CAE">
        <w:rPr>
          <w:rFonts w:ascii="Times New Roman" w:hAnsi="Times New Roman"/>
          <w:sz w:val="28"/>
          <w:szCs w:val="28"/>
        </w:rPr>
        <w:t xml:space="preserve"> </w:t>
      </w:r>
      <w:r w:rsidR="00C2206C" w:rsidRPr="00D71CAE">
        <w:rPr>
          <w:rFonts w:ascii="Times New Roman" w:hAnsi="Times New Roman"/>
          <w:sz w:val="28"/>
          <w:szCs w:val="28"/>
          <w:lang w:val="en-US"/>
        </w:rPr>
        <w:t>intermediate</w:t>
      </w:r>
      <w:r w:rsidR="00C2206C" w:rsidRPr="00D71CAE">
        <w:rPr>
          <w:rFonts w:ascii="Times New Roman" w:hAnsi="Times New Roman"/>
          <w:sz w:val="28"/>
          <w:szCs w:val="28"/>
        </w:rPr>
        <w:t xml:space="preserve"> </w:t>
      </w:r>
      <w:r w:rsidR="00C2206C" w:rsidRPr="00D71CAE">
        <w:rPr>
          <w:rFonts w:ascii="Times New Roman" w:hAnsi="Times New Roman"/>
          <w:sz w:val="28"/>
          <w:szCs w:val="28"/>
          <w:lang w:val="en-US"/>
        </w:rPr>
        <w:t>energy</w:t>
      </w:r>
      <w:r w:rsidR="00C2206C" w:rsidRPr="00D71CAE">
        <w:rPr>
          <w:rFonts w:ascii="Times New Roman" w:hAnsi="Times New Roman"/>
          <w:sz w:val="28"/>
          <w:szCs w:val="28"/>
        </w:rPr>
        <w:t xml:space="preserve"> </w:t>
      </w:r>
      <w:r w:rsidR="00C2206C" w:rsidRPr="00D71CAE">
        <w:rPr>
          <w:rFonts w:ascii="Times New Roman" w:hAnsi="Times New Roman"/>
          <w:sz w:val="28"/>
          <w:szCs w:val="28"/>
          <w:lang w:val="en-US"/>
        </w:rPr>
        <w:t>savings</w:t>
      </w:r>
      <w:r w:rsidR="00C2206C" w:rsidRPr="00D71CAE">
        <w:rPr>
          <w:rFonts w:ascii="Times New Roman" w:hAnsi="Times New Roman"/>
          <w:sz w:val="28"/>
          <w:szCs w:val="28"/>
        </w:rPr>
        <w:t xml:space="preserve"> </w:t>
      </w:r>
      <w:r w:rsidR="00C2206C" w:rsidRPr="00D71CAE">
        <w:rPr>
          <w:rFonts w:ascii="Times New Roman" w:hAnsi="Times New Roman"/>
          <w:sz w:val="28"/>
          <w:szCs w:val="28"/>
          <w:lang w:val="en-US"/>
        </w:rPr>
        <w:t>target</w:t>
      </w:r>
      <w:r w:rsidR="00C2206C" w:rsidRPr="00D71CAE">
        <w:rPr>
          <w:rFonts w:ascii="Times New Roman" w:hAnsi="Times New Roman"/>
          <w:sz w:val="28"/>
          <w:szCs w:val="28"/>
        </w:rPr>
        <w:t xml:space="preserve"> </w:t>
      </w:r>
      <w:r w:rsidR="00C2206C" w:rsidRPr="00D71CAE">
        <w:rPr>
          <w:rFonts w:ascii="Times New Roman" w:hAnsi="Times New Roman"/>
          <w:sz w:val="28"/>
          <w:szCs w:val="28"/>
          <w:lang w:val="en-US"/>
        </w:rPr>
        <w:t>of</w:t>
      </w:r>
      <w:r w:rsidR="00C2206C" w:rsidRPr="00D71CAE">
        <w:rPr>
          <w:rFonts w:ascii="Times New Roman" w:hAnsi="Times New Roman"/>
          <w:sz w:val="28"/>
          <w:szCs w:val="28"/>
        </w:rPr>
        <w:t xml:space="preserve"> 5% </w:t>
      </w:r>
      <w:r w:rsidR="00C2206C" w:rsidRPr="00D71CAE">
        <w:rPr>
          <w:rFonts w:ascii="Times New Roman" w:hAnsi="Times New Roman"/>
          <w:sz w:val="28"/>
          <w:szCs w:val="28"/>
          <w:lang w:val="en-US"/>
        </w:rPr>
        <w:t>in</w:t>
      </w:r>
      <w:r w:rsidR="00C2206C" w:rsidRPr="00D71CAE">
        <w:rPr>
          <w:rFonts w:ascii="Times New Roman" w:hAnsi="Times New Roman"/>
          <w:sz w:val="28"/>
          <w:szCs w:val="28"/>
        </w:rPr>
        <w:t xml:space="preserve"> 2017.</w:t>
      </w:r>
    </w:p>
    <w:p w:rsidR="00C2206C" w:rsidRPr="00D71CAE" w:rsidRDefault="00C2206C" w:rsidP="00C2206C">
      <w:pPr>
        <w:tabs>
          <w:tab w:val="left" w:pos="284"/>
        </w:tabs>
        <w:ind w:firstLine="709"/>
        <w:jc w:val="both"/>
        <w:rPr>
          <w:rFonts w:ascii="Times New Roman" w:hAnsi="Times New Roman"/>
          <w:sz w:val="28"/>
          <w:szCs w:val="28"/>
          <w:lang w:val="en-US"/>
        </w:rPr>
      </w:pPr>
      <w:r w:rsidRPr="00D71CAE">
        <w:rPr>
          <w:rFonts w:ascii="Times New Roman" w:hAnsi="Times New Roman"/>
          <w:sz w:val="28"/>
          <w:szCs w:val="28"/>
          <w:lang w:val="en-US"/>
        </w:rPr>
        <w:t>The above mentioned target does not apply to the energy consumers covered by Directive 2003/87/ЕС of 13 October 2003 establishing a scheme for greenhouse gas emission trading within the Community as well as to the final consumers, which energy consumption is classified into sectors of air and water inland transport.</w:t>
      </w:r>
    </w:p>
    <w:p w:rsidR="00782891" w:rsidRPr="00D71CAE" w:rsidRDefault="00782891" w:rsidP="00782891">
      <w:pPr>
        <w:tabs>
          <w:tab w:val="left" w:pos="284"/>
        </w:tabs>
        <w:autoSpaceDE w:val="0"/>
        <w:autoSpaceDN w:val="0"/>
        <w:adjustRightInd w:val="0"/>
        <w:ind w:firstLine="709"/>
        <w:jc w:val="both"/>
        <w:rPr>
          <w:rFonts w:ascii="Times New Roman" w:hAnsi="Times New Roman"/>
          <w:sz w:val="28"/>
          <w:szCs w:val="28"/>
          <w:lang w:val="en-US"/>
        </w:rPr>
      </w:pPr>
      <w:r w:rsidRPr="00D71CAE">
        <w:rPr>
          <w:rFonts w:ascii="Times New Roman" w:hAnsi="Times New Roman"/>
          <w:sz w:val="28"/>
          <w:szCs w:val="28"/>
          <w:lang w:val="en-US"/>
        </w:rPr>
        <w:t>Absolute values of the targets have been defined with the use of the data collected by the State Statistics Service of Ukraine. While, the set and characteristics of the energy efficiency policies (actions) have been provided by the State Agency on Energy Efficiency and Energy Saving of Ukraine.</w:t>
      </w:r>
    </w:p>
    <w:p w:rsidR="00173D84" w:rsidRPr="00D71CAE" w:rsidRDefault="00782891" w:rsidP="00AC4D1F">
      <w:pPr>
        <w:tabs>
          <w:tab w:val="left" w:pos="284"/>
        </w:tabs>
        <w:autoSpaceDE w:val="0"/>
        <w:autoSpaceDN w:val="0"/>
        <w:adjustRightInd w:val="0"/>
        <w:ind w:firstLine="709"/>
        <w:jc w:val="both"/>
        <w:rPr>
          <w:rFonts w:ascii="Times New Roman" w:hAnsi="Times New Roman"/>
          <w:sz w:val="28"/>
          <w:szCs w:val="28"/>
          <w:lang w:val="en-US"/>
        </w:rPr>
      </w:pPr>
      <w:r w:rsidRPr="00D71CAE">
        <w:rPr>
          <w:rFonts w:ascii="Times New Roman" w:hAnsi="Times New Roman"/>
          <w:sz w:val="28"/>
          <w:szCs w:val="28"/>
          <w:lang w:val="en-US"/>
        </w:rPr>
        <w:t>For this NEEAP, TIMES-Ukraine model was used, that is a linear dynamic optimization model where the demand is preset, which describes the entire energy system of Ukraine and enables the analysis of long-term energy consumption dynamics on the basis of estimated change in the consumer technological structure. The model has been developed by the state-owned Institute of Economics and Forecasting of the National Academy of Sciences of Ukraine. The intended function of TIMES-Ukraine model was to get consumer energy needs satisfied while minimizing overall costs (maximizing the benefits of all stakeholders), simultaneously estimating required investments and operational costs, structure of primary supply and final energy consumption.</w:t>
      </w:r>
    </w:p>
    <w:p w:rsidR="00173D84" w:rsidRPr="00D71CAE" w:rsidRDefault="00AC4D1F" w:rsidP="00AC4D1F">
      <w:pPr>
        <w:tabs>
          <w:tab w:val="left" w:pos="284"/>
        </w:tabs>
        <w:autoSpaceDE w:val="0"/>
        <w:autoSpaceDN w:val="0"/>
        <w:adjustRightInd w:val="0"/>
        <w:ind w:firstLine="709"/>
        <w:jc w:val="both"/>
        <w:rPr>
          <w:rFonts w:ascii="Times New Roman" w:hAnsi="Times New Roman"/>
          <w:sz w:val="28"/>
          <w:szCs w:val="28"/>
          <w:lang w:val="en-US"/>
        </w:rPr>
      </w:pPr>
      <w:r w:rsidRPr="00D71CAE">
        <w:rPr>
          <w:rFonts w:ascii="Times New Roman" w:hAnsi="Times New Roman"/>
          <w:sz w:val="28"/>
          <w:szCs w:val="28"/>
          <w:lang w:val="en-US"/>
        </w:rPr>
        <w:t>At the beginning of the second millennium, 60% of Ukraine’s total primary energy supply was provided from the domestic sources, where coal accounted for 21.8-25.6%, natural gas – for 9.2-11.3%, oil - for 2.6-2.8% and electricity generated at nuclear, hydro and pump storage hydro power plants – for 11.5-16.0%. So far, the structure of total primary energy supply does not correspond to the resource potential of Ukraine.</w:t>
      </w:r>
    </w:p>
    <w:p w:rsidR="00173D84" w:rsidRPr="00D71CAE" w:rsidRDefault="008E5E33" w:rsidP="00173D84">
      <w:pPr>
        <w:pStyle w:val="a5"/>
        <w:jc w:val="both"/>
        <w:rPr>
          <w:rFonts w:ascii="Times New Roman" w:hAnsi="Times New Roman"/>
          <w:sz w:val="28"/>
          <w:szCs w:val="28"/>
        </w:rPr>
      </w:pPr>
      <w:r w:rsidRPr="00D71CAE">
        <w:rPr>
          <w:rFonts w:ascii="Times New Roman" w:hAnsi="Times New Roman"/>
          <w:sz w:val="28"/>
          <w:szCs w:val="28"/>
          <w:lang w:val="en-US"/>
        </w:rPr>
        <w:t>The final energy consumption experienced the impacts of the same factors as the TPES and did not demonstrate any strongly pronounced stable trends</w:t>
      </w:r>
      <w:r w:rsidR="00173D84" w:rsidRPr="00D71CAE">
        <w:rPr>
          <w:rFonts w:ascii="Times New Roman" w:hAnsi="Times New Roman"/>
          <w:sz w:val="28"/>
          <w:szCs w:val="28"/>
        </w:rPr>
        <w:t>.</w:t>
      </w:r>
    </w:p>
    <w:p w:rsidR="00173D84" w:rsidRPr="00D71CAE" w:rsidRDefault="008E5E33" w:rsidP="008E5E33">
      <w:pPr>
        <w:tabs>
          <w:tab w:val="left" w:pos="284"/>
        </w:tabs>
        <w:autoSpaceDE w:val="0"/>
        <w:autoSpaceDN w:val="0"/>
        <w:adjustRightInd w:val="0"/>
        <w:ind w:firstLine="709"/>
        <w:jc w:val="both"/>
        <w:rPr>
          <w:rFonts w:ascii="Times New Roman" w:hAnsi="Times New Roman"/>
          <w:sz w:val="28"/>
          <w:szCs w:val="28"/>
          <w:lang w:val="en-US"/>
        </w:rPr>
      </w:pPr>
      <w:r w:rsidRPr="00D71CAE">
        <w:rPr>
          <w:rFonts w:ascii="Times New Roman" w:hAnsi="Times New Roman"/>
          <w:sz w:val="28"/>
          <w:szCs w:val="28"/>
          <w:lang w:val="en-US"/>
        </w:rPr>
        <w:t>Although the primary energy intensity and final energy intensity indicators have been decreasing fast, they still remain rather high as compared to those in the EU countries (Figure 1, 2).</w:t>
      </w:r>
    </w:p>
    <w:p w:rsidR="00173D84" w:rsidRPr="00D71CAE" w:rsidRDefault="00836B12" w:rsidP="00836B12">
      <w:pPr>
        <w:ind w:firstLine="720"/>
        <w:jc w:val="both"/>
        <w:rPr>
          <w:rFonts w:ascii="Times New Roman" w:hAnsi="Times New Roman"/>
          <w:sz w:val="28"/>
          <w:szCs w:val="28"/>
          <w:lang w:val="en-US"/>
        </w:rPr>
      </w:pPr>
      <w:r w:rsidRPr="00D71CAE">
        <w:rPr>
          <w:rFonts w:ascii="Times New Roman" w:hAnsi="Times New Roman"/>
          <w:sz w:val="28"/>
          <w:szCs w:val="28"/>
          <w:lang w:val="en-US"/>
        </w:rPr>
        <w:t>The average final energy consumption is estimated by the energy balances annually compiled by the State Statistics Service of Ukraine in accordance with the methodological approach of the International Energy Agency (IЕА).</w:t>
      </w:r>
    </w:p>
    <w:p w:rsidR="00836B12" w:rsidRPr="00D71CAE" w:rsidRDefault="00836B12" w:rsidP="00836B12">
      <w:pPr>
        <w:ind w:firstLine="720"/>
        <w:jc w:val="both"/>
        <w:rPr>
          <w:rFonts w:ascii="Times New Roman" w:hAnsi="Times New Roman"/>
          <w:sz w:val="28"/>
          <w:szCs w:val="28"/>
          <w:lang w:val="en-US"/>
        </w:rPr>
      </w:pPr>
      <w:r w:rsidRPr="00D71CAE">
        <w:rPr>
          <w:rFonts w:ascii="Times New Roman" w:hAnsi="Times New Roman"/>
          <w:sz w:val="28"/>
          <w:szCs w:val="28"/>
          <w:lang w:val="en-US"/>
        </w:rPr>
        <w:t>On the basis of final energy consumption statistical indicators for the period from 2005 to 2009, the national intermediate energy savings target of 3 612 ktoe in 2017 and the overall national energy savings target of 6 501 ktoe in 2020 are set (</w:t>
      </w:r>
      <w:r w:rsidR="009337F3">
        <w:rPr>
          <w:rFonts w:ascii="Times New Roman" w:hAnsi="Times New Roman"/>
          <w:sz w:val="28"/>
          <w:szCs w:val="28"/>
          <w:lang w:val="en-US"/>
        </w:rPr>
        <w:t>see Chapter I</w:t>
      </w:r>
      <w:r w:rsidRPr="00D71CAE">
        <w:rPr>
          <w:rFonts w:ascii="Times New Roman" w:hAnsi="Times New Roman"/>
          <w:sz w:val="28"/>
          <w:szCs w:val="28"/>
          <w:lang w:val="en-US"/>
        </w:rPr>
        <w:t>).</w:t>
      </w:r>
    </w:p>
    <w:p w:rsidR="00173D84" w:rsidRPr="00D71CAE" w:rsidRDefault="00B95AD5" w:rsidP="00173D84">
      <w:pPr>
        <w:autoSpaceDE w:val="0"/>
        <w:autoSpaceDN w:val="0"/>
        <w:adjustRightInd w:val="0"/>
        <w:spacing w:line="276" w:lineRule="auto"/>
        <w:jc w:val="center"/>
        <w:rPr>
          <w:rFonts w:ascii="Times New Roman" w:hAnsi="Times New Roman"/>
          <w:sz w:val="28"/>
          <w:szCs w:val="28"/>
        </w:rPr>
      </w:pPr>
      <w:r w:rsidRPr="00D71CAE">
        <w:rPr>
          <w:rFonts w:ascii="Times New Roman" w:hAnsi="Times New Roman"/>
          <w:noProof/>
          <w:sz w:val="28"/>
          <w:szCs w:val="28"/>
          <w:lang w:val="ru-RU"/>
        </w:rPr>
        <w:lastRenderedPageBreak/>
        <w:drawing>
          <wp:inline distT="0" distB="0" distL="0" distR="0">
            <wp:extent cx="5291408" cy="2847975"/>
            <wp:effectExtent l="19050" t="0" r="4492" b="0"/>
            <wp:docPr id="1"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
                    <pic:cNvPicPr>
                      <a:picLocks noChangeAspect="1" noChangeArrowheads="1"/>
                    </pic:cNvPicPr>
                  </pic:nvPicPr>
                  <pic:blipFill>
                    <a:blip r:embed="rId8" cstate="print"/>
                    <a:srcRect/>
                    <a:stretch>
                      <a:fillRect/>
                    </a:stretch>
                  </pic:blipFill>
                  <pic:spPr bwMode="auto">
                    <a:xfrm>
                      <a:off x="0" y="0"/>
                      <a:ext cx="5291408" cy="2847975"/>
                    </a:xfrm>
                    <a:prstGeom prst="rect">
                      <a:avLst/>
                    </a:prstGeom>
                    <a:noFill/>
                    <a:ln w="9525">
                      <a:noFill/>
                      <a:miter lim="800000"/>
                      <a:headEnd/>
                      <a:tailEnd/>
                    </a:ln>
                  </pic:spPr>
                </pic:pic>
              </a:graphicData>
            </a:graphic>
          </wp:inline>
        </w:drawing>
      </w:r>
    </w:p>
    <w:p w:rsidR="00173D84" w:rsidRPr="00D71CAE" w:rsidRDefault="00836B12" w:rsidP="00836B12">
      <w:pPr>
        <w:spacing w:line="276" w:lineRule="auto"/>
        <w:ind w:left="720"/>
        <w:jc w:val="center"/>
        <w:rPr>
          <w:rFonts w:ascii="Times New Roman" w:hAnsi="Times New Roman"/>
          <w:bCs/>
          <w:sz w:val="28"/>
          <w:szCs w:val="28"/>
        </w:rPr>
      </w:pPr>
      <w:r w:rsidRPr="00D71CAE">
        <w:rPr>
          <w:rFonts w:ascii="Times New Roman" w:hAnsi="Times New Roman"/>
          <w:bCs/>
          <w:sz w:val="28"/>
          <w:szCs w:val="28"/>
          <w:lang w:val="en-US"/>
        </w:rPr>
        <w:t>Figure</w:t>
      </w:r>
      <w:r w:rsidR="00173D84" w:rsidRPr="00D71CAE">
        <w:rPr>
          <w:rFonts w:ascii="Times New Roman" w:hAnsi="Times New Roman"/>
          <w:bCs/>
          <w:sz w:val="28"/>
          <w:szCs w:val="28"/>
        </w:rPr>
        <w:t xml:space="preserve"> 1. </w:t>
      </w:r>
      <w:r w:rsidRPr="00D71CAE">
        <w:rPr>
          <w:rFonts w:ascii="Times New Roman" w:hAnsi="Times New Roman"/>
          <w:bCs/>
          <w:sz w:val="28"/>
          <w:szCs w:val="28"/>
          <w:lang w:val="en-US"/>
        </w:rPr>
        <w:t>Total</w:t>
      </w:r>
      <w:r w:rsidRPr="00D71CAE">
        <w:rPr>
          <w:rFonts w:ascii="Times New Roman" w:hAnsi="Times New Roman"/>
          <w:bCs/>
          <w:sz w:val="28"/>
          <w:szCs w:val="28"/>
        </w:rPr>
        <w:t xml:space="preserve"> </w:t>
      </w:r>
      <w:r w:rsidRPr="00D71CAE">
        <w:rPr>
          <w:rFonts w:ascii="Times New Roman" w:hAnsi="Times New Roman"/>
          <w:bCs/>
          <w:sz w:val="28"/>
          <w:szCs w:val="28"/>
          <w:lang w:val="en-US"/>
        </w:rPr>
        <w:t>primary</w:t>
      </w:r>
      <w:r w:rsidRPr="00D71CAE">
        <w:rPr>
          <w:rFonts w:ascii="Times New Roman" w:hAnsi="Times New Roman"/>
          <w:bCs/>
          <w:sz w:val="28"/>
          <w:szCs w:val="28"/>
        </w:rPr>
        <w:t xml:space="preserve"> </w:t>
      </w:r>
      <w:r w:rsidRPr="00D71CAE">
        <w:rPr>
          <w:rFonts w:ascii="Times New Roman" w:hAnsi="Times New Roman"/>
          <w:bCs/>
          <w:sz w:val="28"/>
          <w:szCs w:val="28"/>
          <w:lang w:val="en-US"/>
        </w:rPr>
        <w:t>energy</w:t>
      </w:r>
      <w:r w:rsidRPr="00D71CAE">
        <w:rPr>
          <w:rFonts w:ascii="Times New Roman" w:hAnsi="Times New Roman"/>
          <w:bCs/>
          <w:sz w:val="28"/>
          <w:szCs w:val="28"/>
        </w:rPr>
        <w:t xml:space="preserve"> </w:t>
      </w:r>
      <w:r w:rsidRPr="00D71CAE">
        <w:rPr>
          <w:rFonts w:ascii="Times New Roman" w:hAnsi="Times New Roman"/>
          <w:bCs/>
          <w:sz w:val="28"/>
          <w:szCs w:val="28"/>
          <w:lang w:val="en-US"/>
        </w:rPr>
        <w:t>supply</w:t>
      </w:r>
      <w:r w:rsidRPr="00D71CAE">
        <w:rPr>
          <w:rFonts w:ascii="Times New Roman" w:hAnsi="Times New Roman"/>
          <w:bCs/>
          <w:sz w:val="28"/>
          <w:szCs w:val="28"/>
        </w:rPr>
        <w:t xml:space="preserve"> </w:t>
      </w:r>
      <w:r w:rsidR="00842C19" w:rsidRPr="00D71CAE">
        <w:rPr>
          <w:rFonts w:ascii="Times New Roman" w:hAnsi="Times New Roman"/>
          <w:bCs/>
          <w:sz w:val="28"/>
          <w:szCs w:val="28"/>
          <w:lang w:val="en-US"/>
        </w:rPr>
        <w:t xml:space="preserve">and other countries, </w:t>
      </w:r>
      <w:r w:rsidR="00842C19" w:rsidRPr="00D71CAE">
        <w:rPr>
          <w:rFonts w:ascii="Times New Roman" w:hAnsi="Times New Roman"/>
          <w:bCs/>
          <w:sz w:val="28"/>
          <w:szCs w:val="28"/>
        </w:rPr>
        <w:t>2002</w:t>
      </w:r>
      <w:r w:rsidR="00842C19" w:rsidRPr="00D71CAE">
        <w:rPr>
          <w:rFonts w:ascii="Times New Roman" w:hAnsi="Times New Roman"/>
          <w:bCs/>
          <w:sz w:val="28"/>
          <w:szCs w:val="28"/>
          <w:lang w:val="en-US"/>
        </w:rPr>
        <w:t>-</w:t>
      </w:r>
      <w:r w:rsidR="00842C19" w:rsidRPr="00D71CAE">
        <w:rPr>
          <w:rFonts w:ascii="Times New Roman" w:hAnsi="Times New Roman"/>
          <w:bCs/>
          <w:sz w:val="28"/>
          <w:szCs w:val="28"/>
        </w:rPr>
        <w:t>2012</w:t>
      </w:r>
      <w:r w:rsidR="00173D84" w:rsidRPr="00D71CAE">
        <w:rPr>
          <w:rFonts w:ascii="Times New Roman" w:hAnsi="Times New Roman"/>
          <w:bCs/>
          <w:sz w:val="28"/>
          <w:szCs w:val="28"/>
        </w:rPr>
        <w:t xml:space="preserve">, </w:t>
      </w:r>
      <w:r w:rsidR="00D7713F" w:rsidRPr="00D71CAE">
        <w:rPr>
          <w:rFonts w:ascii="Times New Roman" w:hAnsi="Times New Roman"/>
          <w:bCs/>
          <w:sz w:val="28"/>
          <w:szCs w:val="28"/>
          <w:lang w:val="en-US"/>
        </w:rPr>
        <w:t>toe</w:t>
      </w:r>
      <w:r w:rsidR="00173D84" w:rsidRPr="00D71CAE">
        <w:rPr>
          <w:rFonts w:ascii="Times New Roman" w:hAnsi="Times New Roman"/>
          <w:bCs/>
          <w:sz w:val="28"/>
          <w:szCs w:val="28"/>
        </w:rPr>
        <w:t>/</w:t>
      </w:r>
      <w:r w:rsidR="00D7713F" w:rsidRPr="00D71CAE">
        <w:rPr>
          <w:rFonts w:ascii="Times New Roman" w:hAnsi="Times New Roman"/>
          <w:bCs/>
          <w:sz w:val="28"/>
          <w:szCs w:val="28"/>
          <w:lang w:val="en-US"/>
        </w:rPr>
        <w:t>GDP</w:t>
      </w:r>
      <w:r w:rsidR="00173D84" w:rsidRPr="00D71CAE">
        <w:rPr>
          <w:rFonts w:ascii="Times New Roman" w:hAnsi="Times New Roman"/>
          <w:bCs/>
          <w:sz w:val="28"/>
          <w:szCs w:val="28"/>
        </w:rPr>
        <w:t xml:space="preserve"> </w:t>
      </w:r>
      <w:r w:rsidR="00606869" w:rsidRPr="00D71CAE">
        <w:rPr>
          <w:rFonts w:ascii="Times New Roman" w:hAnsi="Times New Roman"/>
          <w:sz w:val="28"/>
          <w:szCs w:val="28"/>
          <w:lang w:val="en-US"/>
        </w:rPr>
        <w:t>$</w:t>
      </w:r>
      <w:r w:rsidR="00606869" w:rsidRPr="00D71CAE">
        <w:rPr>
          <w:rFonts w:ascii="Times New Roman" w:hAnsi="Times New Roman"/>
          <w:bCs/>
          <w:sz w:val="28"/>
          <w:szCs w:val="28"/>
        </w:rPr>
        <w:t>1000</w:t>
      </w:r>
      <w:r w:rsidR="00173D84" w:rsidRPr="00D71CAE">
        <w:rPr>
          <w:rFonts w:ascii="Times New Roman" w:hAnsi="Times New Roman"/>
          <w:bCs/>
          <w:sz w:val="28"/>
          <w:szCs w:val="28"/>
        </w:rPr>
        <w:t xml:space="preserve"> (2005)</w:t>
      </w:r>
    </w:p>
    <w:p w:rsidR="00173D84" w:rsidRPr="00D71CAE" w:rsidRDefault="00A25C10" w:rsidP="00173D84">
      <w:pPr>
        <w:spacing w:line="276" w:lineRule="auto"/>
        <w:ind w:firstLine="720"/>
        <w:jc w:val="center"/>
        <w:rPr>
          <w:rFonts w:ascii="Times New Roman" w:hAnsi="Times New Roman"/>
          <w:b/>
          <w:bCs/>
          <w:sz w:val="28"/>
          <w:szCs w:val="28"/>
        </w:rPr>
      </w:pPr>
      <w:r>
        <w:rPr>
          <w:noProof/>
          <w:sz w:val="28"/>
          <w:szCs w:val="28"/>
          <w:lang w:val="ru-RU"/>
        </w:rPr>
        <w:drawing>
          <wp:inline distT="0" distB="0" distL="0" distR="0">
            <wp:extent cx="4616100" cy="2628900"/>
            <wp:effectExtent l="19050" t="0" r="0" b="0"/>
            <wp:docPr id="20"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
                    <pic:cNvPicPr>
                      <a:picLocks noChangeAspect="1" noChangeArrowheads="1"/>
                    </pic:cNvPicPr>
                  </pic:nvPicPr>
                  <pic:blipFill>
                    <a:blip r:embed="rId9" cstate="print"/>
                    <a:srcRect/>
                    <a:stretch>
                      <a:fillRect/>
                    </a:stretch>
                  </pic:blipFill>
                  <pic:spPr bwMode="auto">
                    <a:xfrm>
                      <a:off x="0" y="0"/>
                      <a:ext cx="4621463" cy="2631954"/>
                    </a:xfrm>
                    <a:prstGeom prst="rect">
                      <a:avLst/>
                    </a:prstGeom>
                    <a:noFill/>
                    <a:ln w="9525">
                      <a:noFill/>
                      <a:miter lim="800000"/>
                      <a:headEnd/>
                      <a:tailEnd/>
                    </a:ln>
                  </pic:spPr>
                </pic:pic>
              </a:graphicData>
            </a:graphic>
          </wp:inline>
        </w:drawing>
      </w:r>
    </w:p>
    <w:p w:rsidR="00173D84" w:rsidRPr="00D71CAE" w:rsidRDefault="00173D84" w:rsidP="00173D84">
      <w:pPr>
        <w:spacing w:line="276" w:lineRule="auto"/>
        <w:jc w:val="center"/>
        <w:rPr>
          <w:rFonts w:ascii="Times New Roman" w:hAnsi="Times New Roman"/>
          <w:sz w:val="28"/>
          <w:szCs w:val="28"/>
        </w:rPr>
      </w:pPr>
    </w:p>
    <w:p w:rsidR="00173D84" w:rsidRPr="00D71CAE" w:rsidRDefault="001A70A6" w:rsidP="00173D84">
      <w:pPr>
        <w:spacing w:line="276" w:lineRule="auto"/>
        <w:jc w:val="center"/>
        <w:rPr>
          <w:rFonts w:ascii="Times New Roman" w:hAnsi="Times New Roman"/>
          <w:bCs/>
          <w:sz w:val="28"/>
          <w:szCs w:val="28"/>
          <w:lang w:eastAsia="bg-BG"/>
        </w:rPr>
      </w:pPr>
      <w:r w:rsidRPr="00D71CAE">
        <w:rPr>
          <w:rFonts w:ascii="Times New Roman" w:hAnsi="Times New Roman"/>
          <w:bCs/>
          <w:sz w:val="28"/>
          <w:szCs w:val="28"/>
          <w:lang w:val="en-US"/>
        </w:rPr>
        <w:t xml:space="preserve">Figure </w:t>
      </w:r>
      <w:r w:rsidR="00173D84" w:rsidRPr="00D71CAE">
        <w:rPr>
          <w:rFonts w:ascii="Times New Roman" w:hAnsi="Times New Roman"/>
          <w:bCs/>
          <w:sz w:val="28"/>
          <w:szCs w:val="28"/>
        </w:rPr>
        <w:t xml:space="preserve">2 </w:t>
      </w:r>
      <w:r w:rsidRPr="00D71CAE">
        <w:rPr>
          <w:rFonts w:ascii="Times New Roman" w:hAnsi="Times New Roman"/>
          <w:bCs/>
          <w:sz w:val="28"/>
          <w:szCs w:val="28"/>
          <w:lang w:val="en-US"/>
        </w:rPr>
        <w:t>Final energy intensity dynamics in some countries</w:t>
      </w:r>
      <w:r w:rsidR="00173D84" w:rsidRPr="00D71CAE">
        <w:rPr>
          <w:rFonts w:ascii="Times New Roman" w:hAnsi="Times New Roman"/>
          <w:bCs/>
          <w:sz w:val="28"/>
          <w:szCs w:val="28"/>
        </w:rPr>
        <w:t>, 2002</w:t>
      </w:r>
      <w:r w:rsidRPr="00D71CAE">
        <w:rPr>
          <w:rFonts w:ascii="Times New Roman" w:hAnsi="Times New Roman"/>
          <w:bCs/>
          <w:sz w:val="28"/>
          <w:szCs w:val="28"/>
          <w:lang w:val="en-US"/>
        </w:rPr>
        <w:t>-</w:t>
      </w:r>
      <w:r w:rsidR="00173D84" w:rsidRPr="00D71CAE">
        <w:rPr>
          <w:rFonts w:ascii="Times New Roman" w:hAnsi="Times New Roman"/>
          <w:bCs/>
          <w:sz w:val="28"/>
          <w:szCs w:val="28"/>
        </w:rPr>
        <w:t xml:space="preserve">2012, </w:t>
      </w:r>
      <w:r w:rsidR="00D7713F" w:rsidRPr="00D71CAE">
        <w:rPr>
          <w:rFonts w:ascii="Times New Roman" w:hAnsi="Times New Roman"/>
          <w:bCs/>
          <w:sz w:val="28"/>
          <w:szCs w:val="28"/>
          <w:lang w:val="en-US"/>
        </w:rPr>
        <w:t>toe</w:t>
      </w:r>
      <w:r w:rsidR="00D7713F" w:rsidRPr="00D71CAE">
        <w:rPr>
          <w:rFonts w:ascii="Times New Roman" w:hAnsi="Times New Roman"/>
          <w:bCs/>
          <w:sz w:val="28"/>
          <w:szCs w:val="28"/>
        </w:rPr>
        <w:t>/</w:t>
      </w:r>
      <w:r w:rsidR="00D7713F" w:rsidRPr="00D71CAE">
        <w:rPr>
          <w:rFonts w:ascii="Times New Roman" w:hAnsi="Times New Roman"/>
          <w:bCs/>
          <w:sz w:val="28"/>
          <w:szCs w:val="28"/>
          <w:lang w:val="en-US"/>
        </w:rPr>
        <w:t>GDP</w:t>
      </w:r>
      <w:r w:rsidR="00D7713F" w:rsidRPr="00D71CAE">
        <w:rPr>
          <w:rFonts w:ascii="Times New Roman" w:hAnsi="Times New Roman"/>
          <w:bCs/>
          <w:sz w:val="28"/>
          <w:szCs w:val="28"/>
        </w:rPr>
        <w:t xml:space="preserve"> </w:t>
      </w:r>
      <w:r w:rsidR="00606869" w:rsidRPr="00D71CAE">
        <w:rPr>
          <w:rFonts w:ascii="Times New Roman" w:hAnsi="Times New Roman"/>
          <w:sz w:val="28"/>
          <w:szCs w:val="28"/>
          <w:lang w:val="en-US"/>
        </w:rPr>
        <w:t>$</w:t>
      </w:r>
      <w:r w:rsidR="00606869" w:rsidRPr="00D71CAE">
        <w:rPr>
          <w:rFonts w:ascii="Times New Roman" w:hAnsi="Times New Roman"/>
          <w:bCs/>
          <w:sz w:val="28"/>
          <w:szCs w:val="28"/>
        </w:rPr>
        <w:t>1000</w:t>
      </w:r>
      <w:r w:rsidRPr="00D71CAE">
        <w:rPr>
          <w:rFonts w:ascii="Times New Roman" w:hAnsi="Times New Roman"/>
          <w:bCs/>
          <w:sz w:val="28"/>
          <w:szCs w:val="28"/>
          <w:lang w:val="en-US"/>
        </w:rPr>
        <w:t xml:space="preserve"> </w:t>
      </w:r>
      <w:r w:rsidR="00173D84" w:rsidRPr="00D71CAE">
        <w:rPr>
          <w:rFonts w:ascii="Times New Roman" w:hAnsi="Times New Roman"/>
          <w:bCs/>
          <w:sz w:val="28"/>
          <w:szCs w:val="28"/>
        </w:rPr>
        <w:t>(2005)</w:t>
      </w:r>
    </w:p>
    <w:p w:rsidR="00173D84" w:rsidRPr="00D71CAE" w:rsidRDefault="001A70A6" w:rsidP="00D7713F">
      <w:pPr>
        <w:ind w:firstLine="720"/>
        <w:jc w:val="both"/>
        <w:rPr>
          <w:rFonts w:ascii="Times New Roman" w:hAnsi="Times New Roman"/>
          <w:sz w:val="28"/>
          <w:szCs w:val="28"/>
          <w:lang w:val="en-US"/>
        </w:rPr>
      </w:pPr>
      <w:r w:rsidRPr="00D71CAE">
        <w:rPr>
          <w:rFonts w:ascii="Times New Roman" w:hAnsi="Times New Roman"/>
          <w:sz w:val="28"/>
          <w:szCs w:val="28"/>
          <w:lang w:val="en-US"/>
        </w:rPr>
        <w:t>Achieving</w:t>
      </w:r>
      <w:r w:rsidRPr="00D71CAE">
        <w:rPr>
          <w:rFonts w:ascii="Times New Roman" w:hAnsi="Times New Roman"/>
          <w:sz w:val="28"/>
          <w:szCs w:val="28"/>
        </w:rPr>
        <w:t xml:space="preserve"> </w:t>
      </w:r>
      <w:r w:rsidRPr="00D71CAE">
        <w:rPr>
          <w:rFonts w:ascii="Times New Roman" w:hAnsi="Times New Roman"/>
          <w:sz w:val="28"/>
          <w:szCs w:val="28"/>
          <w:lang w:val="en-US"/>
        </w:rPr>
        <w:t>this</w:t>
      </w:r>
      <w:r w:rsidRPr="00D71CAE">
        <w:rPr>
          <w:rFonts w:ascii="Times New Roman" w:hAnsi="Times New Roman"/>
          <w:sz w:val="28"/>
          <w:szCs w:val="28"/>
        </w:rPr>
        <w:t xml:space="preserve"> </w:t>
      </w:r>
      <w:r w:rsidRPr="00D71CAE">
        <w:rPr>
          <w:rFonts w:ascii="Times New Roman" w:hAnsi="Times New Roman"/>
          <w:sz w:val="28"/>
          <w:szCs w:val="28"/>
          <w:lang w:val="en-US"/>
        </w:rPr>
        <w:t>target</w:t>
      </w:r>
      <w:r w:rsidRPr="00D71CAE">
        <w:rPr>
          <w:rFonts w:ascii="Times New Roman" w:hAnsi="Times New Roman"/>
          <w:sz w:val="28"/>
          <w:szCs w:val="28"/>
        </w:rPr>
        <w:t xml:space="preserve"> </w:t>
      </w:r>
      <w:r w:rsidRPr="00D71CAE">
        <w:rPr>
          <w:rFonts w:ascii="Times New Roman" w:hAnsi="Times New Roman"/>
          <w:sz w:val="28"/>
          <w:szCs w:val="28"/>
          <w:lang w:val="en-US"/>
        </w:rPr>
        <w:t>is</w:t>
      </w:r>
      <w:r w:rsidRPr="00D71CAE">
        <w:rPr>
          <w:rFonts w:ascii="Times New Roman" w:hAnsi="Times New Roman"/>
          <w:sz w:val="28"/>
          <w:szCs w:val="28"/>
        </w:rPr>
        <w:t xml:space="preserve"> </w:t>
      </w:r>
      <w:r w:rsidRPr="00D71CAE">
        <w:rPr>
          <w:rFonts w:ascii="Times New Roman" w:hAnsi="Times New Roman"/>
          <w:sz w:val="28"/>
          <w:szCs w:val="28"/>
          <w:lang w:val="en-US"/>
        </w:rPr>
        <w:t>expected</w:t>
      </w:r>
      <w:r w:rsidRPr="00D71CAE">
        <w:rPr>
          <w:rFonts w:ascii="Times New Roman" w:hAnsi="Times New Roman"/>
          <w:sz w:val="28"/>
          <w:szCs w:val="28"/>
        </w:rPr>
        <w:t xml:space="preserve"> </w:t>
      </w:r>
      <w:r w:rsidRPr="00D71CAE">
        <w:rPr>
          <w:rFonts w:ascii="Times New Roman" w:hAnsi="Times New Roman"/>
          <w:sz w:val="28"/>
          <w:szCs w:val="28"/>
          <w:lang w:val="en-US"/>
        </w:rPr>
        <w:t>in</w:t>
      </w:r>
      <w:r w:rsidRPr="00D71CAE">
        <w:rPr>
          <w:rFonts w:ascii="Times New Roman" w:hAnsi="Times New Roman"/>
          <w:sz w:val="28"/>
          <w:szCs w:val="28"/>
        </w:rPr>
        <w:t xml:space="preserve"> </w:t>
      </w:r>
      <w:r w:rsidRPr="00D71CAE">
        <w:rPr>
          <w:rFonts w:ascii="Times New Roman" w:hAnsi="Times New Roman"/>
          <w:sz w:val="28"/>
          <w:szCs w:val="28"/>
          <w:lang w:val="en-US"/>
        </w:rPr>
        <w:t>the</w:t>
      </w:r>
      <w:r w:rsidRPr="00D71CAE">
        <w:rPr>
          <w:rFonts w:ascii="Times New Roman" w:hAnsi="Times New Roman"/>
          <w:sz w:val="28"/>
          <w:szCs w:val="28"/>
        </w:rPr>
        <w:t xml:space="preserve"> </w:t>
      </w:r>
      <w:r w:rsidRPr="00D71CAE">
        <w:rPr>
          <w:rFonts w:ascii="Times New Roman" w:hAnsi="Times New Roman"/>
          <w:sz w:val="28"/>
          <w:szCs w:val="28"/>
          <w:lang w:val="en-US"/>
        </w:rPr>
        <w:t>course</w:t>
      </w:r>
      <w:r w:rsidRPr="00D71CAE">
        <w:rPr>
          <w:rFonts w:ascii="Times New Roman" w:hAnsi="Times New Roman"/>
          <w:sz w:val="28"/>
          <w:szCs w:val="28"/>
        </w:rPr>
        <w:t xml:space="preserve"> </w:t>
      </w:r>
      <w:r w:rsidRPr="00D71CAE">
        <w:rPr>
          <w:rFonts w:ascii="Times New Roman" w:hAnsi="Times New Roman"/>
          <w:sz w:val="28"/>
          <w:szCs w:val="28"/>
          <w:lang w:val="en-US"/>
        </w:rPr>
        <w:t>of</w:t>
      </w:r>
      <w:r w:rsidRPr="00D71CAE">
        <w:rPr>
          <w:rFonts w:ascii="Times New Roman" w:hAnsi="Times New Roman"/>
          <w:sz w:val="28"/>
          <w:szCs w:val="28"/>
        </w:rPr>
        <w:t xml:space="preserve"> </w:t>
      </w:r>
      <w:r w:rsidRPr="00D71CAE">
        <w:rPr>
          <w:rFonts w:ascii="Times New Roman" w:hAnsi="Times New Roman"/>
          <w:sz w:val="28"/>
          <w:szCs w:val="28"/>
          <w:lang w:val="en-US"/>
        </w:rPr>
        <w:t>the</w:t>
      </w:r>
      <w:r w:rsidRPr="00D71CAE">
        <w:rPr>
          <w:rFonts w:ascii="Times New Roman" w:hAnsi="Times New Roman"/>
          <w:sz w:val="28"/>
          <w:szCs w:val="28"/>
        </w:rPr>
        <w:t xml:space="preserve"> </w:t>
      </w:r>
      <w:r w:rsidRPr="00D71CAE">
        <w:rPr>
          <w:rFonts w:ascii="Times New Roman" w:hAnsi="Times New Roman"/>
          <w:sz w:val="28"/>
          <w:szCs w:val="28"/>
          <w:lang w:val="en-US"/>
        </w:rPr>
        <w:t>National</w:t>
      </w:r>
      <w:r w:rsidRPr="00D71CAE">
        <w:rPr>
          <w:rFonts w:ascii="Times New Roman" w:hAnsi="Times New Roman"/>
          <w:sz w:val="28"/>
          <w:szCs w:val="28"/>
        </w:rPr>
        <w:t xml:space="preserve"> </w:t>
      </w:r>
      <w:r w:rsidRPr="00D71CAE">
        <w:rPr>
          <w:rFonts w:ascii="Times New Roman" w:hAnsi="Times New Roman"/>
          <w:sz w:val="28"/>
          <w:szCs w:val="28"/>
          <w:lang w:val="en-US"/>
        </w:rPr>
        <w:t>plan</w:t>
      </w:r>
      <w:r w:rsidRPr="00D71CAE">
        <w:rPr>
          <w:rFonts w:ascii="Times New Roman" w:hAnsi="Times New Roman"/>
          <w:sz w:val="28"/>
          <w:szCs w:val="28"/>
        </w:rPr>
        <w:t xml:space="preserve"> </w:t>
      </w:r>
      <w:r w:rsidRPr="00D71CAE">
        <w:rPr>
          <w:rFonts w:ascii="Times New Roman" w:hAnsi="Times New Roman"/>
          <w:sz w:val="28"/>
          <w:szCs w:val="28"/>
          <w:lang w:val="en-US"/>
        </w:rPr>
        <w:t>implementation</w:t>
      </w:r>
      <w:r w:rsidR="00D7713F" w:rsidRPr="00D71CAE">
        <w:rPr>
          <w:rFonts w:ascii="Times New Roman" w:hAnsi="Times New Roman"/>
          <w:sz w:val="28"/>
          <w:szCs w:val="28"/>
        </w:rPr>
        <w:t xml:space="preserve"> – </w:t>
      </w:r>
      <w:r w:rsidR="00D7713F" w:rsidRPr="00D71CAE">
        <w:rPr>
          <w:rFonts w:ascii="Times New Roman" w:hAnsi="Times New Roman"/>
          <w:sz w:val="28"/>
          <w:szCs w:val="28"/>
          <w:lang w:val="en-US"/>
        </w:rPr>
        <w:t>Ukraine should introduce significant legislative, financial and other measures for the complete implementation of the Directive.</w:t>
      </w:r>
    </w:p>
    <w:p w:rsidR="00D7713F" w:rsidRPr="00D71CAE" w:rsidRDefault="00D7713F" w:rsidP="00D7713F">
      <w:pPr>
        <w:ind w:firstLine="720"/>
        <w:jc w:val="both"/>
        <w:rPr>
          <w:rFonts w:ascii="Times New Roman" w:hAnsi="Times New Roman"/>
          <w:sz w:val="28"/>
          <w:szCs w:val="28"/>
          <w:lang w:val="en-US"/>
        </w:rPr>
      </w:pPr>
      <w:r w:rsidRPr="00D71CAE">
        <w:rPr>
          <w:rFonts w:ascii="Times New Roman" w:hAnsi="Times New Roman"/>
          <w:sz w:val="28"/>
          <w:szCs w:val="28"/>
          <w:lang w:val="en-US"/>
        </w:rPr>
        <w:t>The implementation of the set of measures required to achieve the national indicative target of energy saving shall require significant financial resources to be mobilized, energy efficiency improvement governmental activities to be expanded and the energy market to be further liberalized, public-private partnerships in the energy efficiency area to be developed, etc.</w:t>
      </w:r>
    </w:p>
    <w:p w:rsidR="006677F7" w:rsidRPr="00D71CAE" w:rsidRDefault="006677F7" w:rsidP="006677F7">
      <w:pPr>
        <w:ind w:firstLine="720"/>
        <w:jc w:val="both"/>
        <w:rPr>
          <w:rFonts w:ascii="Times New Roman" w:hAnsi="Times New Roman"/>
          <w:sz w:val="28"/>
          <w:szCs w:val="28"/>
          <w:lang w:val="en-US"/>
        </w:rPr>
      </w:pPr>
      <w:r w:rsidRPr="00D71CAE">
        <w:rPr>
          <w:rFonts w:ascii="Times New Roman" w:hAnsi="Times New Roman"/>
          <w:sz w:val="28"/>
          <w:szCs w:val="28"/>
          <w:lang w:val="en-US"/>
        </w:rPr>
        <w:t xml:space="preserve">This National plan takes into consideration this specific feature and provides recommendations as to the implementation of policy and regulatory </w:t>
      </w:r>
      <w:r w:rsidRPr="00D71CAE">
        <w:rPr>
          <w:rFonts w:ascii="Times New Roman" w:hAnsi="Times New Roman"/>
          <w:sz w:val="28"/>
          <w:szCs w:val="28"/>
          <w:lang w:val="en-US"/>
        </w:rPr>
        <w:lastRenderedPageBreak/>
        <w:t>measures to provide efficient support to the implementation of the Directive and facilitate the widespread application of cost-effective technological innovations.</w:t>
      </w:r>
    </w:p>
    <w:p w:rsidR="00F96CB1" w:rsidRPr="00D71CAE" w:rsidRDefault="006677F7" w:rsidP="003E7BB7">
      <w:pPr>
        <w:ind w:firstLine="720"/>
        <w:jc w:val="both"/>
        <w:rPr>
          <w:rFonts w:ascii="Times New Roman" w:hAnsi="Times New Roman"/>
          <w:sz w:val="28"/>
          <w:szCs w:val="28"/>
          <w:lang w:val="en-US"/>
        </w:rPr>
      </w:pPr>
      <w:r w:rsidRPr="00D71CAE">
        <w:rPr>
          <w:rFonts w:ascii="Times New Roman" w:hAnsi="Times New Roman"/>
          <w:sz w:val="28"/>
          <w:szCs w:val="28"/>
          <w:lang w:val="en-US"/>
        </w:rPr>
        <w:t>Energy efficiency improvement measures for the domestic sector (households) include</w:t>
      </w:r>
      <w:r w:rsidR="00F96CB1" w:rsidRPr="00D71CAE">
        <w:rPr>
          <w:rFonts w:ascii="Times New Roman" w:hAnsi="Times New Roman"/>
          <w:sz w:val="28"/>
          <w:szCs w:val="28"/>
          <w:lang w:val="en-US"/>
        </w:rPr>
        <w:t>:</w:t>
      </w:r>
    </w:p>
    <w:p w:rsidR="00F96CB1" w:rsidRPr="00D71CAE" w:rsidRDefault="003E7BB7" w:rsidP="006677F7">
      <w:pPr>
        <w:ind w:firstLine="720"/>
        <w:jc w:val="both"/>
        <w:rPr>
          <w:rFonts w:ascii="Times New Roman" w:hAnsi="Times New Roman"/>
          <w:sz w:val="28"/>
          <w:szCs w:val="28"/>
          <w:lang w:val="en-US"/>
        </w:rPr>
      </w:pPr>
      <w:r w:rsidRPr="00D71CAE">
        <w:rPr>
          <w:rFonts w:ascii="Times New Roman" w:hAnsi="Times New Roman"/>
          <w:sz w:val="28"/>
          <w:szCs w:val="28"/>
          <w:lang w:val="en-US"/>
        </w:rPr>
        <w:t>introduction of individual energy consumption metering in full</w:t>
      </w:r>
      <w:r w:rsidR="00F96CB1" w:rsidRPr="00D71CAE">
        <w:rPr>
          <w:rFonts w:ascii="Times New Roman" w:hAnsi="Times New Roman"/>
          <w:sz w:val="28"/>
          <w:szCs w:val="28"/>
          <w:lang w:val="en-US"/>
        </w:rPr>
        <w:t>;</w:t>
      </w:r>
    </w:p>
    <w:p w:rsidR="00F96CB1" w:rsidRPr="00D71CAE" w:rsidRDefault="006677F7" w:rsidP="006677F7">
      <w:pPr>
        <w:ind w:firstLine="720"/>
        <w:jc w:val="both"/>
        <w:rPr>
          <w:rFonts w:ascii="Times New Roman" w:hAnsi="Times New Roman"/>
          <w:sz w:val="28"/>
          <w:szCs w:val="28"/>
          <w:lang w:val="en-US"/>
        </w:rPr>
      </w:pPr>
      <w:r w:rsidRPr="00D71CAE">
        <w:rPr>
          <w:rFonts w:ascii="Times New Roman" w:hAnsi="Times New Roman"/>
          <w:sz w:val="28"/>
          <w:szCs w:val="28"/>
          <w:lang w:val="en-US"/>
        </w:rPr>
        <w:t>i</w:t>
      </w:r>
      <w:r w:rsidR="00F96CB1" w:rsidRPr="00D71CAE">
        <w:rPr>
          <w:rFonts w:ascii="Times New Roman" w:hAnsi="Times New Roman"/>
          <w:sz w:val="28"/>
          <w:szCs w:val="28"/>
          <w:lang w:val="en-US"/>
        </w:rPr>
        <w:t>mproving of the building codes</w:t>
      </w:r>
      <w:r w:rsidRPr="00D71CAE">
        <w:rPr>
          <w:rFonts w:ascii="Times New Roman" w:hAnsi="Times New Roman"/>
          <w:sz w:val="28"/>
          <w:szCs w:val="28"/>
          <w:lang w:val="en-US"/>
        </w:rPr>
        <w:t xml:space="preserve"> (specifically, annual increase in the number of new</w:t>
      </w:r>
      <w:r w:rsidR="00F96CB1" w:rsidRPr="00D71CAE">
        <w:rPr>
          <w:rFonts w:ascii="Times New Roman" w:hAnsi="Times New Roman"/>
          <w:sz w:val="28"/>
          <w:szCs w:val="28"/>
          <w:lang w:val="en-US"/>
        </w:rPr>
        <w:t xml:space="preserve"> nearly zero-energy buildings);</w:t>
      </w:r>
    </w:p>
    <w:p w:rsidR="00F96CB1" w:rsidRPr="00D71CAE" w:rsidRDefault="006677F7" w:rsidP="003E7BB7">
      <w:pPr>
        <w:ind w:firstLine="720"/>
        <w:jc w:val="both"/>
        <w:rPr>
          <w:rFonts w:ascii="Times New Roman" w:hAnsi="Times New Roman"/>
          <w:sz w:val="28"/>
          <w:szCs w:val="28"/>
          <w:lang w:val="en-US"/>
        </w:rPr>
      </w:pPr>
      <w:r w:rsidRPr="00D71CAE">
        <w:rPr>
          <w:rFonts w:ascii="Times New Roman" w:hAnsi="Times New Roman"/>
          <w:sz w:val="28"/>
          <w:szCs w:val="28"/>
          <w:lang w:val="en-US"/>
        </w:rPr>
        <w:t xml:space="preserve">introduction of </w:t>
      </w:r>
      <w:r w:rsidR="003E7BB7" w:rsidRPr="00D71CAE">
        <w:rPr>
          <w:rFonts w:ascii="Times New Roman" w:hAnsi="Times New Roman"/>
          <w:sz w:val="28"/>
          <w:szCs w:val="28"/>
          <w:lang w:val="en-US"/>
        </w:rPr>
        <w:t xml:space="preserve">energy </w:t>
      </w:r>
      <w:r w:rsidRPr="00D71CAE">
        <w:rPr>
          <w:rFonts w:ascii="Times New Roman" w:hAnsi="Times New Roman"/>
          <w:sz w:val="28"/>
          <w:szCs w:val="28"/>
          <w:lang w:val="en-US"/>
        </w:rPr>
        <w:t>auditing and certifi</w:t>
      </w:r>
      <w:r w:rsidR="00F96CB1" w:rsidRPr="00D71CAE">
        <w:rPr>
          <w:rFonts w:ascii="Times New Roman" w:hAnsi="Times New Roman"/>
          <w:sz w:val="28"/>
          <w:szCs w:val="28"/>
          <w:lang w:val="en-US"/>
        </w:rPr>
        <w:t xml:space="preserve">cation schemes, </w:t>
      </w:r>
      <w:r w:rsidRPr="00D71CAE">
        <w:rPr>
          <w:rFonts w:ascii="Times New Roman" w:hAnsi="Times New Roman"/>
          <w:sz w:val="28"/>
          <w:szCs w:val="28"/>
          <w:lang w:val="en-US"/>
        </w:rPr>
        <w:t xml:space="preserve">energy labeling </w:t>
      </w:r>
      <w:r w:rsidR="003E7BB7" w:rsidRPr="00D71CAE">
        <w:rPr>
          <w:rFonts w:ascii="Times New Roman" w:hAnsi="Times New Roman"/>
          <w:sz w:val="28"/>
          <w:szCs w:val="28"/>
          <w:lang w:val="en-US"/>
        </w:rPr>
        <w:t xml:space="preserve">and identification of information on the energy consumption </w:t>
      </w:r>
      <w:r w:rsidRPr="00D71CAE">
        <w:rPr>
          <w:rFonts w:ascii="Times New Roman" w:hAnsi="Times New Roman"/>
          <w:sz w:val="28"/>
          <w:szCs w:val="28"/>
          <w:lang w:val="en-US"/>
        </w:rPr>
        <w:t xml:space="preserve">of all energy-related </w:t>
      </w:r>
      <w:r w:rsidR="003E7BB7" w:rsidRPr="00D71CAE">
        <w:rPr>
          <w:rFonts w:ascii="Times New Roman" w:hAnsi="Times New Roman"/>
          <w:sz w:val="28"/>
          <w:szCs w:val="28"/>
          <w:lang w:val="en-US"/>
        </w:rPr>
        <w:t>household appliances;</w:t>
      </w:r>
      <w:r w:rsidRPr="00D71CAE">
        <w:rPr>
          <w:rFonts w:ascii="Times New Roman" w:hAnsi="Times New Roman"/>
          <w:sz w:val="28"/>
          <w:szCs w:val="28"/>
          <w:lang w:val="en-US"/>
        </w:rPr>
        <w:t xml:space="preserve"> </w:t>
      </w:r>
    </w:p>
    <w:p w:rsidR="003E7BB7" w:rsidRPr="00D71CAE" w:rsidRDefault="006677F7" w:rsidP="006677F7">
      <w:pPr>
        <w:ind w:firstLine="720"/>
        <w:jc w:val="both"/>
        <w:rPr>
          <w:rFonts w:ascii="Times New Roman" w:hAnsi="Times New Roman"/>
          <w:sz w:val="28"/>
          <w:szCs w:val="28"/>
          <w:lang w:val="en-US"/>
        </w:rPr>
      </w:pPr>
      <w:r w:rsidRPr="00D71CAE">
        <w:rPr>
          <w:rFonts w:ascii="Times New Roman" w:hAnsi="Times New Roman"/>
          <w:sz w:val="28"/>
          <w:szCs w:val="28"/>
          <w:lang w:val="en-US"/>
        </w:rPr>
        <w:t>introduction of mini</w:t>
      </w:r>
      <w:r w:rsidR="003E7BB7" w:rsidRPr="00D71CAE">
        <w:rPr>
          <w:rFonts w:ascii="Times New Roman" w:hAnsi="Times New Roman"/>
          <w:sz w:val="28"/>
          <w:szCs w:val="28"/>
          <w:lang w:val="en-US"/>
        </w:rPr>
        <w:t>mum energy efficiency standards;</w:t>
      </w:r>
      <w:r w:rsidRPr="00D71CAE">
        <w:rPr>
          <w:rFonts w:ascii="Times New Roman" w:hAnsi="Times New Roman"/>
          <w:sz w:val="28"/>
          <w:szCs w:val="28"/>
          <w:lang w:val="en-US"/>
        </w:rPr>
        <w:t xml:space="preserve"> </w:t>
      </w:r>
    </w:p>
    <w:p w:rsidR="003E7BB7" w:rsidRPr="00D71CAE" w:rsidRDefault="006677F7" w:rsidP="006677F7">
      <w:pPr>
        <w:ind w:firstLine="720"/>
        <w:jc w:val="both"/>
        <w:rPr>
          <w:rFonts w:ascii="Times New Roman" w:hAnsi="Times New Roman"/>
          <w:sz w:val="28"/>
          <w:szCs w:val="28"/>
          <w:lang w:val="en-US"/>
        </w:rPr>
      </w:pPr>
      <w:r w:rsidRPr="00D71CAE">
        <w:rPr>
          <w:rFonts w:ascii="Times New Roman" w:hAnsi="Times New Roman"/>
          <w:sz w:val="28"/>
          <w:szCs w:val="28"/>
          <w:lang w:val="en-US"/>
        </w:rPr>
        <w:t>financial support to households for the implementation of energy upgrad</w:t>
      </w:r>
      <w:r w:rsidR="003E7BB7" w:rsidRPr="00D71CAE">
        <w:rPr>
          <w:rFonts w:ascii="Times New Roman" w:hAnsi="Times New Roman"/>
          <w:sz w:val="28"/>
          <w:szCs w:val="28"/>
          <w:lang w:val="en-US"/>
        </w:rPr>
        <w:t>e interventions in their homes;</w:t>
      </w:r>
    </w:p>
    <w:p w:rsidR="006677F7" w:rsidRPr="00D71CAE" w:rsidRDefault="003E7BB7" w:rsidP="006677F7">
      <w:pPr>
        <w:ind w:firstLine="720"/>
        <w:jc w:val="both"/>
        <w:rPr>
          <w:rFonts w:ascii="Times New Roman" w:hAnsi="Times New Roman"/>
          <w:sz w:val="28"/>
          <w:szCs w:val="28"/>
          <w:lang w:val="en-US"/>
        </w:rPr>
      </w:pPr>
      <w:r w:rsidRPr="00D71CAE">
        <w:rPr>
          <w:rFonts w:ascii="Times New Roman" w:hAnsi="Times New Roman"/>
          <w:sz w:val="28"/>
          <w:szCs w:val="28"/>
          <w:lang w:val="en-US"/>
        </w:rPr>
        <w:t xml:space="preserve">conducting </w:t>
      </w:r>
      <w:r w:rsidR="006677F7" w:rsidRPr="00D71CAE">
        <w:rPr>
          <w:rFonts w:ascii="Times New Roman" w:hAnsi="Times New Roman"/>
          <w:sz w:val="28"/>
          <w:szCs w:val="28"/>
          <w:lang w:val="en-US"/>
        </w:rPr>
        <w:t>awareness campaigns oriented to low-cost energy savings via changing of consumer energy behavior and larger scale actions.</w:t>
      </w:r>
    </w:p>
    <w:p w:rsidR="003E7BB7" w:rsidRPr="00D71CAE" w:rsidRDefault="003E7BB7" w:rsidP="003E7BB7">
      <w:pPr>
        <w:ind w:firstLine="720"/>
        <w:jc w:val="both"/>
        <w:rPr>
          <w:rFonts w:ascii="Times New Roman" w:hAnsi="Times New Roman"/>
          <w:sz w:val="28"/>
          <w:szCs w:val="28"/>
          <w:lang w:val="en-US"/>
        </w:rPr>
      </w:pPr>
      <w:r w:rsidRPr="00D71CAE">
        <w:rPr>
          <w:rFonts w:ascii="Times New Roman" w:hAnsi="Times New Roman"/>
          <w:sz w:val="28"/>
          <w:szCs w:val="28"/>
          <w:lang w:val="en-US"/>
        </w:rPr>
        <w:t xml:space="preserve">For the services sector including commercial buildings and public body buildings, the main challenges are to carry out thermal modernization actions (in particular, by engaging energy service companies), to promote the exemplary role of the public sector as stipulated by the Directive. Policy measures in this area include introduction of complete individual energy metering, introduction of stricter building codes, introduction of energy auditing, energy management and certification, etc. </w:t>
      </w:r>
    </w:p>
    <w:p w:rsidR="003E7BB7" w:rsidRPr="00D71CAE" w:rsidRDefault="003E7BB7" w:rsidP="003E7BB7">
      <w:pPr>
        <w:ind w:firstLine="720"/>
        <w:jc w:val="both"/>
        <w:rPr>
          <w:rFonts w:ascii="Times New Roman" w:hAnsi="Times New Roman"/>
          <w:sz w:val="28"/>
          <w:szCs w:val="28"/>
          <w:lang w:val="en-US"/>
        </w:rPr>
      </w:pPr>
      <w:r w:rsidRPr="00D71CAE">
        <w:rPr>
          <w:rFonts w:ascii="Times New Roman" w:hAnsi="Times New Roman"/>
          <w:sz w:val="28"/>
          <w:szCs w:val="28"/>
          <w:lang w:val="en-US"/>
        </w:rPr>
        <w:t xml:space="preserve">For the industry sector, which still lags behind in the use of state-of-the-art industrial technologies, and thus is consuming more fuel per unit of industrial output, an urgent priority is to modernize production processes. The measures foreseen in order to achieve this target include: </w:t>
      </w:r>
    </w:p>
    <w:p w:rsidR="003E7BB7" w:rsidRPr="00D71CAE" w:rsidRDefault="003E7BB7" w:rsidP="003E7BB7">
      <w:pPr>
        <w:ind w:firstLine="720"/>
        <w:jc w:val="both"/>
        <w:rPr>
          <w:rFonts w:ascii="Times New Roman" w:hAnsi="Times New Roman"/>
          <w:sz w:val="28"/>
          <w:szCs w:val="28"/>
          <w:lang w:val="en-US"/>
        </w:rPr>
      </w:pPr>
      <w:r w:rsidRPr="00D71CAE">
        <w:rPr>
          <w:rFonts w:ascii="Times New Roman" w:hAnsi="Times New Roman"/>
          <w:sz w:val="28"/>
          <w:szCs w:val="28"/>
          <w:lang w:val="en-US"/>
        </w:rPr>
        <w:t xml:space="preserve">engagement of ESCOs; </w:t>
      </w:r>
    </w:p>
    <w:p w:rsidR="003E7BB7" w:rsidRPr="00D71CAE" w:rsidRDefault="003E7BB7" w:rsidP="003E7BB7">
      <w:pPr>
        <w:ind w:firstLine="720"/>
        <w:jc w:val="both"/>
        <w:rPr>
          <w:rFonts w:ascii="Times New Roman" w:hAnsi="Times New Roman"/>
          <w:sz w:val="28"/>
          <w:szCs w:val="28"/>
          <w:lang w:val="en-US"/>
        </w:rPr>
      </w:pPr>
      <w:r w:rsidRPr="00D71CAE">
        <w:rPr>
          <w:rFonts w:ascii="Times New Roman" w:hAnsi="Times New Roman"/>
          <w:sz w:val="28"/>
          <w:szCs w:val="28"/>
          <w:lang w:val="en-US"/>
        </w:rPr>
        <w:t>energy labeling and specifying standard information on consumption of energy and other resources by energy-intensive productions;</w:t>
      </w:r>
    </w:p>
    <w:p w:rsidR="003E7BB7" w:rsidRPr="00D71CAE" w:rsidRDefault="003E7BB7" w:rsidP="003E7BB7">
      <w:pPr>
        <w:ind w:firstLine="720"/>
        <w:jc w:val="both"/>
        <w:rPr>
          <w:rFonts w:ascii="Times New Roman" w:hAnsi="Times New Roman"/>
          <w:sz w:val="28"/>
          <w:szCs w:val="28"/>
          <w:lang w:val="en-US"/>
        </w:rPr>
      </w:pPr>
      <w:r w:rsidRPr="00D71CAE">
        <w:rPr>
          <w:rFonts w:ascii="Times New Roman" w:hAnsi="Times New Roman"/>
          <w:sz w:val="28"/>
          <w:szCs w:val="28"/>
          <w:lang w:val="en-US"/>
        </w:rPr>
        <w:t xml:space="preserve"> launching of energy auditing and energy m</w:t>
      </w:r>
      <w:r w:rsidR="001A4859" w:rsidRPr="00D71CAE">
        <w:rPr>
          <w:rFonts w:ascii="Times New Roman" w:hAnsi="Times New Roman"/>
          <w:sz w:val="28"/>
          <w:szCs w:val="28"/>
          <w:lang w:val="en-US"/>
        </w:rPr>
        <w:t>anagement schemes in industries;</w:t>
      </w:r>
      <w:r w:rsidRPr="00D71CAE">
        <w:rPr>
          <w:rFonts w:ascii="Times New Roman" w:hAnsi="Times New Roman"/>
          <w:sz w:val="28"/>
          <w:szCs w:val="28"/>
          <w:lang w:val="en-US"/>
        </w:rPr>
        <w:t xml:space="preserve"> </w:t>
      </w:r>
    </w:p>
    <w:p w:rsidR="001A4859" w:rsidRPr="00D71CAE" w:rsidRDefault="003E7BB7" w:rsidP="003E7BB7">
      <w:pPr>
        <w:ind w:firstLine="720"/>
        <w:jc w:val="both"/>
        <w:rPr>
          <w:rFonts w:ascii="Times New Roman" w:hAnsi="Times New Roman"/>
          <w:sz w:val="28"/>
          <w:szCs w:val="28"/>
          <w:lang w:val="en-US"/>
        </w:rPr>
      </w:pPr>
      <w:r w:rsidRPr="00D71CAE">
        <w:rPr>
          <w:rFonts w:ascii="Times New Roman" w:hAnsi="Times New Roman"/>
          <w:sz w:val="28"/>
          <w:szCs w:val="28"/>
          <w:lang w:val="en-US"/>
        </w:rPr>
        <w:t>introducing the EU minimum</w:t>
      </w:r>
      <w:r w:rsidR="001A4859" w:rsidRPr="00D71CAE">
        <w:rPr>
          <w:rFonts w:ascii="Times New Roman" w:hAnsi="Times New Roman"/>
          <w:sz w:val="28"/>
          <w:szCs w:val="28"/>
          <w:lang w:val="en-US"/>
        </w:rPr>
        <w:t xml:space="preserve"> industrial equipment standards;</w:t>
      </w:r>
      <w:r w:rsidRPr="00D71CAE">
        <w:rPr>
          <w:rFonts w:ascii="Times New Roman" w:hAnsi="Times New Roman"/>
          <w:sz w:val="28"/>
          <w:szCs w:val="28"/>
          <w:lang w:val="en-US"/>
        </w:rPr>
        <w:t xml:space="preserve"> </w:t>
      </w:r>
    </w:p>
    <w:p w:rsidR="003E7BB7" w:rsidRPr="00D71CAE" w:rsidRDefault="001A4859" w:rsidP="003E7BB7">
      <w:pPr>
        <w:ind w:firstLine="720"/>
        <w:jc w:val="both"/>
        <w:rPr>
          <w:rFonts w:ascii="Times New Roman" w:hAnsi="Times New Roman"/>
          <w:sz w:val="28"/>
          <w:szCs w:val="28"/>
          <w:lang w:val="en-US"/>
        </w:rPr>
      </w:pPr>
      <w:r w:rsidRPr="00D71CAE">
        <w:rPr>
          <w:rFonts w:ascii="Times New Roman" w:hAnsi="Times New Roman"/>
          <w:sz w:val="28"/>
          <w:szCs w:val="28"/>
          <w:lang w:val="en-US"/>
        </w:rPr>
        <w:t xml:space="preserve">conducting </w:t>
      </w:r>
      <w:r w:rsidR="003E7BB7" w:rsidRPr="00D71CAE">
        <w:rPr>
          <w:rFonts w:ascii="Times New Roman" w:hAnsi="Times New Roman"/>
          <w:sz w:val="28"/>
          <w:szCs w:val="28"/>
          <w:lang w:val="en-US"/>
        </w:rPr>
        <w:t xml:space="preserve">targeted awareness campaigns oriented to manufacturers on the potential of energy savings in industry. </w:t>
      </w:r>
    </w:p>
    <w:p w:rsidR="001A4859" w:rsidRPr="00D71CAE" w:rsidRDefault="001A4859" w:rsidP="001A4859">
      <w:pPr>
        <w:ind w:firstLine="720"/>
        <w:jc w:val="both"/>
        <w:rPr>
          <w:rFonts w:ascii="Times New Roman" w:hAnsi="Times New Roman"/>
          <w:sz w:val="28"/>
          <w:szCs w:val="28"/>
          <w:lang w:val="en-US"/>
        </w:rPr>
      </w:pPr>
      <w:r w:rsidRPr="00D71CAE">
        <w:rPr>
          <w:rFonts w:ascii="Times New Roman" w:hAnsi="Times New Roman"/>
          <w:sz w:val="28"/>
          <w:szCs w:val="28"/>
          <w:lang w:val="en-US"/>
        </w:rPr>
        <w:t>The major priority tasks for improving energy efficiency in transport to be implemented in the scope of measures of the National plan include development of a market for cleaner, more energy-efficient and safer vehicles through incentives like:</w:t>
      </w:r>
    </w:p>
    <w:p w:rsidR="001A4859" w:rsidRPr="00D71CAE" w:rsidRDefault="001A4859" w:rsidP="001A4859">
      <w:pPr>
        <w:ind w:firstLine="720"/>
        <w:jc w:val="both"/>
        <w:rPr>
          <w:rFonts w:ascii="Times New Roman" w:hAnsi="Times New Roman"/>
          <w:sz w:val="28"/>
          <w:szCs w:val="28"/>
          <w:lang w:val="en-US"/>
        </w:rPr>
      </w:pPr>
      <w:r w:rsidRPr="00D71CAE">
        <w:rPr>
          <w:rFonts w:ascii="Times New Roman" w:hAnsi="Times New Roman"/>
          <w:sz w:val="28"/>
          <w:szCs w:val="28"/>
          <w:lang w:val="en-US"/>
        </w:rPr>
        <w:t xml:space="preserve">easier access to city centers by public transport; </w:t>
      </w:r>
    </w:p>
    <w:p w:rsidR="001A4859" w:rsidRPr="00D71CAE" w:rsidRDefault="001A4859" w:rsidP="001A4859">
      <w:pPr>
        <w:ind w:firstLine="720"/>
        <w:jc w:val="both"/>
        <w:rPr>
          <w:rFonts w:ascii="Times New Roman" w:hAnsi="Times New Roman"/>
          <w:sz w:val="28"/>
          <w:szCs w:val="28"/>
          <w:lang w:val="en-US"/>
        </w:rPr>
      </w:pPr>
      <w:r w:rsidRPr="00D71CAE">
        <w:rPr>
          <w:rFonts w:ascii="Times New Roman" w:hAnsi="Times New Roman"/>
          <w:sz w:val="28"/>
          <w:szCs w:val="28"/>
          <w:lang w:val="en-US"/>
        </w:rPr>
        <w:t>creating of parking lot s</w:t>
      </w:r>
      <w:r w:rsidR="002D11FC" w:rsidRPr="00D71CAE">
        <w:rPr>
          <w:rFonts w:ascii="Times New Roman" w:hAnsi="Times New Roman"/>
          <w:sz w:val="28"/>
          <w:szCs w:val="28"/>
          <w:lang w:val="en-US"/>
        </w:rPr>
        <w:t>ystems;</w:t>
      </w:r>
      <w:r w:rsidRPr="00D71CAE">
        <w:rPr>
          <w:rFonts w:ascii="Times New Roman" w:hAnsi="Times New Roman"/>
          <w:sz w:val="28"/>
          <w:szCs w:val="28"/>
          <w:lang w:val="en-US"/>
        </w:rPr>
        <w:t xml:space="preserve"> </w:t>
      </w:r>
    </w:p>
    <w:p w:rsidR="002D11FC" w:rsidRPr="00D71CAE" w:rsidRDefault="001A4859" w:rsidP="001A4859">
      <w:pPr>
        <w:ind w:firstLine="720"/>
        <w:jc w:val="both"/>
        <w:rPr>
          <w:rFonts w:ascii="Times New Roman" w:hAnsi="Times New Roman"/>
          <w:sz w:val="28"/>
          <w:szCs w:val="28"/>
          <w:lang w:val="en-US"/>
        </w:rPr>
      </w:pPr>
      <w:r w:rsidRPr="00D71CAE">
        <w:rPr>
          <w:rFonts w:ascii="Times New Roman" w:hAnsi="Times New Roman"/>
          <w:sz w:val="28"/>
          <w:szCs w:val="28"/>
          <w:lang w:val="en-US"/>
        </w:rPr>
        <w:t>opt</w:t>
      </w:r>
      <w:r w:rsidR="002D11FC" w:rsidRPr="00D71CAE">
        <w:rPr>
          <w:rFonts w:ascii="Times New Roman" w:hAnsi="Times New Roman"/>
          <w:sz w:val="28"/>
          <w:szCs w:val="28"/>
          <w:lang w:val="en-US"/>
        </w:rPr>
        <w:t>imizing public transport routes;</w:t>
      </w:r>
    </w:p>
    <w:p w:rsidR="001A4859" w:rsidRPr="00D71CAE" w:rsidRDefault="001A4859" w:rsidP="001A4859">
      <w:pPr>
        <w:ind w:firstLine="720"/>
        <w:jc w:val="both"/>
        <w:rPr>
          <w:rFonts w:ascii="Times New Roman" w:hAnsi="Times New Roman"/>
          <w:sz w:val="28"/>
          <w:szCs w:val="28"/>
          <w:lang w:val="en-US"/>
        </w:rPr>
      </w:pPr>
      <w:r w:rsidRPr="00D71CAE">
        <w:rPr>
          <w:rFonts w:ascii="Times New Roman" w:hAnsi="Times New Roman"/>
          <w:color w:val="222222"/>
          <w:sz w:val="28"/>
          <w:szCs w:val="28"/>
          <w:shd w:val="clear" w:color="auto" w:fill="FDFDFD"/>
        </w:rPr>
        <w:t>development of electric transport</w:t>
      </w:r>
      <w:r w:rsidR="002D11FC" w:rsidRPr="00D71CAE">
        <w:rPr>
          <w:rFonts w:ascii="Times New Roman" w:hAnsi="Times New Roman"/>
          <w:color w:val="222222"/>
          <w:sz w:val="28"/>
          <w:szCs w:val="28"/>
          <w:shd w:val="clear" w:color="auto" w:fill="FDFDFD"/>
          <w:lang w:val="en-US"/>
        </w:rPr>
        <w:t>,</w:t>
      </w:r>
      <w:r w:rsidR="002D11FC" w:rsidRPr="00D71CAE">
        <w:rPr>
          <w:rFonts w:ascii="Times New Roman" w:hAnsi="Times New Roman"/>
          <w:sz w:val="28"/>
          <w:szCs w:val="28"/>
          <w:lang w:val="en-US"/>
        </w:rPr>
        <w:t xml:space="preserve"> etc</w:t>
      </w:r>
      <w:r w:rsidRPr="00D71CAE">
        <w:rPr>
          <w:rFonts w:ascii="Times New Roman" w:hAnsi="Times New Roman"/>
          <w:sz w:val="28"/>
          <w:szCs w:val="28"/>
          <w:lang w:val="en-US"/>
        </w:rPr>
        <w:t>.</w:t>
      </w:r>
    </w:p>
    <w:p w:rsidR="002D11FC" w:rsidRPr="00D71CAE" w:rsidRDefault="002D11FC" w:rsidP="002D11FC">
      <w:pPr>
        <w:autoSpaceDE w:val="0"/>
        <w:autoSpaceDN w:val="0"/>
        <w:adjustRightInd w:val="0"/>
        <w:ind w:firstLine="720"/>
        <w:jc w:val="both"/>
        <w:rPr>
          <w:rFonts w:ascii="Times New Roman" w:hAnsi="Times New Roman"/>
          <w:sz w:val="28"/>
          <w:szCs w:val="28"/>
          <w:lang w:val="en-US"/>
        </w:rPr>
      </w:pPr>
      <w:r w:rsidRPr="00D71CAE">
        <w:rPr>
          <w:rFonts w:ascii="Times New Roman" w:hAnsi="Times New Roman"/>
          <w:sz w:val="28"/>
          <w:szCs w:val="28"/>
          <w:lang w:val="en-US"/>
        </w:rPr>
        <w:lastRenderedPageBreak/>
        <w:t xml:space="preserve">In the course of </w:t>
      </w:r>
      <w:r w:rsidR="00962C27" w:rsidRPr="00D71CAE">
        <w:rPr>
          <w:rFonts w:ascii="Times New Roman" w:hAnsi="Times New Roman"/>
          <w:sz w:val="28"/>
          <w:szCs w:val="28"/>
          <w:lang w:val="en-US"/>
        </w:rPr>
        <w:t xml:space="preserve">the </w:t>
      </w:r>
      <w:r w:rsidRPr="00D71CAE">
        <w:rPr>
          <w:rFonts w:ascii="Times New Roman" w:hAnsi="Times New Roman"/>
          <w:sz w:val="28"/>
          <w:szCs w:val="28"/>
          <w:lang w:val="en-US"/>
        </w:rPr>
        <w:t>N</w:t>
      </w:r>
      <w:r w:rsidR="00962C27" w:rsidRPr="00D71CAE">
        <w:rPr>
          <w:rFonts w:ascii="Times New Roman" w:hAnsi="Times New Roman"/>
          <w:sz w:val="28"/>
          <w:szCs w:val="28"/>
          <w:lang w:val="en-US"/>
        </w:rPr>
        <w:t xml:space="preserve">ational plan </w:t>
      </w:r>
      <w:r w:rsidRPr="00D71CAE">
        <w:rPr>
          <w:rFonts w:ascii="Times New Roman" w:hAnsi="Times New Roman"/>
          <w:sz w:val="28"/>
          <w:szCs w:val="28"/>
          <w:lang w:val="en-US"/>
        </w:rPr>
        <w:t>implementation, Ukraine should further take significant regulatory, financial and institutional actions to ensure complete implementation of the Directive.</w:t>
      </w:r>
    </w:p>
    <w:p w:rsidR="00962C27" w:rsidRPr="00D71CAE" w:rsidRDefault="00962C27" w:rsidP="00962C27">
      <w:pPr>
        <w:autoSpaceDE w:val="0"/>
        <w:autoSpaceDN w:val="0"/>
        <w:adjustRightInd w:val="0"/>
        <w:ind w:firstLine="720"/>
        <w:jc w:val="both"/>
        <w:rPr>
          <w:rFonts w:ascii="Times New Roman" w:hAnsi="Times New Roman"/>
          <w:sz w:val="28"/>
          <w:szCs w:val="28"/>
          <w:lang w:val="en-US"/>
        </w:rPr>
      </w:pPr>
      <w:r w:rsidRPr="00D71CAE">
        <w:rPr>
          <w:rFonts w:ascii="Times New Roman" w:hAnsi="Times New Roman"/>
          <w:sz w:val="28"/>
          <w:szCs w:val="28"/>
          <w:lang w:val="en-US"/>
        </w:rPr>
        <w:t xml:space="preserve">Implementation of the measures towards achievement of the indicative targets requires mobilization of significant financial resources, the energy efficiency improvement activities, which our state committed to extend, and further liberalization of the energy market in future, particularly, concerning the energy services, as well as development of public-private partnerships in the area of energy efficiency. </w:t>
      </w:r>
      <w:r w:rsidRPr="00D71CAE">
        <w:rPr>
          <w:rFonts w:ascii="Times New Roman" w:hAnsi="Times New Roman"/>
          <w:color w:val="222222"/>
          <w:sz w:val="28"/>
          <w:szCs w:val="28"/>
          <w:shd w:val="clear" w:color="auto" w:fill="FDFDFD"/>
        </w:rPr>
        <w:t xml:space="preserve">Expected level of investment is estimated at 35 070 million Euros until 2020. The main sources of financing will </w:t>
      </w:r>
      <w:r w:rsidRPr="00D71CAE">
        <w:rPr>
          <w:rFonts w:ascii="Times New Roman" w:hAnsi="Times New Roman"/>
          <w:color w:val="222222"/>
          <w:sz w:val="28"/>
          <w:szCs w:val="28"/>
          <w:shd w:val="clear" w:color="auto" w:fill="FDFDFD"/>
          <w:lang w:val="en-US"/>
        </w:rPr>
        <w:t xml:space="preserve">be the </w:t>
      </w:r>
      <w:r w:rsidRPr="00D71CAE">
        <w:rPr>
          <w:rFonts w:ascii="Times New Roman" w:hAnsi="Times New Roman"/>
          <w:color w:val="222222"/>
          <w:sz w:val="28"/>
          <w:szCs w:val="28"/>
          <w:shd w:val="clear" w:color="auto" w:fill="FDFDFD"/>
        </w:rPr>
        <w:t>Fund of energy efficiency, local budgets, funds of international financial organizations and private investments, in particular energy service companies.</w:t>
      </w:r>
    </w:p>
    <w:p w:rsidR="00962C27" w:rsidRPr="00D71CAE" w:rsidRDefault="00962C27" w:rsidP="00962C27">
      <w:pPr>
        <w:autoSpaceDE w:val="0"/>
        <w:autoSpaceDN w:val="0"/>
        <w:adjustRightInd w:val="0"/>
        <w:ind w:firstLine="720"/>
        <w:jc w:val="both"/>
        <w:rPr>
          <w:rFonts w:ascii="Times New Roman" w:hAnsi="Times New Roman"/>
          <w:sz w:val="28"/>
          <w:szCs w:val="28"/>
          <w:lang w:val="en-US"/>
        </w:rPr>
      </w:pPr>
      <w:r w:rsidRPr="00D71CAE">
        <w:rPr>
          <w:rFonts w:ascii="Times New Roman" w:hAnsi="Times New Roman"/>
          <w:sz w:val="28"/>
          <w:szCs w:val="28"/>
          <w:lang w:val="en-US"/>
        </w:rPr>
        <w:t xml:space="preserve">Chapter 1 of the National plan presents the overall national energy savings target, specific conditions for macroeconomic indicators assessment and the energy consumption structure, sector contributions to the target, assessment and monitoring methodology of the energy savings according to the Directive. </w:t>
      </w:r>
      <w:r w:rsidR="00CA0B74" w:rsidRPr="00D71CAE">
        <w:rPr>
          <w:rFonts w:ascii="Times New Roman" w:hAnsi="Times New Roman"/>
          <w:sz w:val="28"/>
          <w:szCs w:val="28"/>
          <w:lang w:val="en-US"/>
        </w:rPr>
        <w:t>Chapter II</w:t>
      </w:r>
      <w:r w:rsidRPr="00D71CAE">
        <w:rPr>
          <w:rFonts w:ascii="Times New Roman" w:hAnsi="Times New Roman"/>
          <w:sz w:val="28"/>
          <w:szCs w:val="28"/>
          <w:lang w:val="en-US"/>
        </w:rPr>
        <w:t xml:space="preserve"> describes the key sectors for final energy consumption, offers sectoral presentations and assessment of energy efficiency improvement programs</w:t>
      </w:r>
      <w:r w:rsidR="00CA0B74" w:rsidRPr="00D71CAE">
        <w:rPr>
          <w:rFonts w:ascii="Times New Roman" w:hAnsi="Times New Roman"/>
          <w:sz w:val="28"/>
          <w:szCs w:val="28"/>
          <w:lang w:val="en-US"/>
        </w:rPr>
        <w:t>, measures and energy services. Chapter III</w:t>
      </w:r>
      <w:r w:rsidRPr="00D71CAE">
        <w:rPr>
          <w:rFonts w:ascii="Times New Roman" w:hAnsi="Times New Roman"/>
          <w:sz w:val="28"/>
          <w:szCs w:val="28"/>
          <w:lang w:val="en-US"/>
        </w:rPr>
        <w:t xml:space="preserve"> offers an analytical description of horizontal and cross-sectoral measures in terms of impacts and im</w:t>
      </w:r>
      <w:r w:rsidR="00CA0B74" w:rsidRPr="00D71CAE">
        <w:rPr>
          <w:rFonts w:ascii="Times New Roman" w:hAnsi="Times New Roman"/>
          <w:sz w:val="28"/>
          <w:szCs w:val="28"/>
          <w:lang w:val="en-US"/>
        </w:rPr>
        <w:t>plementation pathways. Chapter IV</w:t>
      </w:r>
      <w:r w:rsidRPr="00D71CAE">
        <w:rPr>
          <w:rFonts w:ascii="Times New Roman" w:hAnsi="Times New Roman"/>
          <w:sz w:val="28"/>
          <w:szCs w:val="28"/>
          <w:lang w:val="en-US"/>
        </w:rPr>
        <w:t xml:space="preserve"> presents grouping of the measures requested</w:t>
      </w:r>
      <w:r w:rsidR="00CA0B74" w:rsidRPr="00D71CAE">
        <w:rPr>
          <w:rFonts w:ascii="Times New Roman" w:hAnsi="Times New Roman"/>
          <w:sz w:val="28"/>
          <w:szCs w:val="28"/>
          <w:lang w:val="en-US"/>
        </w:rPr>
        <w:t xml:space="preserve"> by the Directive, and chapter V</w:t>
      </w:r>
      <w:r w:rsidRPr="00D71CAE">
        <w:rPr>
          <w:rFonts w:ascii="Times New Roman" w:hAnsi="Times New Roman"/>
          <w:sz w:val="28"/>
          <w:szCs w:val="28"/>
          <w:lang w:val="en-US"/>
        </w:rPr>
        <w:t xml:space="preserve"> describes planned legislative changes to transpose the Directive into the Ukrainian law.</w:t>
      </w:r>
    </w:p>
    <w:p w:rsidR="00CA0B74" w:rsidRPr="00D71CAE" w:rsidRDefault="00CA0B74" w:rsidP="00173D84">
      <w:pPr>
        <w:pStyle w:val="af"/>
        <w:spacing w:before="0"/>
        <w:rPr>
          <w:rFonts w:ascii="Times New Roman" w:hAnsi="Times New Roman"/>
          <w:b w:val="0"/>
          <w:sz w:val="28"/>
          <w:szCs w:val="28"/>
          <w:lang w:val="en-US"/>
        </w:rPr>
      </w:pPr>
      <w:bookmarkStart w:id="5" w:name="_Toc412659290"/>
      <w:bookmarkStart w:id="6" w:name="_Toc405986613"/>
      <w:bookmarkStart w:id="7" w:name="_Toc405986548"/>
    </w:p>
    <w:p w:rsidR="00CA0B74" w:rsidRPr="00D71CAE" w:rsidRDefault="00CA0B74" w:rsidP="00CA0B74">
      <w:pPr>
        <w:jc w:val="center"/>
        <w:rPr>
          <w:rFonts w:ascii="Times New Roman" w:hAnsi="Times New Roman"/>
          <w:sz w:val="28"/>
          <w:szCs w:val="28"/>
          <w:lang w:val="en-US"/>
        </w:rPr>
      </w:pPr>
      <w:bookmarkStart w:id="8" w:name="_Toc412659276"/>
      <w:bookmarkStart w:id="9" w:name="_Toc413743573"/>
      <w:r w:rsidRPr="00D71CAE">
        <w:rPr>
          <w:rFonts w:ascii="Times New Roman" w:hAnsi="Times New Roman"/>
          <w:sz w:val="28"/>
          <w:szCs w:val="28"/>
        </w:rPr>
        <w:t xml:space="preserve">CHAPTER </w:t>
      </w:r>
      <w:bookmarkEnd w:id="8"/>
      <w:bookmarkEnd w:id="9"/>
      <w:r w:rsidRPr="00D71CAE">
        <w:rPr>
          <w:rFonts w:ascii="Times New Roman" w:hAnsi="Times New Roman"/>
          <w:sz w:val="28"/>
          <w:szCs w:val="28"/>
          <w:lang w:val="en-US"/>
        </w:rPr>
        <w:t>I</w:t>
      </w:r>
    </w:p>
    <w:p w:rsidR="00CA0B74" w:rsidRPr="00D71CAE" w:rsidRDefault="00CA0B74" w:rsidP="00CA0B74">
      <w:pPr>
        <w:pStyle w:val="1"/>
        <w:jc w:val="center"/>
        <w:rPr>
          <w:rFonts w:ascii="Times New Roman" w:hAnsi="Times New Roman"/>
          <w:b w:val="0"/>
          <w:smallCaps w:val="0"/>
          <w:szCs w:val="28"/>
          <w:lang w:val="en-US"/>
        </w:rPr>
      </w:pPr>
      <w:bookmarkStart w:id="10" w:name="_Toc413743588"/>
      <w:r w:rsidRPr="00D71CAE">
        <w:rPr>
          <w:rFonts w:ascii="Times New Roman" w:hAnsi="Times New Roman"/>
          <w:b w:val="0"/>
          <w:smallCaps w:val="0"/>
          <w:szCs w:val="28"/>
          <w:lang w:val="en-US"/>
        </w:rPr>
        <w:t>National target</w:t>
      </w:r>
      <w:bookmarkEnd w:id="10"/>
      <w:r w:rsidRPr="00D71CAE">
        <w:rPr>
          <w:rFonts w:ascii="Times New Roman" w:hAnsi="Times New Roman"/>
          <w:b w:val="0"/>
          <w:smallCaps w:val="0"/>
          <w:szCs w:val="28"/>
          <w:lang w:val="en-US"/>
        </w:rPr>
        <w:t xml:space="preserve"> for energy saving in 2017 and 2020</w:t>
      </w:r>
    </w:p>
    <w:p w:rsidR="00CA0B74" w:rsidRPr="00D71CAE" w:rsidRDefault="00CA0B74" w:rsidP="00CA0B74">
      <w:pPr>
        <w:rPr>
          <w:rFonts w:ascii="Times New Roman" w:hAnsi="Times New Roman"/>
          <w:lang w:val="en-US"/>
        </w:rPr>
      </w:pPr>
    </w:p>
    <w:p w:rsidR="00CA0B74" w:rsidRPr="00D71CAE" w:rsidRDefault="00CA0B74" w:rsidP="00CA0B74">
      <w:pPr>
        <w:pStyle w:val="2"/>
        <w:numPr>
          <w:ilvl w:val="1"/>
          <w:numId w:val="10"/>
        </w:numPr>
        <w:jc w:val="center"/>
        <w:rPr>
          <w:rFonts w:ascii="Times New Roman" w:hAnsi="Times New Roman"/>
          <w:b w:val="0"/>
          <w:color w:val="222222"/>
          <w:sz w:val="28"/>
          <w:szCs w:val="28"/>
          <w:shd w:val="clear" w:color="auto" w:fill="FDFDFD"/>
          <w:lang w:val="en-US"/>
        </w:rPr>
      </w:pPr>
      <w:bookmarkStart w:id="11" w:name="_Toc413743589"/>
      <w:bookmarkStart w:id="12" w:name="_Toc405986549"/>
      <w:bookmarkStart w:id="13" w:name="_Toc405986614"/>
      <w:r w:rsidRPr="00D71CAE">
        <w:rPr>
          <w:rFonts w:ascii="Times New Roman" w:hAnsi="Times New Roman"/>
          <w:b w:val="0"/>
          <w:sz w:val="28"/>
          <w:szCs w:val="28"/>
          <w:lang w:val="en-US"/>
        </w:rPr>
        <w:t>Determining national energy saving target</w:t>
      </w:r>
      <w:bookmarkEnd w:id="11"/>
      <w:bookmarkEnd w:id="12"/>
      <w:bookmarkEnd w:id="13"/>
      <w:r w:rsidRPr="00D71CAE">
        <w:rPr>
          <w:rFonts w:ascii="Times New Roman" w:hAnsi="Times New Roman"/>
          <w:b w:val="0"/>
          <w:color w:val="222222"/>
          <w:sz w:val="28"/>
          <w:szCs w:val="28"/>
          <w:shd w:val="clear" w:color="auto" w:fill="FDFDFD"/>
        </w:rPr>
        <w:t xml:space="preserve"> in accordance with the requirements of the Directive</w:t>
      </w:r>
    </w:p>
    <w:p w:rsidR="00CA0B74" w:rsidRPr="00D71CAE" w:rsidRDefault="00CA0B74" w:rsidP="00CA0B74">
      <w:pPr>
        <w:rPr>
          <w:rFonts w:ascii="Times New Roman" w:hAnsi="Times New Roman"/>
          <w:lang w:val="en-US"/>
        </w:rPr>
      </w:pPr>
    </w:p>
    <w:bookmarkEnd w:id="5"/>
    <w:p w:rsidR="00B309B9" w:rsidRPr="00D71CAE" w:rsidRDefault="00B309B9" w:rsidP="00B309B9">
      <w:pPr>
        <w:ind w:firstLine="360"/>
        <w:jc w:val="both"/>
        <w:rPr>
          <w:rFonts w:ascii="Times New Roman" w:hAnsi="Times New Roman"/>
          <w:sz w:val="28"/>
          <w:szCs w:val="28"/>
          <w:lang w:val="en-US"/>
        </w:rPr>
      </w:pPr>
      <w:r w:rsidRPr="00D71CAE">
        <w:rPr>
          <w:rFonts w:ascii="Times New Roman" w:hAnsi="Times New Roman"/>
          <w:sz w:val="28"/>
          <w:szCs w:val="28"/>
          <w:lang w:val="en-US"/>
        </w:rPr>
        <w:t xml:space="preserve">According to Article 4 of the Directive, EU member states shall adopt and aim to achieve national indicative energy savings target of 9 % for the ninth year of application of this Directive, to be reached by way of energy services and other energy efficiency improvement measures. Member states shall take cost-effective, practicable and reasonable measures designed to contribute towards achieving this target. This national indicative energy savings target shall be set and calculated in accordance with the provisions and methodology set out in Annex I of the Directive.” This methodology prescribes calculating national targets on the basis of annual average consumption for the five-year period preceding the implementation of the Directive. </w:t>
      </w:r>
    </w:p>
    <w:p w:rsidR="00B309B9" w:rsidRPr="00D71CAE" w:rsidRDefault="00B309B9" w:rsidP="00B309B9">
      <w:pPr>
        <w:ind w:firstLine="567"/>
        <w:jc w:val="both"/>
        <w:rPr>
          <w:rFonts w:ascii="Times New Roman" w:hAnsi="Times New Roman"/>
          <w:sz w:val="28"/>
          <w:szCs w:val="28"/>
          <w:lang w:val="en-US"/>
        </w:rPr>
      </w:pPr>
      <w:r w:rsidRPr="00D71CAE">
        <w:rPr>
          <w:rFonts w:ascii="Times New Roman" w:hAnsi="Times New Roman"/>
          <w:sz w:val="28"/>
          <w:szCs w:val="28"/>
          <w:lang w:val="en-US"/>
        </w:rPr>
        <w:t>In the case of Ukraine, the national targets were calculated in compliance with the provisions of the Directive</w:t>
      </w:r>
      <w:r w:rsidR="00E907EE" w:rsidRPr="00D71CAE">
        <w:rPr>
          <w:rFonts w:ascii="Times New Roman" w:hAnsi="Times New Roman"/>
          <w:sz w:val="28"/>
          <w:szCs w:val="28"/>
          <w:lang w:val="en-US"/>
        </w:rPr>
        <w:t>, namely</w:t>
      </w:r>
      <w:r w:rsidRPr="00D71CAE">
        <w:rPr>
          <w:rFonts w:ascii="Times New Roman" w:hAnsi="Times New Roman"/>
          <w:sz w:val="28"/>
          <w:szCs w:val="28"/>
          <w:lang w:val="en-US"/>
        </w:rPr>
        <w:t>:</w:t>
      </w:r>
    </w:p>
    <w:p w:rsidR="00E907EE" w:rsidRPr="00D71CAE" w:rsidRDefault="00E907EE" w:rsidP="00B309B9">
      <w:pPr>
        <w:ind w:firstLine="567"/>
        <w:jc w:val="both"/>
        <w:rPr>
          <w:rFonts w:ascii="Times New Roman" w:hAnsi="Times New Roman"/>
          <w:sz w:val="28"/>
          <w:szCs w:val="28"/>
          <w:lang w:val="en-US"/>
        </w:rPr>
      </w:pPr>
      <w:r w:rsidRPr="00D71CAE">
        <w:rPr>
          <w:rFonts w:ascii="Times New Roman" w:hAnsi="Times New Roman"/>
          <w:sz w:val="28"/>
          <w:szCs w:val="28"/>
          <w:lang w:val="en-US"/>
        </w:rPr>
        <w:lastRenderedPageBreak/>
        <w:t>the period for the calculation of the average consumption was defined from  2005 to 2009;</w:t>
      </w:r>
    </w:p>
    <w:p w:rsidR="00173D84" w:rsidRPr="00D71CAE" w:rsidRDefault="00E907EE" w:rsidP="00173D84">
      <w:pPr>
        <w:pStyle w:val="a5"/>
        <w:jc w:val="both"/>
        <w:rPr>
          <w:rFonts w:ascii="Times New Roman" w:hAnsi="Times New Roman"/>
          <w:sz w:val="28"/>
          <w:szCs w:val="28"/>
        </w:rPr>
      </w:pPr>
      <w:r w:rsidRPr="00D71CAE">
        <w:rPr>
          <w:rFonts w:ascii="Times New Roman" w:hAnsi="Times New Roman"/>
          <w:sz w:val="28"/>
          <w:szCs w:val="28"/>
          <w:lang w:val="en-US"/>
        </w:rPr>
        <w:t>the national intermediate target has been set at 5% for 2017</w:t>
      </w:r>
      <w:r w:rsidR="00173D84" w:rsidRPr="00D71CAE">
        <w:rPr>
          <w:rFonts w:ascii="Times New Roman" w:hAnsi="Times New Roman"/>
          <w:sz w:val="28"/>
          <w:szCs w:val="28"/>
        </w:rPr>
        <w:t>;</w:t>
      </w:r>
    </w:p>
    <w:p w:rsidR="00E907EE" w:rsidRPr="00D71CAE" w:rsidRDefault="00E907EE" w:rsidP="00173D84">
      <w:pPr>
        <w:pStyle w:val="a5"/>
        <w:jc w:val="both"/>
        <w:rPr>
          <w:rFonts w:ascii="Times New Roman" w:hAnsi="Times New Roman"/>
          <w:sz w:val="28"/>
          <w:szCs w:val="28"/>
          <w:lang w:val="en-US"/>
        </w:rPr>
      </w:pPr>
      <w:r w:rsidRPr="00D71CAE">
        <w:rPr>
          <w:rFonts w:ascii="Times New Roman" w:hAnsi="Times New Roman"/>
          <w:sz w:val="28"/>
          <w:szCs w:val="28"/>
          <w:lang w:val="en-US"/>
        </w:rPr>
        <w:t>the national target has been set at 9% for 2020.</w:t>
      </w:r>
    </w:p>
    <w:p w:rsidR="00E907EE" w:rsidRPr="00D71CAE" w:rsidRDefault="00E907EE" w:rsidP="00173D84">
      <w:pPr>
        <w:pStyle w:val="a5"/>
        <w:jc w:val="both"/>
        <w:rPr>
          <w:rFonts w:ascii="Times New Roman" w:hAnsi="Times New Roman"/>
          <w:sz w:val="28"/>
          <w:szCs w:val="28"/>
          <w:lang w:val="en-US"/>
        </w:rPr>
      </w:pPr>
    </w:p>
    <w:p w:rsidR="00173D84" w:rsidRPr="00D71CAE" w:rsidRDefault="002E184A" w:rsidP="00E907EE">
      <w:pPr>
        <w:pStyle w:val="a5"/>
        <w:ind w:firstLine="0"/>
        <w:jc w:val="center"/>
        <w:rPr>
          <w:rFonts w:ascii="Times New Roman" w:hAnsi="Times New Roman"/>
          <w:sz w:val="28"/>
          <w:szCs w:val="28"/>
          <w:lang w:val="en-US" w:eastAsia="el-GR"/>
        </w:rPr>
      </w:pPr>
      <w:bookmarkStart w:id="14" w:name="_Ref162079576"/>
      <w:bookmarkStart w:id="15" w:name="_Ref162078489"/>
      <w:bookmarkStart w:id="16" w:name="_Ref159137945"/>
      <w:bookmarkEnd w:id="6"/>
      <w:bookmarkEnd w:id="7"/>
      <w:r>
        <w:rPr>
          <w:rFonts w:ascii="Times New Roman" w:hAnsi="Times New Roman"/>
          <w:sz w:val="28"/>
          <w:szCs w:val="28"/>
          <w:lang w:val="en-US" w:eastAsia="el-GR"/>
        </w:rPr>
        <w:t>Table</w:t>
      </w:r>
      <w:r w:rsidR="00173D84" w:rsidRPr="00D71CAE">
        <w:rPr>
          <w:rFonts w:ascii="Times New Roman" w:hAnsi="Times New Roman"/>
          <w:sz w:val="28"/>
          <w:szCs w:val="28"/>
          <w:lang w:eastAsia="el-GR"/>
        </w:rPr>
        <w:t xml:space="preserve"> 1. </w:t>
      </w:r>
      <w:r w:rsidR="00832B15" w:rsidRPr="00D71CAE">
        <w:rPr>
          <w:rFonts w:ascii="Times New Roman" w:hAnsi="Times New Roman"/>
          <w:sz w:val="28"/>
          <w:szCs w:val="28"/>
          <w:lang w:val="en-US" w:eastAsia="el-GR"/>
        </w:rPr>
        <w:t>FEC for the period of</w:t>
      </w:r>
      <w:r w:rsidR="00173D84" w:rsidRPr="00D71CAE">
        <w:rPr>
          <w:rFonts w:ascii="Times New Roman" w:hAnsi="Times New Roman"/>
          <w:sz w:val="28"/>
          <w:szCs w:val="28"/>
          <w:lang w:eastAsia="el-GR"/>
        </w:rPr>
        <w:t xml:space="preserve"> </w:t>
      </w:r>
      <w:r w:rsidR="00E907EE" w:rsidRPr="00D71CAE">
        <w:rPr>
          <w:rFonts w:ascii="Times New Roman" w:hAnsi="Times New Roman"/>
          <w:sz w:val="28"/>
          <w:szCs w:val="28"/>
          <w:lang w:eastAsia="el-GR"/>
        </w:rPr>
        <w:t>2005</w:t>
      </w:r>
      <w:r w:rsidR="00E907EE" w:rsidRPr="00D71CAE">
        <w:rPr>
          <w:rFonts w:ascii="Times New Roman" w:hAnsi="Times New Roman"/>
          <w:sz w:val="28"/>
          <w:szCs w:val="28"/>
          <w:lang w:val="en-US" w:eastAsia="el-GR"/>
        </w:rPr>
        <w:t>-</w:t>
      </w:r>
      <w:r w:rsidR="00E907EE" w:rsidRPr="00D71CAE">
        <w:rPr>
          <w:rFonts w:ascii="Times New Roman" w:hAnsi="Times New Roman"/>
          <w:sz w:val="28"/>
          <w:szCs w:val="28"/>
          <w:lang w:eastAsia="el-GR"/>
        </w:rPr>
        <w:t>2009</w:t>
      </w:r>
      <w:r w:rsidR="00E907EE" w:rsidRPr="00D71CAE">
        <w:rPr>
          <w:rFonts w:ascii="Times New Roman" w:hAnsi="Times New Roman"/>
          <w:sz w:val="28"/>
          <w:szCs w:val="28"/>
          <w:lang w:val="en-US" w:eastAsia="el-GR"/>
        </w:rPr>
        <w:t>, ktoe</w:t>
      </w:r>
    </w:p>
    <w:p w:rsidR="00173D84" w:rsidRPr="00D71CAE" w:rsidRDefault="00173D84" w:rsidP="00173D84">
      <w:pPr>
        <w:autoSpaceDE w:val="0"/>
        <w:autoSpaceDN w:val="0"/>
        <w:adjustRightInd w:val="0"/>
        <w:ind w:left="851"/>
        <w:jc w:val="center"/>
        <w:rPr>
          <w:rFonts w:ascii="Times New Roman" w:hAnsi="Times New Roman"/>
          <w:b/>
          <w:sz w:val="28"/>
          <w:szCs w:val="28"/>
          <w:lang w:eastAsia="el-GR"/>
        </w:rPr>
      </w:pPr>
    </w:p>
    <w:tbl>
      <w:tblPr>
        <w:tblW w:w="4565" w:type="pct"/>
        <w:jc w:val="center"/>
        <w:tblInd w:w="19" w:type="dxa"/>
        <w:tblLook w:val="01E0"/>
      </w:tblPr>
      <w:tblGrid>
        <w:gridCol w:w="636"/>
        <w:gridCol w:w="2687"/>
        <w:gridCol w:w="1029"/>
        <w:gridCol w:w="1029"/>
        <w:gridCol w:w="1031"/>
        <w:gridCol w:w="1033"/>
        <w:gridCol w:w="1034"/>
      </w:tblGrid>
      <w:tr w:rsidR="00173D84" w:rsidRPr="00D71CAE" w:rsidTr="00173D84">
        <w:trPr>
          <w:trHeight w:val="314"/>
          <w:tblHeader/>
          <w:jc w:val="center"/>
        </w:trPr>
        <w:tc>
          <w:tcPr>
            <w:tcW w:w="1924" w:type="pct"/>
            <w:gridSpan w:val="2"/>
            <w:tcBorders>
              <w:top w:val="single" w:sz="8" w:space="0" w:color="auto"/>
              <w:left w:val="nil"/>
              <w:bottom w:val="single" w:sz="8" w:space="0" w:color="auto"/>
              <w:right w:val="single" w:sz="8" w:space="0" w:color="auto"/>
            </w:tcBorders>
          </w:tcPr>
          <w:p w:rsidR="00173D84" w:rsidRPr="00D71CAE" w:rsidRDefault="00173D84">
            <w:pPr>
              <w:autoSpaceDE w:val="0"/>
              <w:autoSpaceDN w:val="0"/>
              <w:adjustRightInd w:val="0"/>
              <w:spacing w:before="120"/>
              <w:jc w:val="both"/>
              <w:rPr>
                <w:rFonts w:ascii="Times New Roman" w:hAnsi="Times New Roman"/>
                <w:bCs/>
                <w:color w:val="000000"/>
                <w:sz w:val="28"/>
                <w:szCs w:val="28"/>
                <w:lang w:eastAsia="el-GR"/>
              </w:rPr>
            </w:pPr>
          </w:p>
        </w:tc>
        <w:tc>
          <w:tcPr>
            <w:tcW w:w="614" w:type="pct"/>
            <w:tcBorders>
              <w:top w:val="single" w:sz="8" w:space="0" w:color="auto"/>
              <w:left w:val="single" w:sz="8" w:space="0" w:color="auto"/>
              <w:bottom w:val="single" w:sz="8" w:space="0" w:color="auto"/>
              <w:right w:val="single" w:sz="8" w:space="0" w:color="auto"/>
            </w:tcBorders>
            <w:hideMark/>
          </w:tcPr>
          <w:p w:rsidR="00173D84" w:rsidRPr="00D71CAE" w:rsidRDefault="00E907EE">
            <w:pPr>
              <w:autoSpaceDE w:val="0"/>
              <w:autoSpaceDN w:val="0"/>
              <w:adjustRightInd w:val="0"/>
              <w:spacing w:before="120"/>
              <w:jc w:val="center"/>
              <w:rPr>
                <w:rFonts w:ascii="Times New Roman" w:hAnsi="Times New Roman"/>
                <w:bCs/>
                <w:color w:val="000000"/>
                <w:sz w:val="28"/>
                <w:szCs w:val="28"/>
                <w:lang w:val="en-US" w:eastAsia="el-GR"/>
              </w:rPr>
            </w:pPr>
            <w:r w:rsidRPr="00D71CAE">
              <w:rPr>
                <w:rFonts w:ascii="Times New Roman" w:hAnsi="Times New Roman"/>
                <w:bCs/>
                <w:color w:val="000000"/>
                <w:sz w:val="28"/>
                <w:szCs w:val="28"/>
                <w:lang w:eastAsia="el-GR"/>
              </w:rPr>
              <w:t xml:space="preserve">2005 </w:t>
            </w:r>
          </w:p>
        </w:tc>
        <w:tc>
          <w:tcPr>
            <w:tcW w:w="614" w:type="pct"/>
            <w:tcBorders>
              <w:top w:val="single" w:sz="8" w:space="0" w:color="auto"/>
              <w:left w:val="single" w:sz="8" w:space="0" w:color="auto"/>
              <w:bottom w:val="single" w:sz="8" w:space="0" w:color="auto"/>
              <w:right w:val="single" w:sz="8" w:space="0" w:color="auto"/>
            </w:tcBorders>
            <w:hideMark/>
          </w:tcPr>
          <w:p w:rsidR="00173D84" w:rsidRPr="00D71CAE" w:rsidRDefault="00E907EE">
            <w:pPr>
              <w:autoSpaceDE w:val="0"/>
              <w:autoSpaceDN w:val="0"/>
              <w:adjustRightInd w:val="0"/>
              <w:spacing w:before="120"/>
              <w:jc w:val="center"/>
              <w:rPr>
                <w:rFonts w:ascii="Times New Roman" w:hAnsi="Times New Roman"/>
                <w:bCs/>
                <w:color w:val="000000"/>
                <w:sz w:val="28"/>
                <w:szCs w:val="28"/>
                <w:lang w:val="en-US" w:eastAsia="el-GR"/>
              </w:rPr>
            </w:pPr>
            <w:r w:rsidRPr="00D71CAE">
              <w:rPr>
                <w:rFonts w:ascii="Times New Roman" w:hAnsi="Times New Roman"/>
                <w:bCs/>
                <w:color w:val="000000"/>
                <w:sz w:val="28"/>
                <w:szCs w:val="28"/>
                <w:lang w:eastAsia="el-GR"/>
              </w:rPr>
              <w:t xml:space="preserve">2006 </w:t>
            </w:r>
          </w:p>
        </w:tc>
        <w:tc>
          <w:tcPr>
            <w:tcW w:w="615" w:type="pct"/>
            <w:tcBorders>
              <w:top w:val="single" w:sz="8" w:space="0" w:color="auto"/>
              <w:left w:val="single" w:sz="8" w:space="0" w:color="auto"/>
              <w:bottom w:val="single" w:sz="8" w:space="0" w:color="auto"/>
              <w:right w:val="single" w:sz="8" w:space="0" w:color="auto"/>
            </w:tcBorders>
            <w:hideMark/>
          </w:tcPr>
          <w:p w:rsidR="00173D84" w:rsidRPr="00D71CAE" w:rsidRDefault="00E907EE">
            <w:pPr>
              <w:autoSpaceDE w:val="0"/>
              <w:autoSpaceDN w:val="0"/>
              <w:adjustRightInd w:val="0"/>
              <w:spacing w:before="120"/>
              <w:jc w:val="center"/>
              <w:rPr>
                <w:rFonts w:ascii="Times New Roman" w:hAnsi="Times New Roman"/>
                <w:bCs/>
                <w:color w:val="000000"/>
                <w:sz w:val="28"/>
                <w:szCs w:val="28"/>
                <w:lang w:val="en-US" w:eastAsia="el-GR"/>
              </w:rPr>
            </w:pPr>
            <w:r w:rsidRPr="00D71CAE">
              <w:rPr>
                <w:rFonts w:ascii="Times New Roman" w:hAnsi="Times New Roman"/>
                <w:bCs/>
                <w:color w:val="000000"/>
                <w:sz w:val="28"/>
                <w:szCs w:val="28"/>
                <w:lang w:eastAsia="el-GR"/>
              </w:rPr>
              <w:t xml:space="preserve">2007 </w:t>
            </w:r>
          </w:p>
        </w:tc>
        <w:tc>
          <w:tcPr>
            <w:tcW w:w="616" w:type="pct"/>
            <w:tcBorders>
              <w:top w:val="single" w:sz="8" w:space="0" w:color="auto"/>
              <w:left w:val="single" w:sz="8" w:space="0" w:color="auto"/>
              <w:bottom w:val="single" w:sz="8" w:space="0" w:color="auto"/>
              <w:right w:val="single" w:sz="8" w:space="0" w:color="auto"/>
            </w:tcBorders>
            <w:hideMark/>
          </w:tcPr>
          <w:p w:rsidR="00173D84" w:rsidRPr="00D71CAE" w:rsidRDefault="00E907EE">
            <w:pPr>
              <w:autoSpaceDE w:val="0"/>
              <w:autoSpaceDN w:val="0"/>
              <w:adjustRightInd w:val="0"/>
              <w:spacing w:before="120"/>
              <w:jc w:val="center"/>
              <w:rPr>
                <w:rFonts w:ascii="Times New Roman" w:hAnsi="Times New Roman"/>
                <w:bCs/>
                <w:color w:val="000000"/>
                <w:sz w:val="28"/>
                <w:szCs w:val="28"/>
                <w:lang w:val="en-US" w:eastAsia="el-GR"/>
              </w:rPr>
            </w:pPr>
            <w:r w:rsidRPr="00D71CAE">
              <w:rPr>
                <w:rFonts w:ascii="Times New Roman" w:hAnsi="Times New Roman"/>
                <w:bCs/>
                <w:color w:val="000000"/>
                <w:sz w:val="28"/>
                <w:szCs w:val="28"/>
                <w:lang w:eastAsia="el-GR"/>
              </w:rPr>
              <w:t xml:space="preserve">2008 </w:t>
            </w:r>
          </w:p>
        </w:tc>
        <w:tc>
          <w:tcPr>
            <w:tcW w:w="617" w:type="pct"/>
            <w:tcBorders>
              <w:top w:val="single" w:sz="8" w:space="0" w:color="auto"/>
              <w:left w:val="single" w:sz="8" w:space="0" w:color="auto"/>
              <w:bottom w:val="single" w:sz="8" w:space="0" w:color="auto"/>
              <w:right w:val="nil"/>
            </w:tcBorders>
            <w:hideMark/>
          </w:tcPr>
          <w:p w:rsidR="00173D84" w:rsidRPr="00D71CAE" w:rsidRDefault="00E907EE">
            <w:pPr>
              <w:autoSpaceDE w:val="0"/>
              <w:autoSpaceDN w:val="0"/>
              <w:adjustRightInd w:val="0"/>
              <w:spacing w:before="120"/>
              <w:jc w:val="center"/>
              <w:rPr>
                <w:rFonts w:ascii="Times New Roman" w:hAnsi="Times New Roman"/>
                <w:bCs/>
                <w:color w:val="000000"/>
                <w:sz w:val="28"/>
                <w:szCs w:val="28"/>
                <w:lang w:val="en-US" w:eastAsia="el-GR"/>
              </w:rPr>
            </w:pPr>
            <w:r w:rsidRPr="00D71CAE">
              <w:rPr>
                <w:rFonts w:ascii="Times New Roman" w:hAnsi="Times New Roman"/>
                <w:bCs/>
                <w:color w:val="000000"/>
                <w:sz w:val="28"/>
                <w:szCs w:val="28"/>
                <w:lang w:eastAsia="el-GR"/>
              </w:rPr>
              <w:t xml:space="preserve">2009 </w:t>
            </w:r>
          </w:p>
        </w:tc>
      </w:tr>
      <w:tr w:rsidR="00173D84" w:rsidRPr="00D71CAE" w:rsidTr="00173D84">
        <w:trPr>
          <w:jc w:val="center"/>
        </w:trPr>
        <w:tc>
          <w:tcPr>
            <w:tcW w:w="332" w:type="pct"/>
            <w:tcBorders>
              <w:top w:val="single" w:sz="8" w:space="0" w:color="auto"/>
              <w:left w:val="nil"/>
              <w:bottom w:val="nil"/>
              <w:right w:val="nil"/>
            </w:tcBorders>
            <w:hideMark/>
          </w:tcPr>
          <w:p w:rsidR="00173D84" w:rsidRPr="00D71CAE" w:rsidRDefault="00173D84">
            <w:pPr>
              <w:autoSpaceDE w:val="0"/>
              <w:autoSpaceDN w:val="0"/>
              <w:adjustRightInd w:val="0"/>
              <w:spacing w:before="120"/>
              <w:jc w:val="both"/>
              <w:rPr>
                <w:rFonts w:ascii="Times New Roman" w:hAnsi="Times New Roman"/>
                <w:bCs/>
                <w:color w:val="000000"/>
                <w:sz w:val="28"/>
                <w:szCs w:val="28"/>
                <w:lang w:eastAsia="el-GR"/>
              </w:rPr>
            </w:pPr>
            <w:r w:rsidRPr="00D71CAE">
              <w:rPr>
                <w:rFonts w:ascii="Times New Roman" w:hAnsi="Times New Roman"/>
                <w:bCs/>
                <w:color w:val="000000"/>
                <w:sz w:val="28"/>
                <w:szCs w:val="28"/>
                <w:lang w:eastAsia="el-GR"/>
              </w:rPr>
              <w:t>1.</w:t>
            </w:r>
          </w:p>
        </w:tc>
        <w:tc>
          <w:tcPr>
            <w:tcW w:w="1592" w:type="pct"/>
            <w:tcBorders>
              <w:top w:val="single" w:sz="8" w:space="0" w:color="auto"/>
              <w:left w:val="nil"/>
              <w:bottom w:val="nil"/>
              <w:right w:val="nil"/>
            </w:tcBorders>
            <w:hideMark/>
          </w:tcPr>
          <w:p w:rsidR="00173D84" w:rsidRPr="00D71CAE" w:rsidRDefault="00E907EE" w:rsidP="00E907EE">
            <w:pPr>
              <w:autoSpaceDE w:val="0"/>
              <w:autoSpaceDN w:val="0"/>
              <w:adjustRightInd w:val="0"/>
              <w:spacing w:before="120"/>
              <w:jc w:val="both"/>
              <w:rPr>
                <w:rFonts w:ascii="Times New Roman" w:hAnsi="Times New Roman"/>
                <w:color w:val="000000"/>
                <w:sz w:val="28"/>
                <w:szCs w:val="28"/>
                <w:lang w:eastAsia="el-GR"/>
              </w:rPr>
            </w:pPr>
            <w:r w:rsidRPr="00D71CAE">
              <w:rPr>
                <w:rFonts w:ascii="Times New Roman" w:hAnsi="Times New Roman"/>
                <w:color w:val="000000"/>
                <w:sz w:val="28"/>
                <w:szCs w:val="28"/>
                <w:lang w:val="en-US" w:eastAsia="el-GR"/>
              </w:rPr>
              <w:t xml:space="preserve">Final </w:t>
            </w:r>
            <w:r w:rsidR="00832B15" w:rsidRPr="00D71CAE">
              <w:rPr>
                <w:rFonts w:ascii="Times New Roman" w:hAnsi="Times New Roman"/>
                <w:color w:val="000000"/>
                <w:sz w:val="28"/>
                <w:szCs w:val="28"/>
                <w:lang w:val="en-US" w:eastAsia="el-GR"/>
              </w:rPr>
              <w:t xml:space="preserve">Energy Consumption </w:t>
            </w:r>
            <w:r w:rsidR="00173D84" w:rsidRPr="00D71CAE">
              <w:rPr>
                <w:rFonts w:ascii="Times New Roman" w:hAnsi="Times New Roman"/>
                <w:color w:val="000000"/>
                <w:sz w:val="28"/>
                <w:szCs w:val="28"/>
                <w:lang w:eastAsia="el-GR"/>
              </w:rPr>
              <w:t>(</w:t>
            </w:r>
            <w:r w:rsidRPr="00D71CAE">
              <w:rPr>
                <w:rFonts w:ascii="Times New Roman" w:hAnsi="Times New Roman"/>
                <w:color w:val="000000"/>
                <w:sz w:val="28"/>
                <w:szCs w:val="28"/>
                <w:lang w:val="en-US" w:eastAsia="el-GR"/>
              </w:rPr>
              <w:t>FEC</w:t>
            </w:r>
            <w:r w:rsidR="00173D84" w:rsidRPr="00D71CAE">
              <w:rPr>
                <w:rFonts w:ascii="Times New Roman" w:hAnsi="Times New Roman"/>
                <w:color w:val="000000"/>
                <w:sz w:val="28"/>
                <w:szCs w:val="28"/>
                <w:lang w:eastAsia="el-GR"/>
              </w:rPr>
              <w:t>)</w:t>
            </w:r>
          </w:p>
        </w:tc>
        <w:tc>
          <w:tcPr>
            <w:tcW w:w="614" w:type="pct"/>
            <w:tcBorders>
              <w:top w:val="single" w:sz="8" w:space="0" w:color="auto"/>
              <w:left w:val="nil"/>
              <w:bottom w:val="nil"/>
              <w:right w:val="nil"/>
            </w:tcBorders>
            <w:vAlign w:val="center"/>
            <w:hideMark/>
          </w:tcPr>
          <w:p w:rsidR="00173D84" w:rsidRPr="00D71CAE" w:rsidRDefault="00173D84">
            <w:pPr>
              <w:autoSpaceDE w:val="0"/>
              <w:autoSpaceDN w:val="0"/>
              <w:adjustRightInd w:val="0"/>
              <w:spacing w:before="120"/>
              <w:jc w:val="center"/>
              <w:rPr>
                <w:rFonts w:ascii="Times New Roman" w:hAnsi="Times New Roman"/>
                <w:color w:val="000000"/>
                <w:sz w:val="28"/>
                <w:szCs w:val="28"/>
                <w:lang w:eastAsia="el-GR"/>
              </w:rPr>
            </w:pPr>
            <w:r w:rsidRPr="00D71CAE">
              <w:rPr>
                <w:rFonts w:ascii="Times New Roman" w:hAnsi="Times New Roman"/>
                <w:color w:val="000000"/>
                <w:sz w:val="28"/>
                <w:szCs w:val="28"/>
                <w:lang w:eastAsia="el-GR"/>
              </w:rPr>
              <w:t>74238</w:t>
            </w:r>
          </w:p>
        </w:tc>
        <w:tc>
          <w:tcPr>
            <w:tcW w:w="614" w:type="pct"/>
            <w:tcBorders>
              <w:top w:val="single" w:sz="8" w:space="0" w:color="auto"/>
              <w:left w:val="nil"/>
              <w:bottom w:val="nil"/>
              <w:right w:val="nil"/>
            </w:tcBorders>
            <w:vAlign w:val="center"/>
            <w:hideMark/>
          </w:tcPr>
          <w:p w:rsidR="00173D84" w:rsidRPr="00D71CAE" w:rsidRDefault="00173D84">
            <w:pPr>
              <w:autoSpaceDE w:val="0"/>
              <w:autoSpaceDN w:val="0"/>
              <w:adjustRightInd w:val="0"/>
              <w:spacing w:before="120"/>
              <w:jc w:val="center"/>
              <w:rPr>
                <w:rFonts w:ascii="Times New Roman" w:hAnsi="Times New Roman"/>
                <w:color w:val="000000"/>
                <w:sz w:val="28"/>
                <w:szCs w:val="28"/>
                <w:lang w:eastAsia="el-GR"/>
              </w:rPr>
            </w:pPr>
            <w:r w:rsidRPr="00D71CAE">
              <w:rPr>
                <w:rFonts w:ascii="Times New Roman" w:hAnsi="Times New Roman"/>
                <w:color w:val="000000"/>
                <w:sz w:val="28"/>
                <w:szCs w:val="28"/>
                <w:lang w:eastAsia="el-GR"/>
              </w:rPr>
              <w:t>74303</w:t>
            </w:r>
          </w:p>
        </w:tc>
        <w:tc>
          <w:tcPr>
            <w:tcW w:w="615" w:type="pct"/>
            <w:tcBorders>
              <w:top w:val="single" w:sz="8" w:space="0" w:color="auto"/>
              <w:left w:val="nil"/>
              <w:bottom w:val="nil"/>
              <w:right w:val="nil"/>
            </w:tcBorders>
            <w:vAlign w:val="center"/>
            <w:hideMark/>
          </w:tcPr>
          <w:p w:rsidR="00173D84" w:rsidRPr="00D71CAE" w:rsidRDefault="00173D84">
            <w:pPr>
              <w:autoSpaceDE w:val="0"/>
              <w:autoSpaceDN w:val="0"/>
              <w:adjustRightInd w:val="0"/>
              <w:spacing w:before="120"/>
              <w:jc w:val="center"/>
              <w:rPr>
                <w:rFonts w:ascii="Times New Roman" w:hAnsi="Times New Roman"/>
                <w:color w:val="000000"/>
                <w:sz w:val="28"/>
                <w:szCs w:val="28"/>
                <w:lang w:eastAsia="el-GR"/>
              </w:rPr>
            </w:pPr>
            <w:r w:rsidRPr="00D71CAE">
              <w:rPr>
                <w:rFonts w:ascii="Times New Roman" w:hAnsi="Times New Roman"/>
                <w:color w:val="000000"/>
                <w:sz w:val="28"/>
                <w:szCs w:val="28"/>
                <w:lang w:eastAsia="el-GR"/>
              </w:rPr>
              <w:t>74067</w:t>
            </w:r>
          </w:p>
        </w:tc>
        <w:tc>
          <w:tcPr>
            <w:tcW w:w="616" w:type="pct"/>
            <w:tcBorders>
              <w:top w:val="single" w:sz="8" w:space="0" w:color="auto"/>
              <w:left w:val="nil"/>
              <w:bottom w:val="nil"/>
              <w:right w:val="nil"/>
            </w:tcBorders>
            <w:vAlign w:val="center"/>
            <w:hideMark/>
          </w:tcPr>
          <w:p w:rsidR="00173D84" w:rsidRPr="00D71CAE" w:rsidRDefault="00173D84">
            <w:pPr>
              <w:autoSpaceDE w:val="0"/>
              <w:autoSpaceDN w:val="0"/>
              <w:adjustRightInd w:val="0"/>
              <w:spacing w:before="120"/>
              <w:jc w:val="center"/>
              <w:rPr>
                <w:rFonts w:ascii="Times New Roman" w:hAnsi="Times New Roman"/>
                <w:color w:val="000000"/>
                <w:sz w:val="28"/>
                <w:szCs w:val="28"/>
                <w:lang w:eastAsia="el-GR"/>
              </w:rPr>
            </w:pPr>
            <w:r w:rsidRPr="00D71CAE">
              <w:rPr>
                <w:rFonts w:ascii="Times New Roman" w:hAnsi="Times New Roman"/>
                <w:color w:val="000000"/>
                <w:sz w:val="28"/>
                <w:szCs w:val="28"/>
                <w:lang w:eastAsia="el-GR"/>
              </w:rPr>
              <w:t>75984</w:t>
            </w:r>
          </w:p>
        </w:tc>
        <w:tc>
          <w:tcPr>
            <w:tcW w:w="617" w:type="pct"/>
            <w:tcBorders>
              <w:top w:val="single" w:sz="8" w:space="0" w:color="auto"/>
              <w:left w:val="nil"/>
              <w:bottom w:val="nil"/>
              <w:right w:val="nil"/>
            </w:tcBorders>
            <w:vAlign w:val="center"/>
            <w:hideMark/>
          </w:tcPr>
          <w:p w:rsidR="00173D84" w:rsidRPr="00D71CAE" w:rsidRDefault="00173D84">
            <w:pPr>
              <w:autoSpaceDE w:val="0"/>
              <w:autoSpaceDN w:val="0"/>
              <w:adjustRightInd w:val="0"/>
              <w:spacing w:before="120"/>
              <w:jc w:val="center"/>
              <w:rPr>
                <w:rFonts w:ascii="Times New Roman" w:hAnsi="Times New Roman"/>
                <w:bCs/>
                <w:color w:val="000000"/>
                <w:sz w:val="28"/>
                <w:szCs w:val="28"/>
                <w:lang w:eastAsia="el-GR"/>
              </w:rPr>
            </w:pPr>
            <w:r w:rsidRPr="00D71CAE">
              <w:rPr>
                <w:rFonts w:ascii="Times New Roman" w:hAnsi="Times New Roman"/>
                <w:bCs/>
                <w:color w:val="000000"/>
                <w:sz w:val="28"/>
                <w:szCs w:val="28"/>
                <w:lang w:eastAsia="el-GR"/>
              </w:rPr>
              <w:t>63266</w:t>
            </w:r>
          </w:p>
        </w:tc>
      </w:tr>
      <w:tr w:rsidR="00173D84" w:rsidRPr="00D71CAE" w:rsidTr="00173D84">
        <w:trPr>
          <w:jc w:val="center"/>
        </w:trPr>
        <w:tc>
          <w:tcPr>
            <w:tcW w:w="332" w:type="pct"/>
            <w:hideMark/>
          </w:tcPr>
          <w:p w:rsidR="00173D84" w:rsidRPr="00D71CAE" w:rsidRDefault="00173D84">
            <w:pPr>
              <w:autoSpaceDE w:val="0"/>
              <w:autoSpaceDN w:val="0"/>
              <w:adjustRightInd w:val="0"/>
              <w:spacing w:before="120"/>
              <w:jc w:val="both"/>
              <w:rPr>
                <w:rFonts w:ascii="Times New Roman" w:hAnsi="Times New Roman"/>
                <w:bCs/>
                <w:sz w:val="28"/>
                <w:szCs w:val="28"/>
                <w:lang w:eastAsia="el-GR"/>
              </w:rPr>
            </w:pPr>
            <w:r w:rsidRPr="00D71CAE">
              <w:rPr>
                <w:rFonts w:ascii="Times New Roman" w:hAnsi="Times New Roman"/>
                <w:bCs/>
                <w:sz w:val="28"/>
                <w:szCs w:val="28"/>
                <w:lang w:eastAsia="el-GR"/>
              </w:rPr>
              <w:t>2.</w:t>
            </w:r>
          </w:p>
        </w:tc>
        <w:tc>
          <w:tcPr>
            <w:tcW w:w="1592" w:type="pct"/>
            <w:hideMark/>
          </w:tcPr>
          <w:p w:rsidR="00173D84" w:rsidRPr="00D71CAE" w:rsidRDefault="00E907EE" w:rsidP="00E907EE">
            <w:pPr>
              <w:spacing w:before="120"/>
              <w:rPr>
                <w:rFonts w:ascii="Times New Roman" w:hAnsi="Times New Roman"/>
                <w:sz w:val="28"/>
                <w:szCs w:val="28"/>
                <w:lang w:eastAsia="bg-BG"/>
              </w:rPr>
            </w:pPr>
            <w:r w:rsidRPr="00D71CAE">
              <w:rPr>
                <w:rFonts w:ascii="Times New Roman" w:hAnsi="Times New Roman"/>
                <w:sz w:val="28"/>
                <w:szCs w:val="28"/>
                <w:lang w:val="en-US"/>
              </w:rPr>
              <w:t>FEC excluded by the Directive</w:t>
            </w:r>
            <w:r w:rsidR="00832B15" w:rsidRPr="00D71CAE">
              <w:rPr>
                <w:rFonts w:ascii="Times New Roman" w:hAnsi="Times New Roman"/>
                <w:sz w:val="28"/>
                <w:szCs w:val="28"/>
                <w:lang w:val="en-US"/>
              </w:rPr>
              <w:t>,</w:t>
            </w:r>
          </w:p>
        </w:tc>
        <w:tc>
          <w:tcPr>
            <w:tcW w:w="614" w:type="pct"/>
            <w:vAlign w:val="center"/>
            <w:hideMark/>
          </w:tcPr>
          <w:p w:rsidR="00173D84" w:rsidRPr="00D71CAE" w:rsidRDefault="00173D84">
            <w:pPr>
              <w:autoSpaceDE w:val="0"/>
              <w:autoSpaceDN w:val="0"/>
              <w:adjustRightInd w:val="0"/>
              <w:spacing w:before="120"/>
              <w:jc w:val="center"/>
              <w:rPr>
                <w:rFonts w:ascii="Times New Roman" w:hAnsi="Times New Roman"/>
                <w:bCs/>
                <w:sz w:val="28"/>
                <w:szCs w:val="28"/>
                <w:lang w:eastAsia="el-GR"/>
              </w:rPr>
            </w:pPr>
            <w:r w:rsidRPr="00D71CAE">
              <w:rPr>
                <w:rFonts w:ascii="Times New Roman" w:hAnsi="Times New Roman"/>
                <w:bCs/>
                <w:sz w:val="28"/>
                <w:szCs w:val="28"/>
                <w:lang w:eastAsia="el-GR"/>
              </w:rPr>
              <w:t>164</w:t>
            </w:r>
          </w:p>
        </w:tc>
        <w:tc>
          <w:tcPr>
            <w:tcW w:w="614" w:type="pct"/>
            <w:vAlign w:val="center"/>
            <w:hideMark/>
          </w:tcPr>
          <w:p w:rsidR="00173D84" w:rsidRPr="00D71CAE" w:rsidRDefault="00173D84">
            <w:pPr>
              <w:autoSpaceDE w:val="0"/>
              <w:autoSpaceDN w:val="0"/>
              <w:adjustRightInd w:val="0"/>
              <w:spacing w:before="120"/>
              <w:jc w:val="center"/>
              <w:rPr>
                <w:rFonts w:ascii="Times New Roman" w:hAnsi="Times New Roman"/>
                <w:bCs/>
                <w:sz w:val="28"/>
                <w:szCs w:val="28"/>
                <w:lang w:eastAsia="el-GR"/>
              </w:rPr>
            </w:pPr>
            <w:r w:rsidRPr="00D71CAE">
              <w:rPr>
                <w:rFonts w:ascii="Times New Roman" w:hAnsi="Times New Roman"/>
                <w:bCs/>
                <w:sz w:val="28"/>
                <w:szCs w:val="28"/>
                <w:lang w:eastAsia="el-GR"/>
              </w:rPr>
              <w:t>173</w:t>
            </w:r>
          </w:p>
        </w:tc>
        <w:tc>
          <w:tcPr>
            <w:tcW w:w="615" w:type="pct"/>
            <w:vAlign w:val="center"/>
            <w:hideMark/>
          </w:tcPr>
          <w:p w:rsidR="00173D84" w:rsidRPr="00D71CAE" w:rsidRDefault="00173D84">
            <w:pPr>
              <w:autoSpaceDE w:val="0"/>
              <w:autoSpaceDN w:val="0"/>
              <w:adjustRightInd w:val="0"/>
              <w:spacing w:before="120"/>
              <w:jc w:val="center"/>
              <w:rPr>
                <w:rFonts w:ascii="Times New Roman" w:hAnsi="Times New Roman"/>
                <w:bCs/>
                <w:sz w:val="28"/>
                <w:szCs w:val="28"/>
                <w:lang w:eastAsia="el-GR"/>
              </w:rPr>
            </w:pPr>
            <w:r w:rsidRPr="00D71CAE">
              <w:rPr>
                <w:rFonts w:ascii="Times New Roman" w:hAnsi="Times New Roman"/>
                <w:bCs/>
                <w:sz w:val="28"/>
                <w:szCs w:val="28"/>
                <w:lang w:eastAsia="el-GR"/>
              </w:rPr>
              <w:t>181</w:t>
            </w:r>
          </w:p>
        </w:tc>
        <w:tc>
          <w:tcPr>
            <w:tcW w:w="616" w:type="pct"/>
            <w:vAlign w:val="center"/>
            <w:hideMark/>
          </w:tcPr>
          <w:p w:rsidR="00173D84" w:rsidRPr="00D71CAE" w:rsidRDefault="00173D84">
            <w:pPr>
              <w:autoSpaceDE w:val="0"/>
              <w:autoSpaceDN w:val="0"/>
              <w:adjustRightInd w:val="0"/>
              <w:spacing w:before="120"/>
              <w:jc w:val="center"/>
              <w:rPr>
                <w:rFonts w:ascii="Times New Roman" w:hAnsi="Times New Roman"/>
                <w:bCs/>
                <w:sz w:val="28"/>
                <w:szCs w:val="28"/>
                <w:lang w:eastAsia="el-GR"/>
              </w:rPr>
            </w:pPr>
            <w:r w:rsidRPr="00D71CAE">
              <w:rPr>
                <w:rFonts w:ascii="Times New Roman" w:hAnsi="Times New Roman"/>
                <w:bCs/>
                <w:sz w:val="28"/>
                <w:szCs w:val="28"/>
                <w:lang w:eastAsia="el-GR"/>
              </w:rPr>
              <w:t>117</w:t>
            </w:r>
          </w:p>
        </w:tc>
        <w:tc>
          <w:tcPr>
            <w:tcW w:w="617" w:type="pct"/>
            <w:vAlign w:val="center"/>
            <w:hideMark/>
          </w:tcPr>
          <w:p w:rsidR="00173D84" w:rsidRPr="00D71CAE" w:rsidRDefault="00173D84">
            <w:pPr>
              <w:autoSpaceDE w:val="0"/>
              <w:autoSpaceDN w:val="0"/>
              <w:adjustRightInd w:val="0"/>
              <w:spacing w:before="120"/>
              <w:jc w:val="center"/>
              <w:rPr>
                <w:rFonts w:ascii="Times New Roman" w:hAnsi="Times New Roman"/>
                <w:bCs/>
                <w:sz w:val="28"/>
                <w:szCs w:val="28"/>
                <w:lang w:eastAsia="el-GR"/>
              </w:rPr>
            </w:pPr>
            <w:r w:rsidRPr="00D71CAE">
              <w:rPr>
                <w:rFonts w:ascii="Times New Roman" w:hAnsi="Times New Roman"/>
                <w:sz w:val="28"/>
                <w:szCs w:val="28"/>
                <w:lang w:eastAsia="el-GR"/>
              </w:rPr>
              <w:t>40</w:t>
            </w:r>
          </w:p>
        </w:tc>
      </w:tr>
      <w:tr w:rsidR="00173D84" w:rsidRPr="00D71CAE" w:rsidTr="00173D84">
        <w:trPr>
          <w:jc w:val="center"/>
        </w:trPr>
        <w:tc>
          <w:tcPr>
            <w:tcW w:w="5000" w:type="pct"/>
            <w:gridSpan w:val="7"/>
            <w:hideMark/>
          </w:tcPr>
          <w:p w:rsidR="00173D84" w:rsidRPr="00D71CAE" w:rsidRDefault="00E907EE" w:rsidP="00E907EE">
            <w:pPr>
              <w:autoSpaceDE w:val="0"/>
              <w:autoSpaceDN w:val="0"/>
              <w:adjustRightInd w:val="0"/>
              <w:spacing w:before="120"/>
              <w:rPr>
                <w:rFonts w:ascii="Times New Roman" w:hAnsi="Times New Roman"/>
                <w:bCs/>
                <w:sz w:val="28"/>
                <w:szCs w:val="28"/>
                <w:lang w:eastAsia="el-GR"/>
              </w:rPr>
            </w:pPr>
            <w:r w:rsidRPr="00D71CAE">
              <w:rPr>
                <w:rFonts w:ascii="Times New Roman" w:hAnsi="Times New Roman"/>
                <w:bCs/>
                <w:sz w:val="28"/>
                <w:szCs w:val="28"/>
                <w:lang w:val="en-US"/>
              </w:rPr>
              <w:t>of which</w:t>
            </w:r>
            <w:r w:rsidR="00173D84" w:rsidRPr="00D71CAE">
              <w:rPr>
                <w:rFonts w:ascii="Times New Roman" w:hAnsi="Times New Roman"/>
                <w:bCs/>
                <w:sz w:val="28"/>
                <w:szCs w:val="28"/>
              </w:rPr>
              <w:t>:</w:t>
            </w:r>
          </w:p>
        </w:tc>
      </w:tr>
      <w:tr w:rsidR="00173D84" w:rsidRPr="00D71CAE" w:rsidTr="00173D84">
        <w:trPr>
          <w:jc w:val="center"/>
        </w:trPr>
        <w:tc>
          <w:tcPr>
            <w:tcW w:w="332" w:type="pct"/>
            <w:hideMark/>
          </w:tcPr>
          <w:p w:rsidR="00173D84" w:rsidRPr="00D71CAE" w:rsidRDefault="00173D84">
            <w:pPr>
              <w:autoSpaceDE w:val="0"/>
              <w:autoSpaceDN w:val="0"/>
              <w:adjustRightInd w:val="0"/>
              <w:spacing w:before="120"/>
              <w:jc w:val="both"/>
              <w:rPr>
                <w:rFonts w:ascii="Times New Roman" w:hAnsi="Times New Roman"/>
                <w:bCs/>
                <w:sz w:val="28"/>
                <w:szCs w:val="28"/>
                <w:lang w:eastAsia="el-GR"/>
              </w:rPr>
            </w:pPr>
            <w:r w:rsidRPr="00D71CAE">
              <w:rPr>
                <w:rFonts w:ascii="Times New Roman" w:hAnsi="Times New Roman"/>
                <w:bCs/>
                <w:sz w:val="28"/>
                <w:szCs w:val="28"/>
                <w:lang w:eastAsia="el-GR"/>
              </w:rPr>
              <w:t>2.1.</w:t>
            </w:r>
          </w:p>
        </w:tc>
        <w:tc>
          <w:tcPr>
            <w:tcW w:w="1592" w:type="pct"/>
            <w:hideMark/>
          </w:tcPr>
          <w:p w:rsidR="00173D84" w:rsidRPr="00D71CAE" w:rsidRDefault="00E907EE" w:rsidP="00E907EE">
            <w:pPr>
              <w:tabs>
                <w:tab w:val="num" w:pos="360"/>
                <w:tab w:val="num" w:pos="483"/>
              </w:tabs>
              <w:autoSpaceDE w:val="0"/>
              <w:autoSpaceDN w:val="0"/>
              <w:adjustRightInd w:val="0"/>
              <w:spacing w:before="120"/>
              <w:jc w:val="both"/>
              <w:rPr>
                <w:rFonts w:ascii="Times New Roman" w:hAnsi="Times New Roman"/>
                <w:sz w:val="28"/>
                <w:szCs w:val="28"/>
                <w:lang w:eastAsia="el-GR"/>
              </w:rPr>
            </w:pPr>
            <w:r w:rsidRPr="00D71CAE">
              <w:rPr>
                <w:rFonts w:ascii="Times New Roman" w:hAnsi="Times New Roman"/>
                <w:sz w:val="28"/>
                <w:szCs w:val="28"/>
                <w:lang w:val="en-US"/>
              </w:rPr>
              <w:t>Air transport</w:t>
            </w:r>
            <w:r w:rsidRPr="00D71CAE">
              <w:rPr>
                <w:rFonts w:ascii="Times New Roman" w:hAnsi="Times New Roman"/>
                <w:sz w:val="28"/>
                <w:szCs w:val="28"/>
              </w:rPr>
              <w:t xml:space="preserve"> </w:t>
            </w:r>
          </w:p>
        </w:tc>
        <w:tc>
          <w:tcPr>
            <w:tcW w:w="614" w:type="pct"/>
            <w:vAlign w:val="center"/>
            <w:hideMark/>
          </w:tcPr>
          <w:p w:rsidR="00173D84" w:rsidRPr="00D71CAE" w:rsidRDefault="00173D84">
            <w:pPr>
              <w:autoSpaceDE w:val="0"/>
              <w:autoSpaceDN w:val="0"/>
              <w:adjustRightInd w:val="0"/>
              <w:spacing w:before="120"/>
              <w:jc w:val="center"/>
              <w:rPr>
                <w:rFonts w:ascii="Times New Roman" w:hAnsi="Times New Roman"/>
                <w:sz w:val="28"/>
                <w:szCs w:val="28"/>
                <w:lang w:eastAsia="el-GR"/>
              </w:rPr>
            </w:pPr>
            <w:r w:rsidRPr="00D71CAE">
              <w:rPr>
                <w:rFonts w:ascii="Times New Roman" w:hAnsi="Times New Roman"/>
                <w:sz w:val="28"/>
                <w:szCs w:val="28"/>
                <w:lang w:eastAsia="el-GR"/>
              </w:rPr>
              <w:t>29</w:t>
            </w:r>
          </w:p>
        </w:tc>
        <w:tc>
          <w:tcPr>
            <w:tcW w:w="614" w:type="pct"/>
            <w:vAlign w:val="center"/>
            <w:hideMark/>
          </w:tcPr>
          <w:p w:rsidR="00173D84" w:rsidRPr="00D71CAE" w:rsidRDefault="00173D84">
            <w:pPr>
              <w:autoSpaceDE w:val="0"/>
              <w:autoSpaceDN w:val="0"/>
              <w:adjustRightInd w:val="0"/>
              <w:spacing w:before="120"/>
              <w:jc w:val="center"/>
              <w:rPr>
                <w:rFonts w:ascii="Times New Roman" w:hAnsi="Times New Roman"/>
                <w:sz w:val="28"/>
                <w:szCs w:val="28"/>
                <w:lang w:eastAsia="el-GR"/>
              </w:rPr>
            </w:pPr>
            <w:r w:rsidRPr="00D71CAE">
              <w:rPr>
                <w:rFonts w:ascii="Times New Roman" w:hAnsi="Times New Roman"/>
                <w:sz w:val="28"/>
                <w:szCs w:val="28"/>
                <w:lang w:eastAsia="el-GR"/>
              </w:rPr>
              <w:t>38</w:t>
            </w:r>
          </w:p>
        </w:tc>
        <w:tc>
          <w:tcPr>
            <w:tcW w:w="615" w:type="pct"/>
            <w:vAlign w:val="center"/>
            <w:hideMark/>
          </w:tcPr>
          <w:p w:rsidR="00173D84" w:rsidRPr="00D71CAE" w:rsidRDefault="00173D84">
            <w:pPr>
              <w:autoSpaceDE w:val="0"/>
              <w:autoSpaceDN w:val="0"/>
              <w:adjustRightInd w:val="0"/>
              <w:spacing w:before="120"/>
              <w:jc w:val="center"/>
              <w:rPr>
                <w:rFonts w:ascii="Times New Roman" w:hAnsi="Times New Roman"/>
                <w:sz w:val="28"/>
                <w:szCs w:val="28"/>
                <w:lang w:eastAsia="el-GR"/>
              </w:rPr>
            </w:pPr>
            <w:r w:rsidRPr="00D71CAE">
              <w:rPr>
                <w:rFonts w:ascii="Times New Roman" w:hAnsi="Times New Roman"/>
                <w:sz w:val="28"/>
                <w:szCs w:val="28"/>
                <w:lang w:eastAsia="el-GR"/>
              </w:rPr>
              <w:t>46</w:t>
            </w:r>
          </w:p>
        </w:tc>
        <w:tc>
          <w:tcPr>
            <w:tcW w:w="616" w:type="pct"/>
            <w:vAlign w:val="center"/>
            <w:hideMark/>
          </w:tcPr>
          <w:p w:rsidR="00173D84" w:rsidRPr="00D71CAE" w:rsidRDefault="00173D84">
            <w:pPr>
              <w:autoSpaceDE w:val="0"/>
              <w:autoSpaceDN w:val="0"/>
              <w:adjustRightInd w:val="0"/>
              <w:spacing w:before="120"/>
              <w:jc w:val="center"/>
              <w:rPr>
                <w:rFonts w:ascii="Times New Roman" w:hAnsi="Times New Roman"/>
                <w:sz w:val="28"/>
                <w:szCs w:val="28"/>
                <w:lang w:eastAsia="el-GR"/>
              </w:rPr>
            </w:pPr>
            <w:r w:rsidRPr="00D71CAE">
              <w:rPr>
                <w:rFonts w:ascii="Times New Roman" w:hAnsi="Times New Roman"/>
                <w:sz w:val="28"/>
                <w:szCs w:val="28"/>
                <w:lang w:eastAsia="el-GR"/>
              </w:rPr>
              <w:t>2</w:t>
            </w:r>
          </w:p>
        </w:tc>
        <w:tc>
          <w:tcPr>
            <w:tcW w:w="617" w:type="pct"/>
            <w:vAlign w:val="center"/>
            <w:hideMark/>
          </w:tcPr>
          <w:p w:rsidR="00173D84" w:rsidRPr="00D71CAE" w:rsidRDefault="00173D84">
            <w:pPr>
              <w:autoSpaceDE w:val="0"/>
              <w:autoSpaceDN w:val="0"/>
              <w:adjustRightInd w:val="0"/>
              <w:spacing w:before="120"/>
              <w:jc w:val="center"/>
              <w:rPr>
                <w:rFonts w:ascii="Times New Roman" w:hAnsi="Times New Roman"/>
                <w:bCs/>
                <w:sz w:val="28"/>
                <w:szCs w:val="28"/>
                <w:lang w:eastAsia="el-GR"/>
              </w:rPr>
            </w:pPr>
            <w:r w:rsidRPr="00D71CAE">
              <w:rPr>
                <w:rFonts w:ascii="Times New Roman" w:hAnsi="Times New Roman"/>
                <w:bCs/>
                <w:sz w:val="28"/>
                <w:szCs w:val="28"/>
                <w:lang w:eastAsia="el-GR"/>
              </w:rPr>
              <w:t>2</w:t>
            </w:r>
          </w:p>
        </w:tc>
      </w:tr>
      <w:tr w:rsidR="00173D84" w:rsidRPr="00D71CAE" w:rsidTr="00173D84">
        <w:trPr>
          <w:jc w:val="center"/>
        </w:trPr>
        <w:tc>
          <w:tcPr>
            <w:tcW w:w="332" w:type="pct"/>
            <w:hideMark/>
          </w:tcPr>
          <w:p w:rsidR="00173D84" w:rsidRPr="00D71CAE" w:rsidRDefault="00173D84">
            <w:pPr>
              <w:autoSpaceDE w:val="0"/>
              <w:autoSpaceDN w:val="0"/>
              <w:adjustRightInd w:val="0"/>
              <w:spacing w:before="120"/>
              <w:jc w:val="both"/>
              <w:rPr>
                <w:rFonts w:ascii="Times New Roman" w:hAnsi="Times New Roman"/>
                <w:bCs/>
                <w:sz w:val="28"/>
                <w:szCs w:val="28"/>
                <w:lang w:eastAsia="el-GR"/>
              </w:rPr>
            </w:pPr>
            <w:r w:rsidRPr="00D71CAE">
              <w:rPr>
                <w:rFonts w:ascii="Times New Roman" w:hAnsi="Times New Roman"/>
                <w:bCs/>
                <w:sz w:val="28"/>
                <w:szCs w:val="28"/>
                <w:lang w:eastAsia="el-GR"/>
              </w:rPr>
              <w:t>2.2.</w:t>
            </w:r>
          </w:p>
        </w:tc>
        <w:tc>
          <w:tcPr>
            <w:tcW w:w="1592" w:type="pct"/>
            <w:hideMark/>
          </w:tcPr>
          <w:p w:rsidR="00173D84" w:rsidRPr="00D71CAE" w:rsidRDefault="00E907EE">
            <w:pPr>
              <w:tabs>
                <w:tab w:val="num" w:pos="360"/>
                <w:tab w:val="num" w:pos="483"/>
              </w:tabs>
              <w:autoSpaceDE w:val="0"/>
              <w:autoSpaceDN w:val="0"/>
              <w:adjustRightInd w:val="0"/>
              <w:spacing w:before="120"/>
              <w:jc w:val="both"/>
              <w:rPr>
                <w:rFonts w:ascii="Times New Roman" w:hAnsi="Times New Roman"/>
                <w:sz w:val="28"/>
                <w:szCs w:val="28"/>
                <w:lang w:eastAsia="el-GR"/>
              </w:rPr>
            </w:pPr>
            <w:r w:rsidRPr="00D71CAE">
              <w:rPr>
                <w:rFonts w:ascii="Times New Roman" w:hAnsi="Times New Roman"/>
                <w:sz w:val="28"/>
                <w:szCs w:val="28"/>
                <w:lang w:val="en-US"/>
              </w:rPr>
              <w:t>Inland water transport</w:t>
            </w:r>
          </w:p>
        </w:tc>
        <w:tc>
          <w:tcPr>
            <w:tcW w:w="614" w:type="pct"/>
            <w:vAlign w:val="center"/>
            <w:hideMark/>
          </w:tcPr>
          <w:p w:rsidR="00173D84" w:rsidRPr="00D71CAE" w:rsidRDefault="00173D84">
            <w:pPr>
              <w:autoSpaceDE w:val="0"/>
              <w:autoSpaceDN w:val="0"/>
              <w:adjustRightInd w:val="0"/>
              <w:spacing w:before="120"/>
              <w:jc w:val="center"/>
              <w:rPr>
                <w:rFonts w:ascii="Times New Roman" w:hAnsi="Times New Roman"/>
                <w:sz w:val="28"/>
                <w:szCs w:val="28"/>
                <w:lang w:eastAsia="el-GR"/>
              </w:rPr>
            </w:pPr>
            <w:r w:rsidRPr="00D71CAE">
              <w:rPr>
                <w:rFonts w:ascii="Times New Roman" w:hAnsi="Times New Roman"/>
                <w:sz w:val="28"/>
                <w:szCs w:val="28"/>
                <w:lang w:eastAsia="el-GR"/>
              </w:rPr>
              <w:t>135</w:t>
            </w:r>
          </w:p>
        </w:tc>
        <w:tc>
          <w:tcPr>
            <w:tcW w:w="614" w:type="pct"/>
            <w:vAlign w:val="center"/>
            <w:hideMark/>
          </w:tcPr>
          <w:p w:rsidR="00173D84" w:rsidRPr="00D71CAE" w:rsidRDefault="00173D84">
            <w:pPr>
              <w:autoSpaceDE w:val="0"/>
              <w:autoSpaceDN w:val="0"/>
              <w:adjustRightInd w:val="0"/>
              <w:spacing w:before="120"/>
              <w:jc w:val="center"/>
              <w:rPr>
                <w:rFonts w:ascii="Times New Roman" w:hAnsi="Times New Roman"/>
                <w:sz w:val="28"/>
                <w:szCs w:val="28"/>
                <w:lang w:eastAsia="el-GR"/>
              </w:rPr>
            </w:pPr>
            <w:r w:rsidRPr="00D71CAE">
              <w:rPr>
                <w:rFonts w:ascii="Times New Roman" w:hAnsi="Times New Roman"/>
                <w:sz w:val="28"/>
                <w:szCs w:val="28"/>
                <w:lang w:eastAsia="el-GR"/>
              </w:rPr>
              <w:t>135</w:t>
            </w:r>
          </w:p>
        </w:tc>
        <w:tc>
          <w:tcPr>
            <w:tcW w:w="615" w:type="pct"/>
            <w:vAlign w:val="center"/>
            <w:hideMark/>
          </w:tcPr>
          <w:p w:rsidR="00173D84" w:rsidRPr="00D71CAE" w:rsidRDefault="00173D84">
            <w:pPr>
              <w:autoSpaceDE w:val="0"/>
              <w:autoSpaceDN w:val="0"/>
              <w:adjustRightInd w:val="0"/>
              <w:spacing w:before="120"/>
              <w:jc w:val="center"/>
              <w:rPr>
                <w:rFonts w:ascii="Times New Roman" w:hAnsi="Times New Roman"/>
                <w:sz w:val="28"/>
                <w:szCs w:val="28"/>
                <w:lang w:eastAsia="el-GR"/>
              </w:rPr>
            </w:pPr>
            <w:r w:rsidRPr="00D71CAE">
              <w:rPr>
                <w:rFonts w:ascii="Times New Roman" w:hAnsi="Times New Roman"/>
                <w:sz w:val="28"/>
                <w:szCs w:val="28"/>
                <w:lang w:eastAsia="el-GR"/>
              </w:rPr>
              <w:t>135</w:t>
            </w:r>
          </w:p>
        </w:tc>
        <w:tc>
          <w:tcPr>
            <w:tcW w:w="616" w:type="pct"/>
            <w:vAlign w:val="center"/>
            <w:hideMark/>
          </w:tcPr>
          <w:p w:rsidR="00173D84" w:rsidRPr="00D71CAE" w:rsidRDefault="00173D84">
            <w:pPr>
              <w:autoSpaceDE w:val="0"/>
              <w:autoSpaceDN w:val="0"/>
              <w:adjustRightInd w:val="0"/>
              <w:spacing w:before="120"/>
              <w:jc w:val="center"/>
              <w:rPr>
                <w:rFonts w:ascii="Times New Roman" w:hAnsi="Times New Roman"/>
                <w:sz w:val="28"/>
                <w:szCs w:val="28"/>
                <w:lang w:eastAsia="el-GR"/>
              </w:rPr>
            </w:pPr>
            <w:r w:rsidRPr="00D71CAE">
              <w:rPr>
                <w:rFonts w:ascii="Times New Roman" w:hAnsi="Times New Roman"/>
                <w:sz w:val="28"/>
                <w:szCs w:val="28"/>
                <w:lang w:eastAsia="el-GR"/>
              </w:rPr>
              <w:t>115</w:t>
            </w:r>
          </w:p>
        </w:tc>
        <w:tc>
          <w:tcPr>
            <w:tcW w:w="617" w:type="pct"/>
            <w:vAlign w:val="center"/>
            <w:hideMark/>
          </w:tcPr>
          <w:p w:rsidR="00173D84" w:rsidRPr="00D71CAE" w:rsidRDefault="00173D84">
            <w:pPr>
              <w:autoSpaceDE w:val="0"/>
              <w:autoSpaceDN w:val="0"/>
              <w:adjustRightInd w:val="0"/>
              <w:spacing w:before="120"/>
              <w:jc w:val="center"/>
              <w:rPr>
                <w:rFonts w:ascii="Times New Roman" w:hAnsi="Times New Roman"/>
                <w:bCs/>
                <w:sz w:val="28"/>
                <w:szCs w:val="28"/>
                <w:lang w:eastAsia="el-GR"/>
              </w:rPr>
            </w:pPr>
            <w:r w:rsidRPr="00D71CAE">
              <w:rPr>
                <w:rFonts w:ascii="Times New Roman" w:hAnsi="Times New Roman"/>
                <w:bCs/>
                <w:sz w:val="28"/>
                <w:szCs w:val="28"/>
                <w:lang w:eastAsia="el-GR"/>
              </w:rPr>
              <w:t>38</w:t>
            </w:r>
          </w:p>
        </w:tc>
      </w:tr>
      <w:tr w:rsidR="00173D84" w:rsidRPr="00D71CAE" w:rsidTr="00173D84">
        <w:trPr>
          <w:jc w:val="center"/>
        </w:trPr>
        <w:tc>
          <w:tcPr>
            <w:tcW w:w="332" w:type="pct"/>
            <w:hideMark/>
          </w:tcPr>
          <w:p w:rsidR="00173D84" w:rsidRPr="00D71CAE" w:rsidRDefault="00173D84">
            <w:pPr>
              <w:autoSpaceDE w:val="0"/>
              <w:autoSpaceDN w:val="0"/>
              <w:adjustRightInd w:val="0"/>
              <w:spacing w:before="120"/>
              <w:jc w:val="both"/>
              <w:rPr>
                <w:rFonts w:ascii="Times New Roman" w:hAnsi="Times New Roman"/>
                <w:bCs/>
                <w:sz w:val="28"/>
                <w:szCs w:val="28"/>
                <w:lang w:eastAsia="el-GR"/>
              </w:rPr>
            </w:pPr>
            <w:r w:rsidRPr="00D71CAE">
              <w:rPr>
                <w:rFonts w:ascii="Times New Roman" w:hAnsi="Times New Roman"/>
                <w:bCs/>
                <w:sz w:val="28"/>
                <w:szCs w:val="28"/>
                <w:lang w:eastAsia="el-GR"/>
              </w:rPr>
              <w:t>3.</w:t>
            </w:r>
          </w:p>
        </w:tc>
        <w:tc>
          <w:tcPr>
            <w:tcW w:w="1592" w:type="pct"/>
            <w:hideMark/>
          </w:tcPr>
          <w:p w:rsidR="00173D84" w:rsidRPr="00D71CAE" w:rsidRDefault="00E907EE">
            <w:pPr>
              <w:spacing w:before="120"/>
              <w:rPr>
                <w:rFonts w:ascii="Times New Roman" w:hAnsi="Times New Roman"/>
                <w:sz w:val="28"/>
                <w:szCs w:val="28"/>
                <w:lang w:val="en-US" w:eastAsia="bg-BG"/>
              </w:rPr>
            </w:pPr>
            <w:r w:rsidRPr="00D71CAE">
              <w:rPr>
                <w:rFonts w:ascii="Times New Roman" w:hAnsi="Times New Roman"/>
                <w:sz w:val="28"/>
                <w:szCs w:val="28"/>
                <w:lang w:val="en-US"/>
              </w:rPr>
              <w:t>FEC covered by the Directive</w:t>
            </w:r>
            <w:r w:rsidR="00832B15" w:rsidRPr="00D71CAE">
              <w:rPr>
                <w:rFonts w:ascii="Times New Roman" w:hAnsi="Times New Roman"/>
                <w:sz w:val="28"/>
                <w:szCs w:val="28"/>
                <w:lang w:val="en-US"/>
              </w:rPr>
              <w:t>,</w:t>
            </w:r>
          </w:p>
        </w:tc>
        <w:tc>
          <w:tcPr>
            <w:tcW w:w="614" w:type="pct"/>
            <w:vAlign w:val="center"/>
            <w:hideMark/>
          </w:tcPr>
          <w:p w:rsidR="00173D84" w:rsidRPr="00D71CAE" w:rsidRDefault="00173D84">
            <w:pPr>
              <w:autoSpaceDE w:val="0"/>
              <w:autoSpaceDN w:val="0"/>
              <w:adjustRightInd w:val="0"/>
              <w:spacing w:before="120"/>
              <w:jc w:val="center"/>
              <w:rPr>
                <w:rFonts w:ascii="Times New Roman" w:hAnsi="Times New Roman"/>
                <w:sz w:val="28"/>
                <w:szCs w:val="28"/>
                <w:lang w:eastAsia="el-GR"/>
              </w:rPr>
            </w:pPr>
            <w:r w:rsidRPr="00D71CAE">
              <w:rPr>
                <w:rFonts w:ascii="Times New Roman" w:hAnsi="Times New Roman"/>
                <w:sz w:val="28"/>
                <w:szCs w:val="28"/>
                <w:lang w:eastAsia="el-GR"/>
              </w:rPr>
              <w:t>74074</w:t>
            </w:r>
          </w:p>
        </w:tc>
        <w:tc>
          <w:tcPr>
            <w:tcW w:w="614" w:type="pct"/>
            <w:vAlign w:val="center"/>
            <w:hideMark/>
          </w:tcPr>
          <w:p w:rsidR="00173D84" w:rsidRPr="00D71CAE" w:rsidRDefault="00173D84">
            <w:pPr>
              <w:autoSpaceDE w:val="0"/>
              <w:autoSpaceDN w:val="0"/>
              <w:adjustRightInd w:val="0"/>
              <w:spacing w:before="120"/>
              <w:jc w:val="center"/>
              <w:rPr>
                <w:rFonts w:ascii="Times New Roman" w:hAnsi="Times New Roman"/>
                <w:sz w:val="28"/>
                <w:szCs w:val="28"/>
                <w:lang w:eastAsia="el-GR"/>
              </w:rPr>
            </w:pPr>
            <w:r w:rsidRPr="00D71CAE">
              <w:rPr>
                <w:rFonts w:ascii="Times New Roman" w:hAnsi="Times New Roman"/>
                <w:sz w:val="28"/>
                <w:szCs w:val="28"/>
                <w:lang w:eastAsia="el-GR"/>
              </w:rPr>
              <w:t>74130</w:t>
            </w:r>
          </w:p>
        </w:tc>
        <w:tc>
          <w:tcPr>
            <w:tcW w:w="615" w:type="pct"/>
            <w:vAlign w:val="center"/>
            <w:hideMark/>
          </w:tcPr>
          <w:p w:rsidR="00173D84" w:rsidRPr="00D71CAE" w:rsidRDefault="00173D84">
            <w:pPr>
              <w:autoSpaceDE w:val="0"/>
              <w:autoSpaceDN w:val="0"/>
              <w:adjustRightInd w:val="0"/>
              <w:spacing w:before="120"/>
              <w:jc w:val="center"/>
              <w:rPr>
                <w:rFonts w:ascii="Times New Roman" w:hAnsi="Times New Roman"/>
                <w:sz w:val="28"/>
                <w:szCs w:val="28"/>
                <w:lang w:eastAsia="el-GR"/>
              </w:rPr>
            </w:pPr>
            <w:r w:rsidRPr="00D71CAE">
              <w:rPr>
                <w:rFonts w:ascii="Times New Roman" w:hAnsi="Times New Roman"/>
                <w:sz w:val="28"/>
                <w:szCs w:val="28"/>
                <w:lang w:eastAsia="el-GR"/>
              </w:rPr>
              <w:t>73886</w:t>
            </w:r>
          </w:p>
        </w:tc>
        <w:tc>
          <w:tcPr>
            <w:tcW w:w="616" w:type="pct"/>
            <w:vAlign w:val="center"/>
            <w:hideMark/>
          </w:tcPr>
          <w:p w:rsidR="00173D84" w:rsidRPr="00D71CAE" w:rsidRDefault="00173D84">
            <w:pPr>
              <w:autoSpaceDE w:val="0"/>
              <w:autoSpaceDN w:val="0"/>
              <w:adjustRightInd w:val="0"/>
              <w:spacing w:before="120"/>
              <w:jc w:val="center"/>
              <w:rPr>
                <w:rFonts w:ascii="Times New Roman" w:hAnsi="Times New Roman"/>
                <w:sz w:val="28"/>
                <w:szCs w:val="28"/>
                <w:lang w:eastAsia="el-GR"/>
              </w:rPr>
            </w:pPr>
            <w:r w:rsidRPr="00D71CAE">
              <w:rPr>
                <w:rFonts w:ascii="Times New Roman" w:hAnsi="Times New Roman"/>
                <w:sz w:val="28"/>
                <w:szCs w:val="28"/>
                <w:lang w:eastAsia="el-GR"/>
              </w:rPr>
              <w:t>75867</w:t>
            </w:r>
          </w:p>
        </w:tc>
        <w:tc>
          <w:tcPr>
            <w:tcW w:w="617" w:type="pct"/>
            <w:vAlign w:val="center"/>
            <w:hideMark/>
          </w:tcPr>
          <w:p w:rsidR="00173D84" w:rsidRPr="00D71CAE" w:rsidRDefault="00173D84">
            <w:pPr>
              <w:autoSpaceDE w:val="0"/>
              <w:autoSpaceDN w:val="0"/>
              <w:adjustRightInd w:val="0"/>
              <w:spacing w:before="120"/>
              <w:jc w:val="center"/>
              <w:rPr>
                <w:rFonts w:ascii="Times New Roman" w:hAnsi="Times New Roman"/>
                <w:bCs/>
                <w:sz w:val="28"/>
                <w:szCs w:val="28"/>
                <w:lang w:eastAsia="el-GR"/>
              </w:rPr>
            </w:pPr>
            <w:r w:rsidRPr="00D71CAE">
              <w:rPr>
                <w:rFonts w:ascii="Times New Roman" w:hAnsi="Times New Roman"/>
                <w:bCs/>
                <w:sz w:val="28"/>
                <w:szCs w:val="28"/>
                <w:lang w:eastAsia="el-GR"/>
              </w:rPr>
              <w:t>63226</w:t>
            </w:r>
          </w:p>
        </w:tc>
      </w:tr>
      <w:tr w:rsidR="00173D84" w:rsidRPr="00D71CAE" w:rsidTr="00173D84">
        <w:trPr>
          <w:jc w:val="center"/>
        </w:trPr>
        <w:tc>
          <w:tcPr>
            <w:tcW w:w="5000" w:type="pct"/>
            <w:gridSpan w:val="7"/>
            <w:hideMark/>
          </w:tcPr>
          <w:p w:rsidR="00173D84" w:rsidRPr="00D71CAE" w:rsidRDefault="00E907EE" w:rsidP="00E907EE">
            <w:pPr>
              <w:autoSpaceDE w:val="0"/>
              <w:autoSpaceDN w:val="0"/>
              <w:adjustRightInd w:val="0"/>
              <w:spacing w:before="120"/>
              <w:rPr>
                <w:rFonts w:ascii="Times New Roman" w:hAnsi="Times New Roman"/>
                <w:bCs/>
                <w:sz w:val="28"/>
                <w:szCs w:val="28"/>
                <w:lang w:eastAsia="el-GR"/>
              </w:rPr>
            </w:pPr>
            <w:r w:rsidRPr="00D71CAE">
              <w:rPr>
                <w:rFonts w:ascii="Times New Roman" w:hAnsi="Times New Roman"/>
                <w:bCs/>
                <w:sz w:val="28"/>
                <w:szCs w:val="28"/>
                <w:lang w:val="en-US"/>
              </w:rPr>
              <w:t>of which</w:t>
            </w:r>
            <w:r w:rsidR="00173D84" w:rsidRPr="00D71CAE">
              <w:rPr>
                <w:rFonts w:ascii="Times New Roman" w:hAnsi="Times New Roman"/>
                <w:bCs/>
                <w:sz w:val="28"/>
                <w:szCs w:val="28"/>
              </w:rPr>
              <w:t>:</w:t>
            </w:r>
          </w:p>
        </w:tc>
      </w:tr>
      <w:tr w:rsidR="00173D84" w:rsidRPr="00D71CAE" w:rsidTr="00173D84">
        <w:trPr>
          <w:jc w:val="center"/>
        </w:trPr>
        <w:tc>
          <w:tcPr>
            <w:tcW w:w="332" w:type="pct"/>
            <w:hideMark/>
          </w:tcPr>
          <w:p w:rsidR="00173D84" w:rsidRPr="00D71CAE" w:rsidRDefault="00173D84">
            <w:pPr>
              <w:autoSpaceDE w:val="0"/>
              <w:autoSpaceDN w:val="0"/>
              <w:adjustRightInd w:val="0"/>
              <w:spacing w:before="120"/>
              <w:jc w:val="both"/>
              <w:rPr>
                <w:rFonts w:ascii="Times New Roman" w:hAnsi="Times New Roman"/>
                <w:bCs/>
                <w:sz w:val="28"/>
                <w:szCs w:val="28"/>
                <w:lang w:eastAsia="el-GR"/>
              </w:rPr>
            </w:pPr>
            <w:r w:rsidRPr="00D71CAE">
              <w:rPr>
                <w:rFonts w:ascii="Times New Roman" w:hAnsi="Times New Roman"/>
                <w:bCs/>
                <w:sz w:val="28"/>
                <w:szCs w:val="28"/>
                <w:lang w:eastAsia="el-GR"/>
              </w:rPr>
              <w:t>3.1.</w:t>
            </w:r>
          </w:p>
        </w:tc>
        <w:tc>
          <w:tcPr>
            <w:tcW w:w="1592" w:type="pct"/>
            <w:hideMark/>
          </w:tcPr>
          <w:p w:rsidR="00173D84" w:rsidRPr="00D71CAE" w:rsidRDefault="00E907EE">
            <w:pPr>
              <w:tabs>
                <w:tab w:val="num" w:pos="368"/>
                <w:tab w:val="num" w:pos="1004"/>
              </w:tabs>
              <w:autoSpaceDE w:val="0"/>
              <w:autoSpaceDN w:val="0"/>
              <w:adjustRightInd w:val="0"/>
              <w:spacing w:before="120"/>
              <w:jc w:val="both"/>
              <w:rPr>
                <w:rFonts w:ascii="Times New Roman" w:hAnsi="Times New Roman"/>
                <w:sz w:val="28"/>
                <w:szCs w:val="28"/>
                <w:lang w:val="en-US" w:eastAsia="el-GR"/>
              </w:rPr>
            </w:pPr>
            <w:r w:rsidRPr="00D71CAE">
              <w:rPr>
                <w:rFonts w:ascii="Times New Roman" w:hAnsi="Times New Roman"/>
                <w:sz w:val="28"/>
                <w:szCs w:val="28"/>
                <w:lang w:val="en-US" w:eastAsia="el-GR"/>
              </w:rPr>
              <w:t>Household sector</w:t>
            </w:r>
          </w:p>
        </w:tc>
        <w:tc>
          <w:tcPr>
            <w:tcW w:w="614" w:type="pct"/>
            <w:vAlign w:val="center"/>
            <w:hideMark/>
          </w:tcPr>
          <w:p w:rsidR="00173D84" w:rsidRPr="00D71CAE" w:rsidRDefault="00173D84">
            <w:pPr>
              <w:autoSpaceDE w:val="0"/>
              <w:autoSpaceDN w:val="0"/>
              <w:adjustRightInd w:val="0"/>
              <w:spacing w:before="120"/>
              <w:jc w:val="center"/>
              <w:rPr>
                <w:rFonts w:ascii="Times New Roman" w:hAnsi="Times New Roman"/>
                <w:sz w:val="28"/>
                <w:szCs w:val="28"/>
                <w:lang w:eastAsia="el-GR"/>
              </w:rPr>
            </w:pPr>
            <w:r w:rsidRPr="00D71CAE">
              <w:rPr>
                <w:rFonts w:ascii="Times New Roman" w:hAnsi="Times New Roman"/>
                <w:sz w:val="28"/>
                <w:szCs w:val="28"/>
                <w:lang w:eastAsia="el-GR"/>
              </w:rPr>
              <w:t>24229</w:t>
            </w:r>
          </w:p>
        </w:tc>
        <w:tc>
          <w:tcPr>
            <w:tcW w:w="614" w:type="pct"/>
            <w:vAlign w:val="center"/>
            <w:hideMark/>
          </w:tcPr>
          <w:p w:rsidR="00173D84" w:rsidRPr="00D71CAE" w:rsidRDefault="00173D84">
            <w:pPr>
              <w:autoSpaceDE w:val="0"/>
              <w:autoSpaceDN w:val="0"/>
              <w:adjustRightInd w:val="0"/>
              <w:spacing w:before="120"/>
              <w:jc w:val="center"/>
              <w:rPr>
                <w:rFonts w:ascii="Times New Roman" w:hAnsi="Times New Roman"/>
                <w:sz w:val="28"/>
                <w:szCs w:val="28"/>
                <w:lang w:eastAsia="el-GR"/>
              </w:rPr>
            </w:pPr>
            <w:r w:rsidRPr="00D71CAE">
              <w:rPr>
                <w:rFonts w:ascii="Times New Roman" w:hAnsi="Times New Roman"/>
                <w:sz w:val="28"/>
                <w:szCs w:val="28"/>
                <w:lang w:eastAsia="el-GR"/>
              </w:rPr>
              <w:t>25383</w:t>
            </w:r>
          </w:p>
        </w:tc>
        <w:tc>
          <w:tcPr>
            <w:tcW w:w="615" w:type="pct"/>
            <w:vAlign w:val="center"/>
            <w:hideMark/>
          </w:tcPr>
          <w:p w:rsidR="00173D84" w:rsidRPr="00D71CAE" w:rsidRDefault="00173D84">
            <w:pPr>
              <w:autoSpaceDE w:val="0"/>
              <w:autoSpaceDN w:val="0"/>
              <w:adjustRightInd w:val="0"/>
              <w:spacing w:before="120"/>
              <w:jc w:val="center"/>
              <w:rPr>
                <w:rFonts w:ascii="Times New Roman" w:hAnsi="Times New Roman"/>
                <w:sz w:val="28"/>
                <w:szCs w:val="28"/>
                <w:lang w:eastAsia="el-GR"/>
              </w:rPr>
            </w:pPr>
            <w:r w:rsidRPr="00D71CAE">
              <w:rPr>
                <w:rFonts w:ascii="Times New Roman" w:hAnsi="Times New Roman"/>
                <w:sz w:val="28"/>
                <w:szCs w:val="28"/>
                <w:lang w:eastAsia="el-GR"/>
              </w:rPr>
              <w:t>23013</w:t>
            </w:r>
          </w:p>
        </w:tc>
        <w:tc>
          <w:tcPr>
            <w:tcW w:w="616" w:type="pct"/>
            <w:vAlign w:val="center"/>
            <w:hideMark/>
          </w:tcPr>
          <w:p w:rsidR="00173D84" w:rsidRPr="00D71CAE" w:rsidRDefault="00173D84">
            <w:pPr>
              <w:autoSpaceDE w:val="0"/>
              <w:autoSpaceDN w:val="0"/>
              <w:adjustRightInd w:val="0"/>
              <w:spacing w:before="120"/>
              <w:jc w:val="center"/>
              <w:rPr>
                <w:rFonts w:ascii="Times New Roman" w:hAnsi="Times New Roman"/>
                <w:sz w:val="28"/>
                <w:szCs w:val="28"/>
                <w:lang w:eastAsia="el-GR"/>
              </w:rPr>
            </w:pPr>
            <w:r w:rsidRPr="00D71CAE">
              <w:rPr>
                <w:rFonts w:ascii="Times New Roman" w:hAnsi="Times New Roman"/>
                <w:sz w:val="28"/>
                <w:szCs w:val="28"/>
                <w:lang w:eastAsia="el-GR"/>
              </w:rPr>
              <w:t>22845</w:t>
            </w:r>
          </w:p>
        </w:tc>
        <w:tc>
          <w:tcPr>
            <w:tcW w:w="617" w:type="pct"/>
            <w:vAlign w:val="center"/>
            <w:hideMark/>
          </w:tcPr>
          <w:p w:rsidR="00173D84" w:rsidRPr="00D71CAE" w:rsidRDefault="00173D84">
            <w:pPr>
              <w:autoSpaceDE w:val="0"/>
              <w:autoSpaceDN w:val="0"/>
              <w:adjustRightInd w:val="0"/>
              <w:spacing w:before="120"/>
              <w:jc w:val="center"/>
              <w:rPr>
                <w:rFonts w:ascii="Times New Roman" w:hAnsi="Times New Roman"/>
                <w:bCs/>
                <w:sz w:val="28"/>
                <w:szCs w:val="28"/>
                <w:lang w:eastAsia="el-GR"/>
              </w:rPr>
            </w:pPr>
            <w:r w:rsidRPr="00D71CAE">
              <w:rPr>
                <w:rFonts w:ascii="Times New Roman" w:hAnsi="Times New Roman"/>
                <w:bCs/>
                <w:sz w:val="28"/>
                <w:szCs w:val="28"/>
                <w:lang w:eastAsia="el-GR"/>
              </w:rPr>
              <w:t>22084</w:t>
            </w:r>
          </w:p>
        </w:tc>
      </w:tr>
      <w:tr w:rsidR="00173D84" w:rsidRPr="00D71CAE" w:rsidTr="00173D84">
        <w:trPr>
          <w:jc w:val="center"/>
        </w:trPr>
        <w:tc>
          <w:tcPr>
            <w:tcW w:w="332" w:type="pct"/>
            <w:hideMark/>
          </w:tcPr>
          <w:p w:rsidR="00173D84" w:rsidRPr="00D71CAE" w:rsidRDefault="00173D84">
            <w:pPr>
              <w:autoSpaceDE w:val="0"/>
              <w:autoSpaceDN w:val="0"/>
              <w:adjustRightInd w:val="0"/>
              <w:spacing w:before="120"/>
              <w:jc w:val="both"/>
              <w:rPr>
                <w:rFonts w:ascii="Times New Roman" w:hAnsi="Times New Roman"/>
                <w:bCs/>
                <w:sz w:val="28"/>
                <w:szCs w:val="28"/>
                <w:lang w:eastAsia="el-GR"/>
              </w:rPr>
            </w:pPr>
            <w:r w:rsidRPr="00D71CAE">
              <w:rPr>
                <w:rFonts w:ascii="Times New Roman" w:hAnsi="Times New Roman"/>
                <w:bCs/>
                <w:sz w:val="28"/>
                <w:szCs w:val="28"/>
                <w:lang w:eastAsia="el-GR"/>
              </w:rPr>
              <w:t>3.2.</w:t>
            </w:r>
          </w:p>
        </w:tc>
        <w:tc>
          <w:tcPr>
            <w:tcW w:w="1592" w:type="pct"/>
            <w:hideMark/>
          </w:tcPr>
          <w:p w:rsidR="00173D84" w:rsidRPr="00D71CAE" w:rsidRDefault="00832B15" w:rsidP="00832B15">
            <w:pPr>
              <w:tabs>
                <w:tab w:val="num" w:pos="368"/>
                <w:tab w:val="num" w:pos="1004"/>
              </w:tabs>
              <w:autoSpaceDE w:val="0"/>
              <w:autoSpaceDN w:val="0"/>
              <w:adjustRightInd w:val="0"/>
              <w:spacing w:before="120"/>
              <w:jc w:val="both"/>
              <w:rPr>
                <w:rFonts w:ascii="Times New Roman" w:hAnsi="Times New Roman"/>
                <w:sz w:val="28"/>
                <w:szCs w:val="28"/>
                <w:lang w:val="en-US" w:eastAsia="el-GR"/>
              </w:rPr>
            </w:pPr>
            <w:r w:rsidRPr="00D71CAE">
              <w:rPr>
                <w:rFonts w:ascii="Times New Roman" w:hAnsi="Times New Roman"/>
                <w:sz w:val="28"/>
                <w:szCs w:val="28"/>
                <w:lang w:val="en-US"/>
              </w:rPr>
              <w:t>Services sector</w:t>
            </w:r>
          </w:p>
        </w:tc>
        <w:tc>
          <w:tcPr>
            <w:tcW w:w="614" w:type="pct"/>
            <w:vAlign w:val="center"/>
            <w:hideMark/>
          </w:tcPr>
          <w:p w:rsidR="00173D84" w:rsidRPr="00D71CAE" w:rsidRDefault="00173D84">
            <w:pPr>
              <w:autoSpaceDE w:val="0"/>
              <w:autoSpaceDN w:val="0"/>
              <w:adjustRightInd w:val="0"/>
              <w:spacing w:before="120"/>
              <w:jc w:val="center"/>
              <w:rPr>
                <w:rFonts w:ascii="Times New Roman" w:hAnsi="Times New Roman"/>
                <w:sz w:val="28"/>
                <w:szCs w:val="28"/>
                <w:lang w:eastAsia="el-GR"/>
              </w:rPr>
            </w:pPr>
            <w:r w:rsidRPr="00D71CAE">
              <w:rPr>
                <w:rFonts w:ascii="Times New Roman" w:hAnsi="Times New Roman"/>
                <w:sz w:val="28"/>
                <w:szCs w:val="28"/>
                <w:lang w:eastAsia="el-GR"/>
              </w:rPr>
              <w:t>2386</w:t>
            </w:r>
          </w:p>
        </w:tc>
        <w:tc>
          <w:tcPr>
            <w:tcW w:w="614" w:type="pct"/>
            <w:vAlign w:val="center"/>
            <w:hideMark/>
          </w:tcPr>
          <w:p w:rsidR="00173D84" w:rsidRPr="00D71CAE" w:rsidRDefault="00173D84">
            <w:pPr>
              <w:autoSpaceDE w:val="0"/>
              <w:autoSpaceDN w:val="0"/>
              <w:adjustRightInd w:val="0"/>
              <w:spacing w:before="120"/>
              <w:jc w:val="center"/>
              <w:rPr>
                <w:rFonts w:ascii="Times New Roman" w:hAnsi="Times New Roman"/>
                <w:sz w:val="28"/>
                <w:szCs w:val="28"/>
                <w:lang w:eastAsia="el-GR"/>
              </w:rPr>
            </w:pPr>
            <w:r w:rsidRPr="00D71CAE">
              <w:rPr>
                <w:rFonts w:ascii="Times New Roman" w:hAnsi="Times New Roman"/>
                <w:sz w:val="28"/>
                <w:szCs w:val="28"/>
                <w:lang w:eastAsia="el-GR"/>
              </w:rPr>
              <w:t>2695</w:t>
            </w:r>
          </w:p>
        </w:tc>
        <w:tc>
          <w:tcPr>
            <w:tcW w:w="615" w:type="pct"/>
            <w:vAlign w:val="center"/>
            <w:hideMark/>
          </w:tcPr>
          <w:p w:rsidR="00173D84" w:rsidRPr="00D71CAE" w:rsidRDefault="00173D84">
            <w:pPr>
              <w:autoSpaceDE w:val="0"/>
              <w:autoSpaceDN w:val="0"/>
              <w:adjustRightInd w:val="0"/>
              <w:spacing w:before="120"/>
              <w:jc w:val="center"/>
              <w:rPr>
                <w:rFonts w:ascii="Times New Roman" w:hAnsi="Times New Roman"/>
                <w:sz w:val="28"/>
                <w:szCs w:val="28"/>
                <w:lang w:eastAsia="el-GR"/>
              </w:rPr>
            </w:pPr>
            <w:r w:rsidRPr="00D71CAE">
              <w:rPr>
                <w:rFonts w:ascii="Times New Roman" w:hAnsi="Times New Roman"/>
                <w:sz w:val="28"/>
                <w:szCs w:val="28"/>
                <w:lang w:eastAsia="el-GR"/>
              </w:rPr>
              <w:t>2745</w:t>
            </w:r>
          </w:p>
        </w:tc>
        <w:tc>
          <w:tcPr>
            <w:tcW w:w="616" w:type="pct"/>
            <w:vAlign w:val="center"/>
            <w:hideMark/>
          </w:tcPr>
          <w:p w:rsidR="00173D84" w:rsidRPr="00D71CAE" w:rsidRDefault="00173D84">
            <w:pPr>
              <w:autoSpaceDE w:val="0"/>
              <w:autoSpaceDN w:val="0"/>
              <w:adjustRightInd w:val="0"/>
              <w:spacing w:before="120"/>
              <w:jc w:val="center"/>
              <w:rPr>
                <w:rFonts w:ascii="Times New Roman" w:hAnsi="Times New Roman"/>
                <w:sz w:val="28"/>
                <w:szCs w:val="28"/>
                <w:lang w:eastAsia="el-GR"/>
              </w:rPr>
            </w:pPr>
            <w:r w:rsidRPr="00D71CAE">
              <w:rPr>
                <w:rFonts w:ascii="Times New Roman" w:hAnsi="Times New Roman"/>
                <w:sz w:val="28"/>
                <w:szCs w:val="28"/>
                <w:lang w:eastAsia="el-GR"/>
              </w:rPr>
              <w:t>4952</w:t>
            </w:r>
          </w:p>
        </w:tc>
        <w:tc>
          <w:tcPr>
            <w:tcW w:w="617" w:type="pct"/>
            <w:vAlign w:val="center"/>
            <w:hideMark/>
          </w:tcPr>
          <w:p w:rsidR="00173D84" w:rsidRPr="00D71CAE" w:rsidRDefault="00173D84">
            <w:pPr>
              <w:autoSpaceDE w:val="0"/>
              <w:autoSpaceDN w:val="0"/>
              <w:adjustRightInd w:val="0"/>
              <w:spacing w:before="120"/>
              <w:jc w:val="center"/>
              <w:rPr>
                <w:rFonts w:ascii="Times New Roman" w:hAnsi="Times New Roman"/>
                <w:bCs/>
                <w:sz w:val="28"/>
                <w:szCs w:val="28"/>
                <w:lang w:eastAsia="el-GR"/>
              </w:rPr>
            </w:pPr>
            <w:r w:rsidRPr="00D71CAE">
              <w:rPr>
                <w:rFonts w:ascii="Times New Roman" w:hAnsi="Times New Roman"/>
                <w:bCs/>
                <w:sz w:val="28"/>
                <w:szCs w:val="28"/>
                <w:lang w:eastAsia="el-GR"/>
              </w:rPr>
              <w:t>4176</w:t>
            </w:r>
          </w:p>
        </w:tc>
      </w:tr>
      <w:tr w:rsidR="00173D84" w:rsidRPr="00D71CAE" w:rsidTr="00173D84">
        <w:trPr>
          <w:jc w:val="center"/>
        </w:trPr>
        <w:tc>
          <w:tcPr>
            <w:tcW w:w="332" w:type="pct"/>
            <w:hideMark/>
          </w:tcPr>
          <w:p w:rsidR="00173D84" w:rsidRPr="00D71CAE" w:rsidRDefault="00173D84">
            <w:pPr>
              <w:autoSpaceDE w:val="0"/>
              <w:autoSpaceDN w:val="0"/>
              <w:adjustRightInd w:val="0"/>
              <w:spacing w:before="120"/>
              <w:jc w:val="both"/>
              <w:rPr>
                <w:rFonts w:ascii="Times New Roman" w:hAnsi="Times New Roman"/>
                <w:bCs/>
                <w:sz w:val="28"/>
                <w:szCs w:val="28"/>
                <w:lang w:eastAsia="el-GR"/>
              </w:rPr>
            </w:pPr>
            <w:r w:rsidRPr="00D71CAE">
              <w:rPr>
                <w:rFonts w:ascii="Times New Roman" w:hAnsi="Times New Roman"/>
                <w:bCs/>
                <w:sz w:val="28"/>
                <w:szCs w:val="28"/>
                <w:lang w:eastAsia="el-GR"/>
              </w:rPr>
              <w:t>3.3.</w:t>
            </w:r>
          </w:p>
        </w:tc>
        <w:tc>
          <w:tcPr>
            <w:tcW w:w="1592" w:type="pct"/>
            <w:hideMark/>
          </w:tcPr>
          <w:p w:rsidR="00173D84" w:rsidRPr="00D71CAE" w:rsidRDefault="00832B15" w:rsidP="00832B15">
            <w:pPr>
              <w:tabs>
                <w:tab w:val="num" w:pos="335"/>
                <w:tab w:val="num" w:pos="368"/>
              </w:tabs>
              <w:autoSpaceDE w:val="0"/>
              <w:autoSpaceDN w:val="0"/>
              <w:adjustRightInd w:val="0"/>
              <w:spacing w:before="120"/>
              <w:rPr>
                <w:rFonts w:ascii="Times New Roman" w:hAnsi="Times New Roman"/>
                <w:sz w:val="28"/>
                <w:szCs w:val="28"/>
                <w:lang w:eastAsia="el-GR"/>
              </w:rPr>
            </w:pPr>
            <w:r w:rsidRPr="00D71CAE">
              <w:rPr>
                <w:rFonts w:ascii="Times New Roman" w:hAnsi="Times New Roman"/>
                <w:sz w:val="28"/>
                <w:szCs w:val="28"/>
                <w:lang w:val="en-US"/>
              </w:rPr>
              <w:t>Industry (in the sphere of this Directive)</w:t>
            </w:r>
          </w:p>
        </w:tc>
        <w:tc>
          <w:tcPr>
            <w:tcW w:w="614" w:type="pct"/>
            <w:vAlign w:val="center"/>
            <w:hideMark/>
          </w:tcPr>
          <w:p w:rsidR="00173D84" w:rsidRPr="00D71CAE" w:rsidRDefault="00173D84">
            <w:pPr>
              <w:autoSpaceDE w:val="0"/>
              <w:autoSpaceDN w:val="0"/>
              <w:adjustRightInd w:val="0"/>
              <w:spacing w:before="120"/>
              <w:jc w:val="center"/>
              <w:rPr>
                <w:rFonts w:ascii="Times New Roman" w:hAnsi="Times New Roman"/>
                <w:sz w:val="28"/>
                <w:szCs w:val="28"/>
                <w:lang w:eastAsia="el-GR"/>
              </w:rPr>
            </w:pPr>
            <w:r w:rsidRPr="00D71CAE">
              <w:rPr>
                <w:rFonts w:ascii="Times New Roman" w:hAnsi="Times New Roman"/>
                <w:sz w:val="28"/>
                <w:szCs w:val="28"/>
                <w:lang w:eastAsia="el-GR"/>
              </w:rPr>
              <w:t>33219</w:t>
            </w:r>
          </w:p>
        </w:tc>
        <w:tc>
          <w:tcPr>
            <w:tcW w:w="614" w:type="pct"/>
            <w:vAlign w:val="center"/>
            <w:hideMark/>
          </w:tcPr>
          <w:p w:rsidR="00173D84" w:rsidRPr="00D71CAE" w:rsidRDefault="00173D84">
            <w:pPr>
              <w:autoSpaceDE w:val="0"/>
              <w:autoSpaceDN w:val="0"/>
              <w:adjustRightInd w:val="0"/>
              <w:spacing w:before="120"/>
              <w:jc w:val="center"/>
              <w:rPr>
                <w:rFonts w:ascii="Times New Roman" w:hAnsi="Times New Roman"/>
                <w:sz w:val="28"/>
                <w:szCs w:val="28"/>
                <w:lang w:eastAsia="el-GR"/>
              </w:rPr>
            </w:pPr>
            <w:r w:rsidRPr="00D71CAE">
              <w:rPr>
                <w:rFonts w:ascii="Times New Roman" w:hAnsi="Times New Roman"/>
                <w:sz w:val="28"/>
                <w:szCs w:val="28"/>
                <w:lang w:eastAsia="el-GR"/>
              </w:rPr>
              <w:t>32769</w:t>
            </w:r>
          </w:p>
        </w:tc>
        <w:tc>
          <w:tcPr>
            <w:tcW w:w="615" w:type="pct"/>
            <w:vAlign w:val="center"/>
            <w:hideMark/>
          </w:tcPr>
          <w:p w:rsidR="00173D84" w:rsidRPr="00D71CAE" w:rsidRDefault="00173D84">
            <w:pPr>
              <w:autoSpaceDE w:val="0"/>
              <w:autoSpaceDN w:val="0"/>
              <w:adjustRightInd w:val="0"/>
              <w:spacing w:before="120"/>
              <w:jc w:val="center"/>
              <w:rPr>
                <w:rFonts w:ascii="Times New Roman" w:hAnsi="Times New Roman"/>
                <w:sz w:val="28"/>
                <w:szCs w:val="28"/>
                <w:lang w:eastAsia="el-GR"/>
              </w:rPr>
            </w:pPr>
            <w:r w:rsidRPr="00D71CAE">
              <w:rPr>
                <w:rFonts w:ascii="Times New Roman" w:hAnsi="Times New Roman"/>
                <w:sz w:val="28"/>
                <w:szCs w:val="28"/>
                <w:lang w:eastAsia="el-GR"/>
              </w:rPr>
              <w:t>34130</w:t>
            </w:r>
          </w:p>
        </w:tc>
        <w:tc>
          <w:tcPr>
            <w:tcW w:w="616" w:type="pct"/>
            <w:vAlign w:val="center"/>
            <w:hideMark/>
          </w:tcPr>
          <w:p w:rsidR="00173D84" w:rsidRPr="00D71CAE" w:rsidRDefault="00173D84">
            <w:pPr>
              <w:autoSpaceDE w:val="0"/>
              <w:autoSpaceDN w:val="0"/>
              <w:adjustRightInd w:val="0"/>
              <w:spacing w:before="120"/>
              <w:jc w:val="center"/>
              <w:rPr>
                <w:rFonts w:ascii="Times New Roman" w:hAnsi="Times New Roman"/>
                <w:sz w:val="28"/>
                <w:szCs w:val="28"/>
                <w:lang w:eastAsia="el-GR"/>
              </w:rPr>
            </w:pPr>
            <w:r w:rsidRPr="00D71CAE">
              <w:rPr>
                <w:rFonts w:ascii="Times New Roman" w:hAnsi="Times New Roman"/>
                <w:sz w:val="28"/>
                <w:szCs w:val="28"/>
                <w:lang w:eastAsia="el-GR"/>
              </w:rPr>
              <w:t>30939</w:t>
            </w:r>
          </w:p>
        </w:tc>
        <w:tc>
          <w:tcPr>
            <w:tcW w:w="617" w:type="pct"/>
            <w:vAlign w:val="center"/>
            <w:hideMark/>
          </w:tcPr>
          <w:p w:rsidR="00173D84" w:rsidRPr="00D71CAE" w:rsidRDefault="00173D84">
            <w:pPr>
              <w:autoSpaceDE w:val="0"/>
              <w:autoSpaceDN w:val="0"/>
              <w:adjustRightInd w:val="0"/>
              <w:spacing w:before="120"/>
              <w:jc w:val="center"/>
              <w:rPr>
                <w:rFonts w:ascii="Times New Roman" w:hAnsi="Times New Roman"/>
                <w:bCs/>
                <w:sz w:val="28"/>
                <w:szCs w:val="28"/>
                <w:lang w:eastAsia="el-GR"/>
              </w:rPr>
            </w:pPr>
            <w:r w:rsidRPr="00D71CAE">
              <w:rPr>
                <w:rFonts w:ascii="Times New Roman" w:hAnsi="Times New Roman"/>
                <w:bCs/>
                <w:sz w:val="28"/>
                <w:szCs w:val="28"/>
                <w:lang w:eastAsia="el-GR"/>
              </w:rPr>
              <w:t>22616</w:t>
            </w:r>
          </w:p>
        </w:tc>
      </w:tr>
      <w:tr w:rsidR="00173D84" w:rsidRPr="00D71CAE" w:rsidTr="00173D84">
        <w:trPr>
          <w:jc w:val="center"/>
        </w:trPr>
        <w:tc>
          <w:tcPr>
            <w:tcW w:w="332" w:type="pct"/>
            <w:hideMark/>
          </w:tcPr>
          <w:p w:rsidR="00173D84" w:rsidRPr="00D71CAE" w:rsidRDefault="00173D84">
            <w:pPr>
              <w:autoSpaceDE w:val="0"/>
              <w:autoSpaceDN w:val="0"/>
              <w:adjustRightInd w:val="0"/>
              <w:spacing w:before="120"/>
              <w:jc w:val="both"/>
              <w:rPr>
                <w:rFonts w:ascii="Times New Roman" w:hAnsi="Times New Roman"/>
                <w:bCs/>
                <w:sz w:val="28"/>
                <w:szCs w:val="28"/>
                <w:lang w:eastAsia="el-GR"/>
              </w:rPr>
            </w:pPr>
            <w:r w:rsidRPr="00D71CAE">
              <w:rPr>
                <w:rFonts w:ascii="Times New Roman" w:hAnsi="Times New Roman"/>
                <w:bCs/>
                <w:sz w:val="28"/>
                <w:szCs w:val="28"/>
                <w:lang w:eastAsia="el-GR"/>
              </w:rPr>
              <w:t>3.4.</w:t>
            </w:r>
          </w:p>
        </w:tc>
        <w:tc>
          <w:tcPr>
            <w:tcW w:w="1592" w:type="pct"/>
            <w:hideMark/>
          </w:tcPr>
          <w:p w:rsidR="00173D84" w:rsidRPr="00D71CAE" w:rsidRDefault="00832B15">
            <w:pPr>
              <w:tabs>
                <w:tab w:val="num" w:pos="368"/>
                <w:tab w:val="num" w:pos="1004"/>
              </w:tabs>
              <w:autoSpaceDE w:val="0"/>
              <w:autoSpaceDN w:val="0"/>
              <w:adjustRightInd w:val="0"/>
              <w:spacing w:before="120"/>
              <w:jc w:val="both"/>
              <w:rPr>
                <w:rFonts w:ascii="Times New Roman" w:hAnsi="Times New Roman"/>
                <w:sz w:val="28"/>
                <w:szCs w:val="28"/>
                <w:lang w:eastAsia="el-GR"/>
              </w:rPr>
            </w:pPr>
            <w:r w:rsidRPr="00D71CAE">
              <w:rPr>
                <w:rFonts w:ascii="Times New Roman" w:hAnsi="Times New Roman"/>
                <w:sz w:val="28"/>
                <w:szCs w:val="28"/>
                <w:lang w:val="en-US" w:eastAsia="el-GR"/>
              </w:rPr>
              <w:t>Transport</w:t>
            </w:r>
          </w:p>
        </w:tc>
        <w:tc>
          <w:tcPr>
            <w:tcW w:w="614" w:type="pct"/>
            <w:vAlign w:val="center"/>
            <w:hideMark/>
          </w:tcPr>
          <w:p w:rsidR="00173D84" w:rsidRPr="00D71CAE" w:rsidRDefault="00173D84">
            <w:pPr>
              <w:autoSpaceDE w:val="0"/>
              <w:autoSpaceDN w:val="0"/>
              <w:adjustRightInd w:val="0"/>
              <w:spacing w:before="120"/>
              <w:jc w:val="center"/>
              <w:rPr>
                <w:rFonts w:ascii="Times New Roman" w:hAnsi="Times New Roman"/>
                <w:sz w:val="28"/>
                <w:szCs w:val="28"/>
                <w:lang w:eastAsia="el-GR"/>
              </w:rPr>
            </w:pPr>
            <w:r w:rsidRPr="00D71CAE">
              <w:rPr>
                <w:rFonts w:ascii="Times New Roman" w:hAnsi="Times New Roman"/>
                <w:sz w:val="28"/>
                <w:szCs w:val="28"/>
                <w:lang w:eastAsia="el-GR"/>
              </w:rPr>
              <w:t>11610</w:t>
            </w:r>
          </w:p>
        </w:tc>
        <w:tc>
          <w:tcPr>
            <w:tcW w:w="614" w:type="pct"/>
            <w:vAlign w:val="center"/>
            <w:hideMark/>
          </w:tcPr>
          <w:p w:rsidR="00173D84" w:rsidRPr="00D71CAE" w:rsidRDefault="00173D84">
            <w:pPr>
              <w:autoSpaceDE w:val="0"/>
              <w:autoSpaceDN w:val="0"/>
              <w:adjustRightInd w:val="0"/>
              <w:spacing w:before="120"/>
              <w:jc w:val="center"/>
              <w:rPr>
                <w:rFonts w:ascii="Times New Roman" w:hAnsi="Times New Roman"/>
                <w:sz w:val="28"/>
                <w:szCs w:val="28"/>
                <w:lang w:eastAsia="el-GR"/>
              </w:rPr>
            </w:pPr>
            <w:r w:rsidRPr="00D71CAE">
              <w:rPr>
                <w:rFonts w:ascii="Times New Roman" w:hAnsi="Times New Roman"/>
                <w:sz w:val="28"/>
                <w:szCs w:val="28"/>
                <w:lang w:eastAsia="el-GR"/>
              </w:rPr>
              <w:t>11463</w:t>
            </w:r>
          </w:p>
        </w:tc>
        <w:tc>
          <w:tcPr>
            <w:tcW w:w="615" w:type="pct"/>
            <w:vAlign w:val="center"/>
            <w:hideMark/>
          </w:tcPr>
          <w:p w:rsidR="00173D84" w:rsidRPr="00D71CAE" w:rsidRDefault="00173D84">
            <w:pPr>
              <w:autoSpaceDE w:val="0"/>
              <w:autoSpaceDN w:val="0"/>
              <w:adjustRightInd w:val="0"/>
              <w:spacing w:before="120"/>
              <w:jc w:val="center"/>
              <w:rPr>
                <w:rFonts w:ascii="Times New Roman" w:hAnsi="Times New Roman"/>
                <w:sz w:val="28"/>
                <w:szCs w:val="28"/>
                <w:lang w:eastAsia="el-GR"/>
              </w:rPr>
            </w:pPr>
            <w:r w:rsidRPr="00D71CAE">
              <w:rPr>
                <w:rFonts w:ascii="Times New Roman" w:hAnsi="Times New Roman"/>
                <w:sz w:val="28"/>
                <w:szCs w:val="28"/>
                <w:lang w:eastAsia="el-GR"/>
              </w:rPr>
              <w:t>12153</w:t>
            </w:r>
          </w:p>
        </w:tc>
        <w:tc>
          <w:tcPr>
            <w:tcW w:w="616" w:type="pct"/>
            <w:vAlign w:val="center"/>
            <w:hideMark/>
          </w:tcPr>
          <w:p w:rsidR="00173D84" w:rsidRPr="00D71CAE" w:rsidRDefault="00173D84">
            <w:pPr>
              <w:autoSpaceDE w:val="0"/>
              <w:autoSpaceDN w:val="0"/>
              <w:adjustRightInd w:val="0"/>
              <w:spacing w:before="120"/>
              <w:jc w:val="center"/>
              <w:rPr>
                <w:rFonts w:ascii="Times New Roman" w:hAnsi="Times New Roman"/>
                <w:sz w:val="28"/>
                <w:szCs w:val="28"/>
                <w:lang w:eastAsia="el-GR"/>
              </w:rPr>
            </w:pPr>
            <w:r w:rsidRPr="00D71CAE">
              <w:rPr>
                <w:rFonts w:ascii="Times New Roman" w:hAnsi="Times New Roman"/>
                <w:sz w:val="28"/>
                <w:szCs w:val="28"/>
                <w:lang w:eastAsia="el-GR"/>
              </w:rPr>
              <w:t>15024</w:t>
            </w:r>
          </w:p>
        </w:tc>
        <w:tc>
          <w:tcPr>
            <w:tcW w:w="617" w:type="pct"/>
            <w:vAlign w:val="center"/>
            <w:hideMark/>
          </w:tcPr>
          <w:p w:rsidR="00173D84" w:rsidRPr="00D71CAE" w:rsidRDefault="00173D84">
            <w:pPr>
              <w:autoSpaceDE w:val="0"/>
              <w:autoSpaceDN w:val="0"/>
              <w:adjustRightInd w:val="0"/>
              <w:spacing w:before="120"/>
              <w:jc w:val="center"/>
              <w:rPr>
                <w:rFonts w:ascii="Times New Roman" w:hAnsi="Times New Roman"/>
                <w:bCs/>
                <w:sz w:val="28"/>
                <w:szCs w:val="28"/>
                <w:lang w:eastAsia="el-GR"/>
              </w:rPr>
            </w:pPr>
            <w:r w:rsidRPr="00D71CAE">
              <w:rPr>
                <w:rFonts w:ascii="Times New Roman" w:hAnsi="Times New Roman"/>
                <w:bCs/>
                <w:sz w:val="28"/>
                <w:szCs w:val="28"/>
                <w:lang w:eastAsia="el-GR"/>
              </w:rPr>
              <w:t>12356</w:t>
            </w:r>
          </w:p>
        </w:tc>
      </w:tr>
      <w:tr w:rsidR="00173D84" w:rsidRPr="00D71CAE" w:rsidTr="00173D84">
        <w:trPr>
          <w:jc w:val="center"/>
        </w:trPr>
        <w:tc>
          <w:tcPr>
            <w:tcW w:w="332" w:type="pct"/>
            <w:hideMark/>
          </w:tcPr>
          <w:p w:rsidR="00173D84" w:rsidRPr="00D71CAE" w:rsidRDefault="00173D84">
            <w:pPr>
              <w:autoSpaceDE w:val="0"/>
              <w:autoSpaceDN w:val="0"/>
              <w:adjustRightInd w:val="0"/>
              <w:spacing w:before="120"/>
              <w:jc w:val="both"/>
              <w:rPr>
                <w:rFonts w:ascii="Times New Roman" w:hAnsi="Times New Roman"/>
                <w:bCs/>
                <w:sz w:val="28"/>
                <w:szCs w:val="28"/>
                <w:lang w:eastAsia="el-GR"/>
              </w:rPr>
            </w:pPr>
            <w:r w:rsidRPr="00D71CAE">
              <w:rPr>
                <w:rFonts w:ascii="Times New Roman" w:hAnsi="Times New Roman"/>
                <w:bCs/>
                <w:sz w:val="28"/>
                <w:szCs w:val="28"/>
                <w:lang w:eastAsia="el-GR"/>
              </w:rPr>
              <w:t>3.5.</w:t>
            </w:r>
          </w:p>
        </w:tc>
        <w:tc>
          <w:tcPr>
            <w:tcW w:w="1592" w:type="pct"/>
            <w:hideMark/>
          </w:tcPr>
          <w:p w:rsidR="00173D84" w:rsidRPr="00D71CAE" w:rsidRDefault="00832B15">
            <w:pPr>
              <w:tabs>
                <w:tab w:val="num" w:pos="368"/>
                <w:tab w:val="num" w:pos="1004"/>
              </w:tabs>
              <w:autoSpaceDE w:val="0"/>
              <w:autoSpaceDN w:val="0"/>
              <w:adjustRightInd w:val="0"/>
              <w:spacing w:before="120"/>
              <w:jc w:val="both"/>
              <w:rPr>
                <w:rFonts w:ascii="Times New Roman" w:hAnsi="Times New Roman"/>
                <w:bCs/>
                <w:sz w:val="28"/>
                <w:szCs w:val="28"/>
                <w:lang w:eastAsia="el-GR"/>
              </w:rPr>
            </w:pPr>
            <w:r w:rsidRPr="00D71CAE">
              <w:rPr>
                <w:rFonts w:ascii="Times New Roman" w:hAnsi="Times New Roman"/>
                <w:bCs/>
                <w:sz w:val="28"/>
                <w:szCs w:val="28"/>
                <w:lang w:val="en-US" w:eastAsia="el-GR"/>
              </w:rPr>
              <w:t>Agriculture</w:t>
            </w:r>
          </w:p>
        </w:tc>
        <w:tc>
          <w:tcPr>
            <w:tcW w:w="614" w:type="pct"/>
            <w:vAlign w:val="center"/>
            <w:hideMark/>
          </w:tcPr>
          <w:p w:rsidR="00173D84" w:rsidRPr="00D71CAE" w:rsidRDefault="00173D84">
            <w:pPr>
              <w:autoSpaceDE w:val="0"/>
              <w:autoSpaceDN w:val="0"/>
              <w:adjustRightInd w:val="0"/>
              <w:spacing w:before="120"/>
              <w:jc w:val="center"/>
              <w:rPr>
                <w:rFonts w:ascii="Times New Roman" w:hAnsi="Times New Roman"/>
                <w:bCs/>
                <w:sz w:val="28"/>
                <w:szCs w:val="28"/>
                <w:lang w:eastAsia="el-GR"/>
              </w:rPr>
            </w:pPr>
            <w:r w:rsidRPr="00D71CAE">
              <w:rPr>
                <w:rFonts w:ascii="Times New Roman" w:hAnsi="Times New Roman"/>
                <w:bCs/>
                <w:sz w:val="28"/>
                <w:szCs w:val="28"/>
                <w:lang w:eastAsia="el-GR"/>
              </w:rPr>
              <w:t>2630</w:t>
            </w:r>
          </w:p>
        </w:tc>
        <w:tc>
          <w:tcPr>
            <w:tcW w:w="614" w:type="pct"/>
            <w:vAlign w:val="center"/>
            <w:hideMark/>
          </w:tcPr>
          <w:p w:rsidR="00173D84" w:rsidRPr="00D71CAE" w:rsidRDefault="00173D84">
            <w:pPr>
              <w:autoSpaceDE w:val="0"/>
              <w:autoSpaceDN w:val="0"/>
              <w:adjustRightInd w:val="0"/>
              <w:spacing w:before="120"/>
              <w:jc w:val="center"/>
              <w:rPr>
                <w:rFonts w:ascii="Times New Roman" w:hAnsi="Times New Roman"/>
                <w:bCs/>
                <w:sz w:val="28"/>
                <w:szCs w:val="28"/>
                <w:lang w:eastAsia="el-GR"/>
              </w:rPr>
            </w:pPr>
            <w:r w:rsidRPr="00D71CAE">
              <w:rPr>
                <w:rFonts w:ascii="Times New Roman" w:hAnsi="Times New Roman"/>
                <w:bCs/>
                <w:sz w:val="28"/>
                <w:szCs w:val="28"/>
                <w:lang w:eastAsia="el-GR"/>
              </w:rPr>
              <w:t>1820</w:t>
            </w:r>
          </w:p>
        </w:tc>
        <w:tc>
          <w:tcPr>
            <w:tcW w:w="615" w:type="pct"/>
            <w:vAlign w:val="center"/>
            <w:hideMark/>
          </w:tcPr>
          <w:p w:rsidR="00173D84" w:rsidRPr="00D71CAE" w:rsidRDefault="00173D84">
            <w:pPr>
              <w:autoSpaceDE w:val="0"/>
              <w:autoSpaceDN w:val="0"/>
              <w:adjustRightInd w:val="0"/>
              <w:spacing w:before="120"/>
              <w:jc w:val="center"/>
              <w:rPr>
                <w:rFonts w:ascii="Times New Roman" w:hAnsi="Times New Roman"/>
                <w:bCs/>
                <w:sz w:val="28"/>
                <w:szCs w:val="28"/>
                <w:lang w:eastAsia="el-GR"/>
              </w:rPr>
            </w:pPr>
            <w:r w:rsidRPr="00D71CAE">
              <w:rPr>
                <w:rFonts w:ascii="Times New Roman" w:hAnsi="Times New Roman"/>
                <w:bCs/>
                <w:sz w:val="28"/>
                <w:szCs w:val="28"/>
                <w:lang w:eastAsia="el-GR"/>
              </w:rPr>
              <w:t>1845</w:t>
            </w:r>
          </w:p>
        </w:tc>
        <w:tc>
          <w:tcPr>
            <w:tcW w:w="616" w:type="pct"/>
            <w:vAlign w:val="center"/>
            <w:hideMark/>
          </w:tcPr>
          <w:p w:rsidR="00173D84" w:rsidRPr="00D71CAE" w:rsidRDefault="00173D84">
            <w:pPr>
              <w:autoSpaceDE w:val="0"/>
              <w:autoSpaceDN w:val="0"/>
              <w:adjustRightInd w:val="0"/>
              <w:spacing w:before="120"/>
              <w:jc w:val="center"/>
              <w:rPr>
                <w:rFonts w:ascii="Times New Roman" w:hAnsi="Times New Roman"/>
                <w:bCs/>
                <w:sz w:val="28"/>
                <w:szCs w:val="28"/>
                <w:lang w:eastAsia="el-GR"/>
              </w:rPr>
            </w:pPr>
            <w:r w:rsidRPr="00D71CAE">
              <w:rPr>
                <w:rFonts w:ascii="Times New Roman" w:hAnsi="Times New Roman"/>
                <w:bCs/>
                <w:sz w:val="28"/>
                <w:szCs w:val="28"/>
                <w:lang w:eastAsia="el-GR"/>
              </w:rPr>
              <w:t>2107</w:t>
            </w:r>
          </w:p>
        </w:tc>
        <w:tc>
          <w:tcPr>
            <w:tcW w:w="617" w:type="pct"/>
            <w:vAlign w:val="center"/>
            <w:hideMark/>
          </w:tcPr>
          <w:p w:rsidR="00173D84" w:rsidRPr="00D71CAE" w:rsidRDefault="00173D84">
            <w:pPr>
              <w:autoSpaceDE w:val="0"/>
              <w:autoSpaceDN w:val="0"/>
              <w:adjustRightInd w:val="0"/>
              <w:spacing w:before="120"/>
              <w:jc w:val="center"/>
              <w:rPr>
                <w:rFonts w:ascii="Times New Roman" w:hAnsi="Times New Roman"/>
                <w:bCs/>
                <w:sz w:val="28"/>
                <w:szCs w:val="28"/>
                <w:lang w:eastAsia="el-GR"/>
              </w:rPr>
            </w:pPr>
            <w:r w:rsidRPr="00D71CAE">
              <w:rPr>
                <w:rFonts w:ascii="Times New Roman" w:hAnsi="Times New Roman"/>
                <w:bCs/>
                <w:sz w:val="28"/>
                <w:szCs w:val="28"/>
                <w:lang w:eastAsia="el-GR"/>
              </w:rPr>
              <w:t>1994</w:t>
            </w:r>
          </w:p>
        </w:tc>
      </w:tr>
    </w:tbl>
    <w:p w:rsidR="00173D84" w:rsidRPr="00D71CAE" w:rsidRDefault="00173D84" w:rsidP="00173D84">
      <w:pPr>
        <w:widowControl w:val="0"/>
        <w:ind w:left="851" w:right="-57"/>
        <w:jc w:val="both"/>
        <w:rPr>
          <w:rFonts w:ascii="Times New Roman" w:hAnsi="Times New Roman"/>
          <w:sz w:val="28"/>
          <w:szCs w:val="28"/>
          <w:lang w:eastAsia="bg-BG"/>
        </w:rPr>
      </w:pPr>
    </w:p>
    <w:p w:rsidR="00832B15" w:rsidRPr="00D71CAE" w:rsidRDefault="00832B15" w:rsidP="00832B15">
      <w:pPr>
        <w:ind w:firstLine="709"/>
        <w:jc w:val="both"/>
        <w:rPr>
          <w:rFonts w:ascii="Times New Roman" w:hAnsi="Times New Roman"/>
          <w:sz w:val="28"/>
          <w:szCs w:val="28"/>
          <w:lang w:val="en-US"/>
        </w:rPr>
      </w:pPr>
      <w:r w:rsidRPr="00D71CAE">
        <w:rPr>
          <w:rFonts w:ascii="Times New Roman" w:hAnsi="Times New Roman"/>
          <w:sz w:val="28"/>
          <w:szCs w:val="28"/>
          <w:lang w:val="en-US"/>
        </w:rPr>
        <w:t>The calculation of the average Final Energy Consumption is based on the energy balances annually composed by the State Statistics Service of Ukraine according to the methodological approach of the International Energy Agency (IEA).</w:t>
      </w:r>
    </w:p>
    <w:p w:rsidR="00832B15" w:rsidRPr="00D71CAE" w:rsidRDefault="00832B15" w:rsidP="00832B15">
      <w:pPr>
        <w:ind w:firstLine="709"/>
        <w:jc w:val="both"/>
        <w:rPr>
          <w:rFonts w:ascii="Times New Roman" w:hAnsi="Times New Roman"/>
          <w:sz w:val="28"/>
          <w:szCs w:val="28"/>
          <w:lang w:val="en-US"/>
        </w:rPr>
      </w:pPr>
      <w:r w:rsidRPr="00D71CAE">
        <w:rPr>
          <w:rFonts w:ascii="Times New Roman" w:hAnsi="Times New Roman"/>
          <w:sz w:val="28"/>
          <w:szCs w:val="28"/>
          <w:lang w:val="en-US"/>
        </w:rPr>
        <w:t>Based on the FEC data for the period of 2005-2009 (</w:t>
      </w:r>
      <w:r w:rsidR="00D91E0A" w:rsidRPr="00D71CAE">
        <w:rPr>
          <w:rFonts w:ascii="Times New Roman" w:hAnsi="Times New Roman"/>
          <w:sz w:val="28"/>
          <w:szCs w:val="28"/>
          <w:lang w:val="en-US"/>
        </w:rPr>
        <w:t>T</w:t>
      </w:r>
      <w:r w:rsidRPr="00D71CAE">
        <w:rPr>
          <w:rFonts w:ascii="Times New Roman" w:hAnsi="Times New Roman"/>
          <w:sz w:val="28"/>
          <w:szCs w:val="28"/>
          <w:lang w:val="en-US"/>
        </w:rPr>
        <w:t>able 1), Ukraine’s annual average consumption is estimated at 72237 ktoe and consequently the national energy savings target at 3612 ktoe in 2017 and the overall national targe</w:t>
      </w:r>
      <w:r w:rsidR="00D91E0A" w:rsidRPr="00D71CAE">
        <w:rPr>
          <w:rFonts w:ascii="Times New Roman" w:hAnsi="Times New Roman"/>
          <w:sz w:val="28"/>
          <w:szCs w:val="28"/>
          <w:lang w:val="en-US"/>
        </w:rPr>
        <w:t>t at 6501 ktoe in 2020 (T</w:t>
      </w:r>
      <w:r w:rsidRPr="00D71CAE">
        <w:rPr>
          <w:rFonts w:ascii="Times New Roman" w:hAnsi="Times New Roman"/>
          <w:sz w:val="28"/>
          <w:szCs w:val="28"/>
          <w:lang w:val="en-US"/>
        </w:rPr>
        <w:t>able 2).</w:t>
      </w:r>
    </w:p>
    <w:p w:rsidR="00173D84" w:rsidRPr="00D71CAE" w:rsidRDefault="00173D84" w:rsidP="00173D84">
      <w:pPr>
        <w:autoSpaceDE w:val="0"/>
        <w:autoSpaceDN w:val="0"/>
        <w:adjustRightInd w:val="0"/>
        <w:ind w:left="851"/>
        <w:jc w:val="center"/>
        <w:rPr>
          <w:rFonts w:ascii="Times New Roman" w:hAnsi="Times New Roman"/>
          <w:b/>
          <w:bCs/>
          <w:sz w:val="28"/>
          <w:szCs w:val="28"/>
          <w:lang w:eastAsia="el-GR"/>
        </w:rPr>
      </w:pPr>
    </w:p>
    <w:p w:rsidR="00173D84" w:rsidRPr="00D71CAE" w:rsidRDefault="00832B15" w:rsidP="00173D84">
      <w:pPr>
        <w:autoSpaceDE w:val="0"/>
        <w:autoSpaceDN w:val="0"/>
        <w:adjustRightInd w:val="0"/>
        <w:jc w:val="center"/>
        <w:rPr>
          <w:rFonts w:ascii="Times New Roman" w:hAnsi="Times New Roman"/>
          <w:bCs/>
          <w:sz w:val="28"/>
          <w:szCs w:val="28"/>
          <w:lang w:eastAsia="el-GR"/>
        </w:rPr>
      </w:pPr>
      <w:r w:rsidRPr="00D71CAE">
        <w:rPr>
          <w:rFonts w:ascii="Times New Roman" w:hAnsi="Times New Roman"/>
          <w:bCs/>
          <w:sz w:val="28"/>
          <w:szCs w:val="28"/>
          <w:lang w:val="en-US" w:eastAsia="el-GR"/>
        </w:rPr>
        <w:t>Table</w:t>
      </w:r>
      <w:r w:rsidR="00173D84" w:rsidRPr="00D71CAE">
        <w:rPr>
          <w:rFonts w:ascii="Times New Roman" w:hAnsi="Times New Roman"/>
          <w:bCs/>
          <w:sz w:val="28"/>
          <w:szCs w:val="28"/>
          <w:lang w:eastAsia="el-GR"/>
        </w:rPr>
        <w:t xml:space="preserve"> 2. </w:t>
      </w:r>
      <w:r w:rsidRPr="00D71CAE">
        <w:rPr>
          <w:rFonts w:ascii="Times New Roman" w:hAnsi="Times New Roman"/>
          <w:bCs/>
          <w:sz w:val="28"/>
          <w:szCs w:val="28"/>
          <w:lang w:val="en-US" w:eastAsia="el-GR"/>
        </w:rPr>
        <w:t>Average</w:t>
      </w:r>
      <w:r w:rsidRPr="00D71CAE">
        <w:rPr>
          <w:rFonts w:ascii="Times New Roman" w:hAnsi="Times New Roman"/>
          <w:bCs/>
          <w:sz w:val="28"/>
          <w:szCs w:val="28"/>
          <w:lang w:eastAsia="el-GR"/>
        </w:rPr>
        <w:t xml:space="preserve"> </w:t>
      </w:r>
      <w:r w:rsidRPr="00D71CAE">
        <w:rPr>
          <w:rFonts w:ascii="Times New Roman" w:hAnsi="Times New Roman"/>
          <w:bCs/>
          <w:sz w:val="28"/>
          <w:szCs w:val="28"/>
          <w:lang w:val="en-US" w:eastAsia="el-GR"/>
        </w:rPr>
        <w:t>FEC</w:t>
      </w:r>
      <w:r w:rsidR="00173D84" w:rsidRPr="00D71CAE">
        <w:rPr>
          <w:rFonts w:ascii="Times New Roman" w:hAnsi="Times New Roman"/>
          <w:bCs/>
          <w:sz w:val="28"/>
          <w:szCs w:val="28"/>
          <w:lang w:eastAsia="el-GR"/>
        </w:rPr>
        <w:t xml:space="preserve"> (</w:t>
      </w:r>
      <w:r w:rsidRPr="00D71CAE">
        <w:rPr>
          <w:rFonts w:ascii="Times New Roman" w:hAnsi="Times New Roman"/>
          <w:bCs/>
          <w:sz w:val="28"/>
          <w:szCs w:val="28"/>
          <w:lang w:val="en-US" w:eastAsia="el-GR"/>
        </w:rPr>
        <w:t>ktoe</w:t>
      </w:r>
      <w:r w:rsidR="00173D84" w:rsidRPr="00D71CAE">
        <w:rPr>
          <w:rFonts w:ascii="Times New Roman" w:hAnsi="Times New Roman"/>
          <w:bCs/>
          <w:sz w:val="28"/>
          <w:szCs w:val="28"/>
          <w:lang w:eastAsia="el-GR"/>
        </w:rPr>
        <w:t xml:space="preserve">) </w:t>
      </w:r>
      <w:r w:rsidRPr="00D71CAE">
        <w:rPr>
          <w:rFonts w:ascii="Times New Roman" w:hAnsi="Times New Roman"/>
          <w:bCs/>
          <w:sz w:val="28"/>
          <w:szCs w:val="28"/>
          <w:lang w:val="en-US" w:eastAsia="el-GR"/>
        </w:rPr>
        <w:t>used</w:t>
      </w:r>
      <w:r w:rsidRPr="00D71CAE">
        <w:rPr>
          <w:rFonts w:ascii="Times New Roman" w:hAnsi="Times New Roman"/>
          <w:bCs/>
          <w:sz w:val="28"/>
          <w:szCs w:val="28"/>
          <w:lang w:eastAsia="el-GR"/>
        </w:rPr>
        <w:t xml:space="preserve"> </w:t>
      </w:r>
      <w:r w:rsidRPr="00D71CAE">
        <w:rPr>
          <w:rFonts w:ascii="Times New Roman" w:hAnsi="Times New Roman"/>
          <w:bCs/>
          <w:sz w:val="28"/>
          <w:szCs w:val="28"/>
          <w:lang w:val="en-US" w:eastAsia="el-GR"/>
        </w:rPr>
        <w:t>to</w:t>
      </w:r>
      <w:r w:rsidRPr="00D71CAE">
        <w:rPr>
          <w:rFonts w:ascii="Times New Roman" w:hAnsi="Times New Roman"/>
          <w:bCs/>
          <w:sz w:val="28"/>
          <w:szCs w:val="28"/>
          <w:lang w:eastAsia="el-GR"/>
        </w:rPr>
        <w:t xml:space="preserve"> </w:t>
      </w:r>
      <w:r w:rsidRPr="00D71CAE">
        <w:rPr>
          <w:rFonts w:ascii="Times New Roman" w:hAnsi="Times New Roman"/>
          <w:bCs/>
          <w:sz w:val="28"/>
          <w:szCs w:val="28"/>
          <w:lang w:val="en-US" w:eastAsia="el-GR"/>
        </w:rPr>
        <w:t>identify</w:t>
      </w:r>
      <w:r w:rsidRPr="00D71CAE">
        <w:rPr>
          <w:rFonts w:ascii="Times New Roman" w:hAnsi="Times New Roman"/>
          <w:bCs/>
          <w:sz w:val="28"/>
          <w:szCs w:val="28"/>
          <w:lang w:eastAsia="el-GR"/>
        </w:rPr>
        <w:t xml:space="preserve"> </w:t>
      </w:r>
      <w:r w:rsidRPr="00D71CAE">
        <w:rPr>
          <w:rFonts w:ascii="Times New Roman" w:hAnsi="Times New Roman"/>
          <w:bCs/>
          <w:sz w:val="28"/>
          <w:szCs w:val="28"/>
          <w:lang w:val="en-US" w:eastAsia="el-GR"/>
        </w:rPr>
        <w:t>the</w:t>
      </w:r>
      <w:r w:rsidRPr="00D71CAE">
        <w:rPr>
          <w:rFonts w:ascii="Times New Roman" w:hAnsi="Times New Roman"/>
          <w:bCs/>
          <w:sz w:val="28"/>
          <w:szCs w:val="28"/>
          <w:lang w:eastAsia="el-GR"/>
        </w:rPr>
        <w:t xml:space="preserve"> </w:t>
      </w:r>
      <w:r w:rsidRPr="00D71CAE">
        <w:rPr>
          <w:rFonts w:ascii="Times New Roman" w:hAnsi="Times New Roman"/>
          <w:bCs/>
          <w:sz w:val="28"/>
          <w:szCs w:val="28"/>
          <w:lang w:val="en-US" w:eastAsia="el-GR"/>
        </w:rPr>
        <w:t>National</w:t>
      </w:r>
      <w:r w:rsidRPr="00D71CAE">
        <w:rPr>
          <w:rFonts w:ascii="Times New Roman" w:hAnsi="Times New Roman"/>
          <w:bCs/>
          <w:sz w:val="28"/>
          <w:szCs w:val="28"/>
          <w:lang w:eastAsia="el-GR"/>
        </w:rPr>
        <w:t xml:space="preserve"> </w:t>
      </w:r>
      <w:r w:rsidRPr="00D71CAE">
        <w:rPr>
          <w:rFonts w:ascii="Times New Roman" w:hAnsi="Times New Roman"/>
          <w:bCs/>
          <w:sz w:val="28"/>
          <w:szCs w:val="28"/>
          <w:lang w:val="en-US" w:eastAsia="el-GR"/>
        </w:rPr>
        <w:t>Targets</w:t>
      </w:r>
      <w:r w:rsidRPr="00D71CAE">
        <w:rPr>
          <w:rFonts w:ascii="Times New Roman" w:hAnsi="Times New Roman"/>
          <w:bCs/>
          <w:sz w:val="28"/>
          <w:szCs w:val="28"/>
          <w:lang w:eastAsia="el-GR"/>
        </w:rPr>
        <w:t xml:space="preserve"> </w:t>
      </w:r>
      <w:r w:rsidRPr="00D71CAE">
        <w:rPr>
          <w:rFonts w:ascii="Times New Roman" w:hAnsi="Times New Roman"/>
          <w:bCs/>
          <w:sz w:val="28"/>
          <w:szCs w:val="28"/>
          <w:lang w:val="en-US" w:eastAsia="el-GR"/>
        </w:rPr>
        <w:t>according to the Directive</w:t>
      </w:r>
    </w:p>
    <w:p w:rsidR="00173D84" w:rsidRPr="00D71CAE" w:rsidRDefault="00173D84" w:rsidP="00173D84">
      <w:pPr>
        <w:autoSpaceDE w:val="0"/>
        <w:autoSpaceDN w:val="0"/>
        <w:adjustRightInd w:val="0"/>
        <w:jc w:val="center"/>
        <w:rPr>
          <w:rFonts w:ascii="Times New Roman" w:hAnsi="Times New Roman"/>
          <w:b/>
          <w:bCs/>
          <w:sz w:val="28"/>
          <w:szCs w:val="28"/>
          <w:lang w:eastAsia="el-GR"/>
        </w:rPr>
      </w:pPr>
    </w:p>
    <w:tbl>
      <w:tblPr>
        <w:tblW w:w="5000" w:type="pct"/>
        <w:tblLook w:val="01E0"/>
      </w:tblPr>
      <w:tblGrid>
        <w:gridCol w:w="636"/>
        <w:gridCol w:w="2884"/>
        <w:gridCol w:w="1985"/>
        <w:gridCol w:w="1829"/>
        <w:gridCol w:w="1953"/>
      </w:tblGrid>
      <w:tr w:rsidR="00173D84" w:rsidRPr="00D71CAE" w:rsidTr="00173D84">
        <w:trPr>
          <w:tblHeader/>
        </w:trPr>
        <w:tc>
          <w:tcPr>
            <w:tcW w:w="1855" w:type="pct"/>
            <w:gridSpan w:val="2"/>
            <w:vMerge w:val="restart"/>
            <w:tcBorders>
              <w:top w:val="single" w:sz="4" w:space="0" w:color="auto"/>
              <w:left w:val="nil"/>
              <w:bottom w:val="single" w:sz="4" w:space="0" w:color="auto"/>
              <w:right w:val="single" w:sz="4" w:space="0" w:color="auto"/>
            </w:tcBorders>
            <w:vAlign w:val="center"/>
            <w:hideMark/>
          </w:tcPr>
          <w:p w:rsidR="00173D84" w:rsidRPr="00D71CAE" w:rsidRDefault="00832B15">
            <w:pPr>
              <w:autoSpaceDE w:val="0"/>
              <w:autoSpaceDN w:val="0"/>
              <w:adjustRightInd w:val="0"/>
              <w:spacing w:before="120"/>
              <w:jc w:val="center"/>
              <w:rPr>
                <w:rFonts w:ascii="Times New Roman" w:hAnsi="Times New Roman"/>
                <w:bCs/>
                <w:sz w:val="28"/>
                <w:szCs w:val="28"/>
                <w:lang w:val="en-US" w:eastAsia="el-GR"/>
              </w:rPr>
            </w:pPr>
            <w:r w:rsidRPr="00D71CAE">
              <w:rPr>
                <w:rFonts w:ascii="Times New Roman" w:hAnsi="Times New Roman"/>
                <w:bCs/>
                <w:sz w:val="28"/>
                <w:szCs w:val="28"/>
                <w:lang w:val="en-US" w:eastAsia="el-GR"/>
              </w:rPr>
              <w:t>Indicator</w:t>
            </w:r>
          </w:p>
        </w:tc>
        <w:tc>
          <w:tcPr>
            <w:tcW w:w="3145" w:type="pct"/>
            <w:gridSpan w:val="3"/>
            <w:tcBorders>
              <w:top w:val="single" w:sz="4" w:space="0" w:color="auto"/>
              <w:left w:val="single" w:sz="4" w:space="0" w:color="auto"/>
              <w:bottom w:val="single" w:sz="4" w:space="0" w:color="auto"/>
              <w:right w:val="nil"/>
            </w:tcBorders>
            <w:hideMark/>
          </w:tcPr>
          <w:p w:rsidR="00173D84" w:rsidRPr="00D71CAE" w:rsidRDefault="00832B15" w:rsidP="00832B15">
            <w:pPr>
              <w:autoSpaceDE w:val="0"/>
              <w:autoSpaceDN w:val="0"/>
              <w:adjustRightInd w:val="0"/>
              <w:spacing w:before="120"/>
              <w:jc w:val="center"/>
              <w:rPr>
                <w:rFonts w:ascii="Times New Roman" w:hAnsi="Times New Roman"/>
                <w:bCs/>
                <w:sz w:val="28"/>
                <w:szCs w:val="28"/>
                <w:lang w:eastAsia="el-GR"/>
              </w:rPr>
            </w:pPr>
            <w:r w:rsidRPr="00D71CAE">
              <w:rPr>
                <w:rFonts w:ascii="Times New Roman" w:hAnsi="Times New Roman"/>
                <w:bCs/>
                <w:sz w:val="28"/>
                <w:szCs w:val="28"/>
                <w:lang w:val="en-US"/>
              </w:rPr>
              <w:t xml:space="preserve">Average for </w:t>
            </w:r>
            <w:r w:rsidR="00173D84" w:rsidRPr="00D71CAE">
              <w:rPr>
                <w:rFonts w:ascii="Times New Roman" w:hAnsi="Times New Roman"/>
                <w:bCs/>
                <w:sz w:val="28"/>
                <w:szCs w:val="28"/>
              </w:rPr>
              <w:t>2005</w:t>
            </w:r>
            <w:r w:rsidRPr="00D71CAE">
              <w:rPr>
                <w:rFonts w:ascii="Times New Roman" w:hAnsi="Times New Roman"/>
                <w:bCs/>
                <w:sz w:val="28"/>
                <w:szCs w:val="28"/>
                <w:lang w:val="en-US"/>
              </w:rPr>
              <w:t>-</w:t>
            </w:r>
            <w:r w:rsidR="00173D84" w:rsidRPr="00D71CAE">
              <w:rPr>
                <w:rFonts w:ascii="Times New Roman" w:hAnsi="Times New Roman"/>
                <w:bCs/>
                <w:sz w:val="28"/>
                <w:szCs w:val="28"/>
              </w:rPr>
              <w:t>2009</w:t>
            </w:r>
          </w:p>
        </w:tc>
      </w:tr>
      <w:tr w:rsidR="00173D84" w:rsidRPr="00D71CAE" w:rsidTr="00173D84">
        <w:trPr>
          <w:trHeight w:val="806"/>
          <w:tblHeader/>
        </w:trPr>
        <w:tc>
          <w:tcPr>
            <w:tcW w:w="0" w:type="auto"/>
            <w:gridSpan w:val="2"/>
            <w:vMerge/>
            <w:tcBorders>
              <w:top w:val="single" w:sz="4" w:space="0" w:color="auto"/>
              <w:left w:val="nil"/>
              <w:bottom w:val="single" w:sz="4" w:space="0" w:color="auto"/>
              <w:right w:val="single" w:sz="4" w:space="0" w:color="auto"/>
            </w:tcBorders>
            <w:vAlign w:val="center"/>
            <w:hideMark/>
          </w:tcPr>
          <w:p w:rsidR="00173D84" w:rsidRPr="00D71CAE" w:rsidRDefault="00173D84">
            <w:pPr>
              <w:rPr>
                <w:rFonts w:ascii="Times New Roman" w:hAnsi="Times New Roman"/>
                <w:bCs/>
                <w:sz w:val="28"/>
                <w:szCs w:val="28"/>
                <w:lang w:eastAsia="el-GR"/>
              </w:rPr>
            </w:pPr>
          </w:p>
        </w:tc>
        <w:tc>
          <w:tcPr>
            <w:tcW w:w="1082" w:type="pct"/>
            <w:tcBorders>
              <w:top w:val="single" w:sz="4" w:space="0" w:color="auto"/>
              <w:left w:val="single" w:sz="4" w:space="0" w:color="auto"/>
              <w:bottom w:val="single" w:sz="4" w:space="0" w:color="auto"/>
              <w:right w:val="single" w:sz="4" w:space="0" w:color="auto"/>
            </w:tcBorders>
            <w:vAlign w:val="center"/>
            <w:hideMark/>
          </w:tcPr>
          <w:p w:rsidR="00173D84" w:rsidRPr="00D71CAE" w:rsidRDefault="00580C03" w:rsidP="00580C03">
            <w:pPr>
              <w:spacing w:before="120"/>
              <w:jc w:val="center"/>
              <w:rPr>
                <w:rFonts w:ascii="Times New Roman" w:hAnsi="Times New Roman"/>
                <w:sz w:val="28"/>
                <w:szCs w:val="28"/>
                <w:lang w:eastAsia="bg-BG"/>
              </w:rPr>
            </w:pPr>
            <w:r w:rsidRPr="00D71CAE">
              <w:rPr>
                <w:rFonts w:ascii="Times New Roman" w:hAnsi="Times New Roman"/>
                <w:sz w:val="28"/>
                <w:szCs w:val="28"/>
                <w:lang w:val="en-US"/>
              </w:rPr>
              <w:t xml:space="preserve">Other types of fuel and energy </w:t>
            </w:r>
          </w:p>
        </w:tc>
        <w:tc>
          <w:tcPr>
            <w:tcW w:w="998" w:type="pct"/>
            <w:tcBorders>
              <w:top w:val="single" w:sz="4" w:space="0" w:color="auto"/>
              <w:left w:val="single" w:sz="4" w:space="0" w:color="auto"/>
              <w:bottom w:val="single" w:sz="4" w:space="0" w:color="auto"/>
              <w:right w:val="single" w:sz="4" w:space="0" w:color="auto"/>
            </w:tcBorders>
            <w:vAlign w:val="center"/>
            <w:hideMark/>
          </w:tcPr>
          <w:p w:rsidR="00173D84" w:rsidRPr="00D71CAE" w:rsidRDefault="00580C03" w:rsidP="00580C03">
            <w:pPr>
              <w:spacing w:before="120"/>
              <w:jc w:val="center"/>
              <w:rPr>
                <w:rFonts w:ascii="Times New Roman" w:hAnsi="Times New Roman"/>
                <w:sz w:val="28"/>
                <w:szCs w:val="28"/>
                <w:lang w:eastAsia="bg-BG"/>
              </w:rPr>
            </w:pPr>
            <w:r w:rsidRPr="00D71CAE">
              <w:rPr>
                <w:rFonts w:ascii="Times New Roman" w:hAnsi="Times New Roman"/>
                <w:sz w:val="28"/>
                <w:szCs w:val="28"/>
                <w:lang w:val="en-US"/>
              </w:rPr>
              <w:t xml:space="preserve">Electricity </w:t>
            </w:r>
          </w:p>
        </w:tc>
        <w:tc>
          <w:tcPr>
            <w:tcW w:w="1065" w:type="pct"/>
            <w:tcBorders>
              <w:top w:val="single" w:sz="4" w:space="0" w:color="auto"/>
              <w:left w:val="single" w:sz="4" w:space="0" w:color="auto"/>
              <w:bottom w:val="single" w:sz="4" w:space="0" w:color="auto"/>
              <w:right w:val="nil"/>
            </w:tcBorders>
            <w:vAlign w:val="center"/>
            <w:hideMark/>
          </w:tcPr>
          <w:p w:rsidR="00173D84" w:rsidRPr="00D71CAE" w:rsidRDefault="00580C03" w:rsidP="00580C03">
            <w:pPr>
              <w:spacing w:before="120"/>
              <w:jc w:val="center"/>
              <w:rPr>
                <w:rFonts w:ascii="Times New Roman" w:hAnsi="Times New Roman"/>
                <w:bCs/>
                <w:sz w:val="28"/>
                <w:szCs w:val="28"/>
                <w:lang w:eastAsia="bg-BG"/>
              </w:rPr>
            </w:pPr>
            <w:r w:rsidRPr="00D71CAE">
              <w:rPr>
                <w:rFonts w:ascii="Times New Roman" w:hAnsi="Times New Roman"/>
                <w:bCs/>
                <w:sz w:val="28"/>
                <w:szCs w:val="28"/>
                <w:lang w:val="en-US"/>
              </w:rPr>
              <w:t xml:space="preserve">Total consumption </w:t>
            </w:r>
          </w:p>
        </w:tc>
      </w:tr>
      <w:tr w:rsidR="00173D84" w:rsidRPr="00D71CAE" w:rsidTr="00173D84">
        <w:tc>
          <w:tcPr>
            <w:tcW w:w="289" w:type="pct"/>
            <w:tcBorders>
              <w:top w:val="single" w:sz="4" w:space="0" w:color="auto"/>
              <w:left w:val="nil"/>
              <w:bottom w:val="nil"/>
              <w:right w:val="nil"/>
            </w:tcBorders>
            <w:hideMark/>
          </w:tcPr>
          <w:p w:rsidR="00173D84" w:rsidRPr="00D71CAE" w:rsidRDefault="00173D84">
            <w:pPr>
              <w:autoSpaceDE w:val="0"/>
              <w:autoSpaceDN w:val="0"/>
              <w:adjustRightInd w:val="0"/>
              <w:spacing w:before="120"/>
              <w:jc w:val="both"/>
              <w:rPr>
                <w:rFonts w:ascii="Times New Roman" w:hAnsi="Times New Roman"/>
                <w:bCs/>
                <w:sz w:val="28"/>
                <w:szCs w:val="28"/>
                <w:lang w:eastAsia="el-GR"/>
              </w:rPr>
            </w:pPr>
            <w:r w:rsidRPr="00D71CAE">
              <w:rPr>
                <w:rFonts w:ascii="Times New Roman" w:hAnsi="Times New Roman"/>
                <w:bCs/>
                <w:sz w:val="28"/>
                <w:szCs w:val="28"/>
                <w:lang w:eastAsia="el-GR"/>
              </w:rPr>
              <w:t>1.</w:t>
            </w:r>
          </w:p>
        </w:tc>
        <w:tc>
          <w:tcPr>
            <w:tcW w:w="1566" w:type="pct"/>
            <w:tcBorders>
              <w:top w:val="single" w:sz="4" w:space="0" w:color="auto"/>
              <w:left w:val="nil"/>
              <w:bottom w:val="nil"/>
              <w:right w:val="nil"/>
            </w:tcBorders>
            <w:hideMark/>
          </w:tcPr>
          <w:p w:rsidR="00173D84" w:rsidRPr="00D71CAE" w:rsidRDefault="00580C03" w:rsidP="00580C03">
            <w:pPr>
              <w:autoSpaceDE w:val="0"/>
              <w:autoSpaceDN w:val="0"/>
              <w:adjustRightInd w:val="0"/>
              <w:spacing w:before="120"/>
              <w:jc w:val="both"/>
              <w:rPr>
                <w:rFonts w:ascii="Times New Roman" w:hAnsi="Times New Roman"/>
                <w:sz w:val="28"/>
                <w:szCs w:val="28"/>
                <w:lang w:eastAsia="el-GR"/>
              </w:rPr>
            </w:pPr>
            <w:r w:rsidRPr="00D71CAE">
              <w:rPr>
                <w:rFonts w:ascii="Times New Roman" w:hAnsi="Times New Roman"/>
                <w:sz w:val="28"/>
                <w:szCs w:val="28"/>
                <w:lang w:val="en-US" w:eastAsia="el-GR"/>
              </w:rPr>
              <w:t>Final Energy Consumption (FEC)</w:t>
            </w:r>
          </w:p>
        </w:tc>
        <w:tc>
          <w:tcPr>
            <w:tcW w:w="1082" w:type="pct"/>
            <w:tcBorders>
              <w:top w:val="single" w:sz="4" w:space="0" w:color="auto"/>
              <w:left w:val="nil"/>
              <w:bottom w:val="nil"/>
              <w:right w:val="nil"/>
            </w:tcBorders>
            <w:hideMark/>
          </w:tcPr>
          <w:p w:rsidR="00173D84" w:rsidRPr="00D71CAE" w:rsidRDefault="00173D84">
            <w:pPr>
              <w:autoSpaceDE w:val="0"/>
              <w:autoSpaceDN w:val="0"/>
              <w:adjustRightInd w:val="0"/>
              <w:spacing w:before="120"/>
              <w:jc w:val="center"/>
              <w:rPr>
                <w:rFonts w:ascii="Times New Roman" w:hAnsi="Times New Roman"/>
                <w:sz w:val="28"/>
                <w:szCs w:val="28"/>
                <w:lang w:eastAsia="el-GR"/>
              </w:rPr>
            </w:pPr>
            <w:r w:rsidRPr="00D71CAE">
              <w:rPr>
                <w:rFonts w:ascii="Times New Roman" w:hAnsi="Times New Roman"/>
                <w:sz w:val="28"/>
                <w:szCs w:val="28"/>
                <w:lang w:eastAsia="el-GR"/>
              </w:rPr>
              <w:t>61327</w:t>
            </w:r>
          </w:p>
        </w:tc>
        <w:tc>
          <w:tcPr>
            <w:tcW w:w="998" w:type="pct"/>
            <w:tcBorders>
              <w:top w:val="single" w:sz="4" w:space="0" w:color="auto"/>
              <w:left w:val="nil"/>
              <w:bottom w:val="nil"/>
              <w:right w:val="nil"/>
            </w:tcBorders>
            <w:hideMark/>
          </w:tcPr>
          <w:p w:rsidR="00173D84" w:rsidRPr="00D71CAE" w:rsidRDefault="00173D84">
            <w:pPr>
              <w:autoSpaceDE w:val="0"/>
              <w:autoSpaceDN w:val="0"/>
              <w:adjustRightInd w:val="0"/>
              <w:spacing w:before="120"/>
              <w:jc w:val="center"/>
              <w:rPr>
                <w:rFonts w:ascii="Times New Roman" w:hAnsi="Times New Roman"/>
                <w:sz w:val="28"/>
                <w:szCs w:val="28"/>
                <w:lang w:eastAsia="el-GR"/>
              </w:rPr>
            </w:pPr>
            <w:r w:rsidRPr="00D71CAE">
              <w:rPr>
                <w:rFonts w:ascii="Times New Roman" w:hAnsi="Times New Roman"/>
                <w:sz w:val="28"/>
                <w:szCs w:val="28"/>
                <w:lang w:eastAsia="el-GR"/>
              </w:rPr>
              <w:t>11044</w:t>
            </w:r>
          </w:p>
        </w:tc>
        <w:tc>
          <w:tcPr>
            <w:tcW w:w="1065" w:type="pct"/>
            <w:tcBorders>
              <w:top w:val="single" w:sz="4" w:space="0" w:color="auto"/>
              <w:left w:val="nil"/>
              <w:bottom w:val="nil"/>
              <w:right w:val="nil"/>
            </w:tcBorders>
            <w:hideMark/>
          </w:tcPr>
          <w:p w:rsidR="00173D84" w:rsidRPr="00D71CAE" w:rsidRDefault="00173D84">
            <w:pPr>
              <w:autoSpaceDE w:val="0"/>
              <w:autoSpaceDN w:val="0"/>
              <w:adjustRightInd w:val="0"/>
              <w:spacing w:before="120"/>
              <w:jc w:val="center"/>
              <w:rPr>
                <w:rFonts w:ascii="Times New Roman" w:hAnsi="Times New Roman"/>
                <w:bCs/>
                <w:sz w:val="28"/>
                <w:szCs w:val="28"/>
                <w:lang w:eastAsia="el-GR"/>
              </w:rPr>
            </w:pPr>
            <w:r w:rsidRPr="00D71CAE">
              <w:rPr>
                <w:rFonts w:ascii="Times New Roman" w:hAnsi="Times New Roman"/>
                <w:bCs/>
                <w:sz w:val="28"/>
                <w:szCs w:val="28"/>
                <w:lang w:eastAsia="el-GR"/>
              </w:rPr>
              <w:t>72372</w:t>
            </w:r>
          </w:p>
        </w:tc>
      </w:tr>
      <w:tr w:rsidR="00173D84" w:rsidRPr="00D71CAE" w:rsidTr="00173D84">
        <w:tc>
          <w:tcPr>
            <w:tcW w:w="289" w:type="pct"/>
          </w:tcPr>
          <w:p w:rsidR="00173D84" w:rsidRPr="00D71CAE" w:rsidRDefault="00173D84">
            <w:pPr>
              <w:autoSpaceDE w:val="0"/>
              <w:autoSpaceDN w:val="0"/>
              <w:adjustRightInd w:val="0"/>
              <w:spacing w:before="120"/>
              <w:jc w:val="both"/>
              <w:rPr>
                <w:rFonts w:ascii="Times New Roman" w:hAnsi="Times New Roman"/>
                <w:bCs/>
                <w:sz w:val="28"/>
                <w:szCs w:val="28"/>
                <w:lang w:eastAsia="el-GR"/>
              </w:rPr>
            </w:pPr>
          </w:p>
        </w:tc>
        <w:tc>
          <w:tcPr>
            <w:tcW w:w="1566" w:type="pct"/>
          </w:tcPr>
          <w:p w:rsidR="00173D84" w:rsidRPr="00D71CAE" w:rsidRDefault="00173D84">
            <w:pPr>
              <w:autoSpaceDE w:val="0"/>
              <w:autoSpaceDN w:val="0"/>
              <w:adjustRightInd w:val="0"/>
              <w:spacing w:before="120"/>
              <w:jc w:val="both"/>
              <w:rPr>
                <w:rFonts w:ascii="Times New Roman" w:hAnsi="Times New Roman"/>
                <w:sz w:val="28"/>
                <w:szCs w:val="28"/>
                <w:lang w:eastAsia="el-GR"/>
              </w:rPr>
            </w:pPr>
          </w:p>
        </w:tc>
        <w:tc>
          <w:tcPr>
            <w:tcW w:w="1082" w:type="pct"/>
          </w:tcPr>
          <w:p w:rsidR="00173D84" w:rsidRPr="00D71CAE" w:rsidRDefault="00173D84">
            <w:pPr>
              <w:autoSpaceDE w:val="0"/>
              <w:autoSpaceDN w:val="0"/>
              <w:adjustRightInd w:val="0"/>
              <w:spacing w:before="120"/>
              <w:jc w:val="center"/>
              <w:rPr>
                <w:rFonts w:ascii="Times New Roman" w:hAnsi="Times New Roman"/>
                <w:sz w:val="28"/>
                <w:szCs w:val="28"/>
                <w:lang w:eastAsia="el-GR"/>
              </w:rPr>
            </w:pPr>
          </w:p>
        </w:tc>
        <w:tc>
          <w:tcPr>
            <w:tcW w:w="998" w:type="pct"/>
          </w:tcPr>
          <w:p w:rsidR="00173D84" w:rsidRPr="00D71CAE" w:rsidRDefault="00173D84">
            <w:pPr>
              <w:autoSpaceDE w:val="0"/>
              <w:autoSpaceDN w:val="0"/>
              <w:adjustRightInd w:val="0"/>
              <w:spacing w:before="120"/>
              <w:jc w:val="center"/>
              <w:rPr>
                <w:rFonts w:ascii="Times New Roman" w:hAnsi="Times New Roman"/>
                <w:sz w:val="28"/>
                <w:szCs w:val="28"/>
                <w:lang w:eastAsia="el-GR"/>
              </w:rPr>
            </w:pPr>
          </w:p>
        </w:tc>
        <w:tc>
          <w:tcPr>
            <w:tcW w:w="1065" w:type="pct"/>
          </w:tcPr>
          <w:p w:rsidR="00173D84" w:rsidRPr="00D71CAE" w:rsidRDefault="00173D84">
            <w:pPr>
              <w:autoSpaceDE w:val="0"/>
              <w:autoSpaceDN w:val="0"/>
              <w:adjustRightInd w:val="0"/>
              <w:spacing w:before="120"/>
              <w:jc w:val="center"/>
              <w:rPr>
                <w:rFonts w:ascii="Times New Roman" w:hAnsi="Times New Roman"/>
                <w:bCs/>
                <w:sz w:val="28"/>
                <w:szCs w:val="28"/>
                <w:lang w:eastAsia="el-GR"/>
              </w:rPr>
            </w:pPr>
          </w:p>
        </w:tc>
      </w:tr>
      <w:tr w:rsidR="00173D84" w:rsidRPr="00D71CAE" w:rsidTr="00173D84">
        <w:tc>
          <w:tcPr>
            <w:tcW w:w="289" w:type="pct"/>
            <w:hideMark/>
          </w:tcPr>
          <w:p w:rsidR="00173D84" w:rsidRPr="00D71CAE" w:rsidRDefault="00173D84">
            <w:pPr>
              <w:autoSpaceDE w:val="0"/>
              <w:autoSpaceDN w:val="0"/>
              <w:adjustRightInd w:val="0"/>
              <w:spacing w:before="120"/>
              <w:jc w:val="both"/>
              <w:rPr>
                <w:rFonts w:ascii="Times New Roman" w:hAnsi="Times New Roman"/>
                <w:bCs/>
                <w:sz w:val="28"/>
                <w:szCs w:val="28"/>
                <w:lang w:eastAsia="el-GR"/>
              </w:rPr>
            </w:pPr>
            <w:r w:rsidRPr="00D71CAE">
              <w:rPr>
                <w:rFonts w:ascii="Times New Roman" w:hAnsi="Times New Roman"/>
                <w:bCs/>
                <w:sz w:val="28"/>
                <w:szCs w:val="28"/>
                <w:lang w:eastAsia="el-GR"/>
              </w:rPr>
              <w:t>2.</w:t>
            </w:r>
          </w:p>
        </w:tc>
        <w:tc>
          <w:tcPr>
            <w:tcW w:w="1566" w:type="pct"/>
            <w:hideMark/>
          </w:tcPr>
          <w:p w:rsidR="00173D84" w:rsidRPr="00D71CAE" w:rsidRDefault="00580C03" w:rsidP="00580C03">
            <w:pPr>
              <w:spacing w:before="120"/>
              <w:rPr>
                <w:rFonts w:ascii="Times New Roman" w:hAnsi="Times New Roman"/>
                <w:sz w:val="28"/>
                <w:szCs w:val="28"/>
                <w:lang w:eastAsia="bg-BG"/>
              </w:rPr>
            </w:pPr>
            <w:r w:rsidRPr="00D71CAE">
              <w:rPr>
                <w:rFonts w:ascii="Times New Roman" w:hAnsi="Times New Roman"/>
                <w:sz w:val="28"/>
                <w:szCs w:val="28"/>
                <w:lang w:val="en-US"/>
              </w:rPr>
              <w:t>FEC excluded by the Directive</w:t>
            </w:r>
            <w:r w:rsidR="00173D84" w:rsidRPr="00D71CAE">
              <w:rPr>
                <w:rFonts w:ascii="Times New Roman" w:hAnsi="Times New Roman"/>
                <w:sz w:val="28"/>
                <w:szCs w:val="28"/>
              </w:rPr>
              <w:t>,</w:t>
            </w:r>
          </w:p>
        </w:tc>
        <w:tc>
          <w:tcPr>
            <w:tcW w:w="1082" w:type="pct"/>
            <w:hideMark/>
          </w:tcPr>
          <w:p w:rsidR="00173D84" w:rsidRPr="00D71CAE" w:rsidRDefault="00173D84">
            <w:pPr>
              <w:autoSpaceDE w:val="0"/>
              <w:autoSpaceDN w:val="0"/>
              <w:adjustRightInd w:val="0"/>
              <w:spacing w:before="120"/>
              <w:jc w:val="center"/>
              <w:rPr>
                <w:rFonts w:ascii="Times New Roman" w:hAnsi="Times New Roman"/>
                <w:bCs/>
                <w:sz w:val="28"/>
                <w:szCs w:val="28"/>
                <w:lang w:eastAsia="el-GR"/>
              </w:rPr>
            </w:pPr>
            <w:r w:rsidRPr="00D71CAE">
              <w:rPr>
                <w:rFonts w:ascii="Times New Roman" w:hAnsi="Times New Roman"/>
                <w:bCs/>
                <w:sz w:val="28"/>
                <w:szCs w:val="28"/>
                <w:lang w:eastAsia="el-GR"/>
              </w:rPr>
              <w:t>135</w:t>
            </w:r>
          </w:p>
        </w:tc>
        <w:tc>
          <w:tcPr>
            <w:tcW w:w="998" w:type="pct"/>
            <w:hideMark/>
          </w:tcPr>
          <w:p w:rsidR="00173D84" w:rsidRPr="00D71CAE" w:rsidRDefault="00173D84">
            <w:pPr>
              <w:autoSpaceDE w:val="0"/>
              <w:autoSpaceDN w:val="0"/>
              <w:adjustRightInd w:val="0"/>
              <w:spacing w:before="120"/>
              <w:jc w:val="center"/>
              <w:rPr>
                <w:rFonts w:ascii="Times New Roman" w:hAnsi="Times New Roman"/>
                <w:bCs/>
                <w:sz w:val="28"/>
                <w:szCs w:val="28"/>
                <w:lang w:eastAsia="el-GR"/>
              </w:rPr>
            </w:pPr>
            <w:r w:rsidRPr="00D71CAE">
              <w:rPr>
                <w:rFonts w:ascii="Times New Roman" w:hAnsi="Times New Roman"/>
                <w:bCs/>
                <w:sz w:val="28"/>
                <w:szCs w:val="28"/>
                <w:lang w:eastAsia="el-GR"/>
              </w:rPr>
              <w:t>-</w:t>
            </w:r>
          </w:p>
        </w:tc>
        <w:tc>
          <w:tcPr>
            <w:tcW w:w="1065" w:type="pct"/>
            <w:hideMark/>
          </w:tcPr>
          <w:p w:rsidR="00173D84" w:rsidRPr="00D71CAE" w:rsidRDefault="00173D84">
            <w:pPr>
              <w:autoSpaceDE w:val="0"/>
              <w:autoSpaceDN w:val="0"/>
              <w:adjustRightInd w:val="0"/>
              <w:spacing w:before="120"/>
              <w:jc w:val="center"/>
              <w:rPr>
                <w:rFonts w:ascii="Times New Roman" w:hAnsi="Times New Roman"/>
                <w:bCs/>
                <w:sz w:val="28"/>
                <w:szCs w:val="28"/>
                <w:lang w:eastAsia="el-GR"/>
              </w:rPr>
            </w:pPr>
            <w:r w:rsidRPr="00D71CAE">
              <w:rPr>
                <w:rFonts w:ascii="Times New Roman" w:hAnsi="Times New Roman"/>
                <w:sz w:val="28"/>
                <w:szCs w:val="28"/>
                <w:lang w:eastAsia="el-GR"/>
              </w:rPr>
              <w:t>135</w:t>
            </w:r>
          </w:p>
        </w:tc>
      </w:tr>
      <w:tr w:rsidR="00173D84" w:rsidRPr="00D71CAE" w:rsidTr="00173D84">
        <w:tc>
          <w:tcPr>
            <w:tcW w:w="5000" w:type="pct"/>
            <w:gridSpan w:val="5"/>
            <w:hideMark/>
          </w:tcPr>
          <w:p w:rsidR="00173D84" w:rsidRPr="00D71CAE" w:rsidRDefault="00580C03" w:rsidP="00580C03">
            <w:pPr>
              <w:autoSpaceDE w:val="0"/>
              <w:autoSpaceDN w:val="0"/>
              <w:adjustRightInd w:val="0"/>
              <w:spacing w:before="120"/>
              <w:rPr>
                <w:rFonts w:ascii="Times New Roman" w:hAnsi="Times New Roman"/>
                <w:bCs/>
                <w:sz w:val="28"/>
                <w:szCs w:val="28"/>
                <w:lang w:eastAsia="el-GR"/>
              </w:rPr>
            </w:pPr>
            <w:r w:rsidRPr="00D71CAE">
              <w:rPr>
                <w:rFonts w:ascii="Times New Roman" w:hAnsi="Times New Roman"/>
                <w:bCs/>
                <w:sz w:val="28"/>
                <w:szCs w:val="28"/>
                <w:lang w:val="en-US"/>
              </w:rPr>
              <w:t>of which</w:t>
            </w:r>
            <w:r w:rsidR="00173D84" w:rsidRPr="00D71CAE">
              <w:rPr>
                <w:rFonts w:ascii="Times New Roman" w:hAnsi="Times New Roman"/>
                <w:bCs/>
                <w:sz w:val="28"/>
                <w:szCs w:val="28"/>
              </w:rPr>
              <w:t>:</w:t>
            </w:r>
          </w:p>
        </w:tc>
      </w:tr>
      <w:tr w:rsidR="00173D84" w:rsidRPr="00D71CAE" w:rsidTr="00173D84">
        <w:tc>
          <w:tcPr>
            <w:tcW w:w="289" w:type="pct"/>
            <w:hideMark/>
          </w:tcPr>
          <w:p w:rsidR="00173D84" w:rsidRPr="00D71CAE" w:rsidRDefault="00173D84">
            <w:pPr>
              <w:autoSpaceDE w:val="0"/>
              <w:autoSpaceDN w:val="0"/>
              <w:adjustRightInd w:val="0"/>
              <w:spacing w:before="120"/>
              <w:jc w:val="both"/>
              <w:rPr>
                <w:rFonts w:ascii="Times New Roman" w:hAnsi="Times New Roman"/>
                <w:bCs/>
                <w:sz w:val="28"/>
                <w:szCs w:val="28"/>
                <w:lang w:eastAsia="el-GR"/>
              </w:rPr>
            </w:pPr>
            <w:r w:rsidRPr="00D71CAE">
              <w:rPr>
                <w:rFonts w:ascii="Times New Roman" w:hAnsi="Times New Roman"/>
                <w:bCs/>
                <w:sz w:val="28"/>
                <w:szCs w:val="28"/>
                <w:lang w:eastAsia="el-GR"/>
              </w:rPr>
              <w:t>2.1.</w:t>
            </w:r>
          </w:p>
        </w:tc>
        <w:tc>
          <w:tcPr>
            <w:tcW w:w="1566" w:type="pct"/>
            <w:hideMark/>
          </w:tcPr>
          <w:p w:rsidR="00173D84" w:rsidRPr="00D71CAE" w:rsidRDefault="00580C03" w:rsidP="00580C03">
            <w:pPr>
              <w:tabs>
                <w:tab w:val="num" w:pos="360"/>
                <w:tab w:val="num" w:pos="483"/>
              </w:tabs>
              <w:autoSpaceDE w:val="0"/>
              <w:autoSpaceDN w:val="0"/>
              <w:adjustRightInd w:val="0"/>
              <w:spacing w:before="120"/>
              <w:ind w:left="3"/>
              <w:jc w:val="both"/>
              <w:rPr>
                <w:rFonts w:ascii="Times New Roman" w:hAnsi="Times New Roman"/>
                <w:sz w:val="28"/>
                <w:szCs w:val="28"/>
                <w:lang w:val="en-US" w:eastAsia="el-GR"/>
              </w:rPr>
            </w:pPr>
            <w:r w:rsidRPr="00D71CAE">
              <w:rPr>
                <w:rFonts w:ascii="Times New Roman" w:hAnsi="Times New Roman"/>
                <w:sz w:val="28"/>
                <w:szCs w:val="28"/>
                <w:lang w:val="en-US"/>
              </w:rPr>
              <w:t>Air transport</w:t>
            </w:r>
          </w:p>
        </w:tc>
        <w:tc>
          <w:tcPr>
            <w:tcW w:w="1082" w:type="pct"/>
            <w:hideMark/>
          </w:tcPr>
          <w:p w:rsidR="00173D84" w:rsidRPr="00D71CAE" w:rsidRDefault="00173D84">
            <w:pPr>
              <w:autoSpaceDE w:val="0"/>
              <w:autoSpaceDN w:val="0"/>
              <w:adjustRightInd w:val="0"/>
              <w:spacing w:before="120"/>
              <w:jc w:val="center"/>
              <w:rPr>
                <w:rFonts w:ascii="Times New Roman" w:hAnsi="Times New Roman"/>
                <w:sz w:val="28"/>
                <w:szCs w:val="28"/>
                <w:lang w:eastAsia="el-GR"/>
              </w:rPr>
            </w:pPr>
            <w:r w:rsidRPr="00D71CAE">
              <w:rPr>
                <w:rFonts w:ascii="Times New Roman" w:hAnsi="Times New Roman"/>
                <w:sz w:val="28"/>
                <w:szCs w:val="28"/>
                <w:lang w:eastAsia="el-GR"/>
              </w:rPr>
              <w:t>23</w:t>
            </w:r>
          </w:p>
        </w:tc>
        <w:tc>
          <w:tcPr>
            <w:tcW w:w="998" w:type="pct"/>
            <w:hideMark/>
          </w:tcPr>
          <w:p w:rsidR="00173D84" w:rsidRPr="00D71CAE" w:rsidRDefault="00173D84">
            <w:pPr>
              <w:autoSpaceDE w:val="0"/>
              <w:autoSpaceDN w:val="0"/>
              <w:adjustRightInd w:val="0"/>
              <w:spacing w:before="120"/>
              <w:jc w:val="center"/>
              <w:rPr>
                <w:rFonts w:ascii="Times New Roman" w:hAnsi="Times New Roman"/>
                <w:sz w:val="28"/>
                <w:szCs w:val="28"/>
                <w:lang w:eastAsia="el-GR"/>
              </w:rPr>
            </w:pPr>
            <w:r w:rsidRPr="00D71CAE">
              <w:rPr>
                <w:rFonts w:ascii="Times New Roman" w:hAnsi="Times New Roman"/>
                <w:sz w:val="28"/>
                <w:szCs w:val="28"/>
                <w:lang w:eastAsia="el-GR"/>
              </w:rPr>
              <w:t>-</w:t>
            </w:r>
          </w:p>
        </w:tc>
        <w:tc>
          <w:tcPr>
            <w:tcW w:w="1065" w:type="pct"/>
            <w:hideMark/>
          </w:tcPr>
          <w:p w:rsidR="00173D84" w:rsidRPr="00D71CAE" w:rsidRDefault="00173D84">
            <w:pPr>
              <w:autoSpaceDE w:val="0"/>
              <w:autoSpaceDN w:val="0"/>
              <w:adjustRightInd w:val="0"/>
              <w:spacing w:before="120"/>
              <w:jc w:val="center"/>
              <w:rPr>
                <w:rFonts w:ascii="Times New Roman" w:hAnsi="Times New Roman"/>
                <w:bCs/>
                <w:sz w:val="28"/>
                <w:szCs w:val="28"/>
                <w:lang w:eastAsia="el-GR"/>
              </w:rPr>
            </w:pPr>
            <w:r w:rsidRPr="00D71CAE">
              <w:rPr>
                <w:rFonts w:ascii="Times New Roman" w:hAnsi="Times New Roman"/>
                <w:bCs/>
                <w:sz w:val="28"/>
                <w:szCs w:val="28"/>
                <w:lang w:eastAsia="el-GR"/>
              </w:rPr>
              <w:t>23</w:t>
            </w:r>
          </w:p>
        </w:tc>
      </w:tr>
      <w:tr w:rsidR="00173D84" w:rsidRPr="00D71CAE" w:rsidTr="00173D84">
        <w:tc>
          <w:tcPr>
            <w:tcW w:w="289" w:type="pct"/>
            <w:hideMark/>
          </w:tcPr>
          <w:p w:rsidR="00173D84" w:rsidRPr="00D71CAE" w:rsidRDefault="00173D84">
            <w:pPr>
              <w:autoSpaceDE w:val="0"/>
              <w:autoSpaceDN w:val="0"/>
              <w:adjustRightInd w:val="0"/>
              <w:spacing w:before="120"/>
              <w:jc w:val="both"/>
              <w:rPr>
                <w:rFonts w:ascii="Times New Roman" w:hAnsi="Times New Roman"/>
                <w:bCs/>
                <w:sz w:val="28"/>
                <w:szCs w:val="28"/>
                <w:lang w:eastAsia="el-GR"/>
              </w:rPr>
            </w:pPr>
            <w:r w:rsidRPr="00D71CAE">
              <w:rPr>
                <w:rFonts w:ascii="Times New Roman" w:hAnsi="Times New Roman"/>
                <w:bCs/>
                <w:sz w:val="28"/>
                <w:szCs w:val="28"/>
                <w:lang w:eastAsia="el-GR"/>
              </w:rPr>
              <w:t>2.2.</w:t>
            </w:r>
          </w:p>
        </w:tc>
        <w:tc>
          <w:tcPr>
            <w:tcW w:w="1566" w:type="pct"/>
            <w:hideMark/>
          </w:tcPr>
          <w:p w:rsidR="00173D84" w:rsidRPr="00D71CAE" w:rsidRDefault="00580C03" w:rsidP="00580C03">
            <w:pPr>
              <w:tabs>
                <w:tab w:val="num" w:pos="360"/>
                <w:tab w:val="num" w:pos="483"/>
              </w:tabs>
              <w:autoSpaceDE w:val="0"/>
              <w:autoSpaceDN w:val="0"/>
              <w:adjustRightInd w:val="0"/>
              <w:spacing w:before="120"/>
              <w:ind w:left="3"/>
              <w:jc w:val="both"/>
              <w:rPr>
                <w:rFonts w:ascii="Times New Roman" w:hAnsi="Times New Roman"/>
                <w:sz w:val="28"/>
                <w:szCs w:val="28"/>
                <w:lang w:val="en-US" w:eastAsia="el-GR"/>
              </w:rPr>
            </w:pPr>
            <w:r w:rsidRPr="00D71CAE">
              <w:rPr>
                <w:rFonts w:ascii="Times New Roman" w:hAnsi="Times New Roman"/>
                <w:sz w:val="28"/>
                <w:szCs w:val="28"/>
                <w:lang w:val="en-US" w:eastAsia="el-GR"/>
              </w:rPr>
              <w:t>Inland water transport</w:t>
            </w:r>
          </w:p>
        </w:tc>
        <w:tc>
          <w:tcPr>
            <w:tcW w:w="1082" w:type="pct"/>
            <w:hideMark/>
          </w:tcPr>
          <w:p w:rsidR="00173D84" w:rsidRPr="00D71CAE" w:rsidRDefault="00173D84">
            <w:pPr>
              <w:autoSpaceDE w:val="0"/>
              <w:autoSpaceDN w:val="0"/>
              <w:adjustRightInd w:val="0"/>
              <w:spacing w:before="120"/>
              <w:jc w:val="center"/>
              <w:rPr>
                <w:rFonts w:ascii="Times New Roman" w:hAnsi="Times New Roman"/>
                <w:sz w:val="28"/>
                <w:szCs w:val="28"/>
                <w:lang w:eastAsia="el-GR"/>
              </w:rPr>
            </w:pPr>
            <w:r w:rsidRPr="00D71CAE">
              <w:rPr>
                <w:rFonts w:ascii="Times New Roman" w:hAnsi="Times New Roman"/>
                <w:sz w:val="28"/>
                <w:szCs w:val="28"/>
                <w:lang w:eastAsia="el-GR"/>
              </w:rPr>
              <w:t>112</w:t>
            </w:r>
          </w:p>
        </w:tc>
        <w:tc>
          <w:tcPr>
            <w:tcW w:w="998" w:type="pct"/>
            <w:hideMark/>
          </w:tcPr>
          <w:p w:rsidR="00173D84" w:rsidRPr="00D71CAE" w:rsidRDefault="00173D84">
            <w:pPr>
              <w:autoSpaceDE w:val="0"/>
              <w:autoSpaceDN w:val="0"/>
              <w:adjustRightInd w:val="0"/>
              <w:spacing w:before="120"/>
              <w:jc w:val="center"/>
              <w:rPr>
                <w:rFonts w:ascii="Times New Roman" w:hAnsi="Times New Roman"/>
                <w:sz w:val="28"/>
                <w:szCs w:val="28"/>
                <w:lang w:eastAsia="el-GR"/>
              </w:rPr>
            </w:pPr>
            <w:r w:rsidRPr="00D71CAE">
              <w:rPr>
                <w:rFonts w:ascii="Times New Roman" w:hAnsi="Times New Roman"/>
                <w:sz w:val="28"/>
                <w:szCs w:val="28"/>
                <w:lang w:eastAsia="el-GR"/>
              </w:rPr>
              <w:t>-</w:t>
            </w:r>
          </w:p>
        </w:tc>
        <w:tc>
          <w:tcPr>
            <w:tcW w:w="1065" w:type="pct"/>
            <w:hideMark/>
          </w:tcPr>
          <w:p w:rsidR="00173D84" w:rsidRPr="00D71CAE" w:rsidRDefault="00173D84">
            <w:pPr>
              <w:autoSpaceDE w:val="0"/>
              <w:autoSpaceDN w:val="0"/>
              <w:adjustRightInd w:val="0"/>
              <w:spacing w:before="120"/>
              <w:jc w:val="center"/>
              <w:rPr>
                <w:rFonts w:ascii="Times New Roman" w:hAnsi="Times New Roman"/>
                <w:bCs/>
                <w:sz w:val="28"/>
                <w:szCs w:val="28"/>
                <w:lang w:eastAsia="el-GR"/>
              </w:rPr>
            </w:pPr>
            <w:r w:rsidRPr="00D71CAE">
              <w:rPr>
                <w:rFonts w:ascii="Times New Roman" w:hAnsi="Times New Roman"/>
                <w:bCs/>
                <w:sz w:val="28"/>
                <w:szCs w:val="28"/>
                <w:lang w:eastAsia="el-GR"/>
              </w:rPr>
              <w:t>112</w:t>
            </w:r>
          </w:p>
        </w:tc>
      </w:tr>
      <w:tr w:rsidR="00173D84" w:rsidRPr="00D71CAE" w:rsidTr="00173D84">
        <w:tc>
          <w:tcPr>
            <w:tcW w:w="289" w:type="pct"/>
            <w:hideMark/>
          </w:tcPr>
          <w:p w:rsidR="00173D84" w:rsidRPr="00D71CAE" w:rsidRDefault="00173D84">
            <w:pPr>
              <w:autoSpaceDE w:val="0"/>
              <w:autoSpaceDN w:val="0"/>
              <w:adjustRightInd w:val="0"/>
              <w:spacing w:before="120"/>
              <w:jc w:val="both"/>
              <w:rPr>
                <w:rFonts w:ascii="Times New Roman" w:hAnsi="Times New Roman"/>
                <w:bCs/>
                <w:sz w:val="28"/>
                <w:szCs w:val="28"/>
                <w:lang w:eastAsia="el-GR"/>
              </w:rPr>
            </w:pPr>
            <w:r w:rsidRPr="00D71CAE">
              <w:rPr>
                <w:rFonts w:ascii="Times New Roman" w:hAnsi="Times New Roman"/>
                <w:bCs/>
                <w:sz w:val="28"/>
                <w:szCs w:val="28"/>
                <w:lang w:eastAsia="el-GR"/>
              </w:rPr>
              <w:t>3.</w:t>
            </w:r>
          </w:p>
        </w:tc>
        <w:tc>
          <w:tcPr>
            <w:tcW w:w="1566" w:type="pct"/>
            <w:hideMark/>
          </w:tcPr>
          <w:p w:rsidR="00173D84" w:rsidRPr="00D71CAE" w:rsidRDefault="00CD1205" w:rsidP="0036094A">
            <w:pPr>
              <w:spacing w:before="120"/>
              <w:rPr>
                <w:rFonts w:ascii="Times New Roman" w:hAnsi="Times New Roman"/>
                <w:sz w:val="28"/>
                <w:szCs w:val="28"/>
                <w:lang w:eastAsia="bg-BG"/>
              </w:rPr>
            </w:pPr>
            <w:r w:rsidRPr="00D71CAE">
              <w:rPr>
                <w:rFonts w:ascii="Times New Roman" w:hAnsi="Times New Roman"/>
                <w:sz w:val="28"/>
                <w:szCs w:val="28"/>
                <w:lang w:val="en-US"/>
              </w:rPr>
              <w:t>FEC covered by the Directive</w:t>
            </w:r>
            <w:r w:rsidR="0036094A" w:rsidRPr="00D71CAE">
              <w:rPr>
                <w:rFonts w:ascii="Times New Roman" w:hAnsi="Times New Roman"/>
                <w:sz w:val="28"/>
                <w:szCs w:val="28"/>
                <w:lang w:val="en-US"/>
              </w:rPr>
              <w:t>,</w:t>
            </w:r>
          </w:p>
        </w:tc>
        <w:tc>
          <w:tcPr>
            <w:tcW w:w="1082" w:type="pct"/>
            <w:hideMark/>
          </w:tcPr>
          <w:p w:rsidR="00173D84" w:rsidRPr="00D71CAE" w:rsidRDefault="00173D84">
            <w:pPr>
              <w:autoSpaceDE w:val="0"/>
              <w:autoSpaceDN w:val="0"/>
              <w:adjustRightInd w:val="0"/>
              <w:spacing w:before="120"/>
              <w:jc w:val="center"/>
              <w:rPr>
                <w:rFonts w:ascii="Times New Roman" w:hAnsi="Times New Roman"/>
                <w:sz w:val="28"/>
                <w:szCs w:val="28"/>
                <w:lang w:eastAsia="el-GR"/>
              </w:rPr>
            </w:pPr>
            <w:r w:rsidRPr="00D71CAE">
              <w:rPr>
                <w:rFonts w:ascii="Times New Roman" w:hAnsi="Times New Roman"/>
                <w:sz w:val="28"/>
                <w:szCs w:val="28"/>
                <w:lang w:eastAsia="el-GR"/>
              </w:rPr>
              <w:t>61192</w:t>
            </w:r>
          </w:p>
        </w:tc>
        <w:tc>
          <w:tcPr>
            <w:tcW w:w="998" w:type="pct"/>
            <w:hideMark/>
          </w:tcPr>
          <w:p w:rsidR="00173D84" w:rsidRPr="00D71CAE" w:rsidRDefault="00173D84">
            <w:pPr>
              <w:autoSpaceDE w:val="0"/>
              <w:autoSpaceDN w:val="0"/>
              <w:adjustRightInd w:val="0"/>
              <w:spacing w:before="120"/>
              <w:jc w:val="center"/>
              <w:rPr>
                <w:rFonts w:ascii="Times New Roman" w:hAnsi="Times New Roman"/>
                <w:sz w:val="28"/>
                <w:szCs w:val="28"/>
                <w:lang w:eastAsia="el-GR"/>
              </w:rPr>
            </w:pPr>
            <w:r w:rsidRPr="00D71CAE">
              <w:rPr>
                <w:rFonts w:ascii="Times New Roman" w:hAnsi="Times New Roman"/>
                <w:sz w:val="28"/>
                <w:szCs w:val="28"/>
                <w:lang w:eastAsia="el-GR"/>
              </w:rPr>
              <w:t>11044</w:t>
            </w:r>
          </w:p>
        </w:tc>
        <w:tc>
          <w:tcPr>
            <w:tcW w:w="1065" w:type="pct"/>
            <w:hideMark/>
          </w:tcPr>
          <w:p w:rsidR="00173D84" w:rsidRPr="00D71CAE" w:rsidRDefault="00173D84">
            <w:pPr>
              <w:autoSpaceDE w:val="0"/>
              <w:autoSpaceDN w:val="0"/>
              <w:adjustRightInd w:val="0"/>
              <w:spacing w:before="120"/>
              <w:jc w:val="center"/>
              <w:rPr>
                <w:rFonts w:ascii="Times New Roman" w:hAnsi="Times New Roman"/>
                <w:bCs/>
                <w:sz w:val="28"/>
                <w:szCs w:val="28"/>
                <w:lang w:eastAsia="el-GR"/>
              </w:rPr>
            </w:pPr>
            <w:r w:rsidRPr="00D71CAE">
              <w:rPr>
                <w:rFonts w:ascii="Times New Roman" w:hAnsi="Times New Roman"/>
                <w:bCs/>
                <w:sz w:val="28"/>
                <w:szCs w:val="28"/>
                <w:lang w:eastAsia="el-GR"/>
              </w:rPr>
              <w:t>72237</w:t>
            </w:r>
          </w:p>
        </w:tc>
      </w:tr>
      <w:tr w:rsidR="00173D84" w:rsidRPr="00D71CAE" w:rsidTr="00173D84">
        <w:tc>
          <w:tcPr>
            <w:tcW w:w="5000" w:type="pct"/>
            <w:gridSpan w:val="5"/>
            <w:hideMark/>
          </w:tcPr>
          <w:p w:rsidR="00173D84" w:rsidRPr="00D71CAE" w:rsidRDefault="0036094A" w:rsidP="0036094A">
            <w:pPr>
              <w:autoSpaceDE w:val="0"/>
              <w:autoSpaceDN w:val="0"/>
              <w:adjustRightInd w:val="0"/>
              <w:spacing w:before="120"/>
              <w:rPr>
                <w:rFonts w:ascii="Times New Roman" w:hAnsi="Times New Roman"/>
                <w:bCs/>
                <w:sz w:val="28"/>
                <w:szCs w:val="28"/>
                <w:lang w:eastAsia="bg-BG"/>
              </w:rPr>
            </w:pPr>
            <w:r w:rsidRPr="00D71CAE">
              <w:rPr>
                <w:rFonts w:ascii="Times New Roman" w:hAnsi="Times New Roman"/>
                <w:sz w:val="28"/>
                <w:szCs w:val="28"/>
                <w:lang w:val="en-US"/>
              </w:rPr>
              <w:t>of which</w:t>
            </w:r>
            <w:r w:rsidR="00173D84" w:rsidRPr="00D71CAE">
              <w:rPr>
                <w:rFonts w:ascii="Times New Roman" w:hAnsi="Times New Roman"/>
                <w:sz w:val="28"/>
                <w:szCs w:val="28"/>
              </w:rPr>
              <w:t>:</w:t>
            </w:r>
          </w:p>
        </w:tc>
      </w:tr>
      <w:tr w:rsidR="00173D84" w:rsidRPr="00D71CAE" w:rsidTr="00173D84">
        <w:tc>
          <w:tcPr>
            <w:tcW w:w="289" w:type="pct"/>
            <w:hideMark/>
          </w:tcPr>
          <w:p w:rsidR="00173D84" w:rsidRPr="00D71CAE" w:rsidRDefault="00173D84">
            <w:pPr>
              <w:autoSpaceDE w:val="0"/>
              <w:autoSpaceDN w:val="0"/>
              <w:adjustRightInd w:val="0"/>
              <w:spacing w:before="120"/>
              <w:jc w:val="both"/>
              <w:rPr>
                <w:rFonts w:ascii="Times New Roman" w:hAnsi="Times New Roman"/>
                <w:bCs/>
                <w:sz w:val="28"/>
                <w:szCs w:val="28"/>
                <w:lang w:eastAsia="el-GR"/>
              </w:rPr>
            </w:pPr>
            <w:r w:rsidRPr="00D71CAE">
              <w:rPr>
                <w:rFonts w:ascii="Times New Roman" w:hAnsi="Times New Roman"/>
                <w:bCs/>
                <w:sz w:val="28"/>
                <w:szCs w:val="28"/>
                <w:lang w:eastAsia="el-GR"/>
              </w:rPr>
              <w:t>3.1.</w:t>
            </w:r>
          </w:p>
        </w:tc>
        <w:tc>
          <w:tcPr>
            <w:tcW w:w="1566" w:type="pct"/>
            <w:hideMark/>
          </w:tcPr>
          <w:p w:rsidR="00173D84" w:rsidRPr="00D71CAE" w:rsidRDefault="0036094A" w:rsidP="0036094A">
            <w:pPr>
              <w:tabs>
                <w:tab w:val="num" w:pos="360"/>
                <w:tab w:val="num" w:pos="483"/>
              </w:tabs>
              <w:autoSpaceDE w:val="0"/>
              <w:autoSpaceDN w:val="0"/>
              <w:adjustRightInd w:val="0"/>
              <w:spacing w:before="120"/>
              <w:ind w:left="3"/>
              <w:jc w:val="both"/>
              <w:rPr>
                <w:rFonts w:ascii="Times New Roman" w:hAnsi="Times New Roman"/>
                <w:sz w:val="28"/>
                <w:szCs w:val="28"/>
                <w:lang w:eastAsia="bg-BG"/>
              </w:rPr>
            </w:pPr>
            <w:r w:rsidRPr="00D71CAE">
              <w:rPr>
                <w:rFonts w:ascii="Times New Roman" w:hAnsi="Times New Roman"/>
                <w:sz w:val="28"/>
                <w:szCs w:val="28"/>
                <w:lang w:val="en-US" w:eastAsia="el-GR"/>
              </w:rPr>
              <w:t>Household sector</w:t>
            </w:r>
          </w:p>
        </w:tc>
        <w:tc>
          <w:tcPr>
            <w:tcW w:w="1082" w:type="pct"/>
            <w:hideMark/>
          </w:tcPr>
          <w:p w:rsidR="00173D84" w:rsidRPr="00D71CAE" w:rsidRDefault="00173D84">
            <w:pPr>
              <w:autoSpaceDE w:val="0"/>
              <w:autoSpaceDN w:val="0"/>
              <w:adjustRightInd w:val="0"/>
              <w:spacing w:before="120"/>
              <w:jc w:val="center"/>
              <w:rPr>
                <w:rFonts w:ascii="Times New Roman" w:hAnsi="Times New Roman"/>
                <w:sz w:val="28"/>
                <w:szCs w:val="28"/>
                <w:lang w:eastAsia="el-GR"/>
              </w:rPr>
            </w:pPr>
            <w:r w:rsidRPr="00D71CAE">
              <w:rPr>
                <w:rFonts w:ascii="Times New Roman" w:hAnsi="Times New Roman"/>
                <w:sz w:val="28"/>
                <w:szCs w:val="28"/>
                <w:lang w:eastAsia="el-GR"/>
              </w:rPr>
              <w:t>20986</w:t>
            </w:r>
          </w:p>
        </w:tc>
        <w:tc>
          <w:tcPr>
            <w:tcW w:w="998" w:type="pct"/>
            <w:hideMark/>
          </w:tcPr>
          <w:p w:rsidR="00173D84" w:rsidRPr="00D71CAE" w:rsidRDefault="00173D84">
            <w:pPr>
              <w:autoSpaceDE w:val="0"/>
              <w:autoSpaceDN w:val="0"/>
              <w:adjustRightInd w:val="0"/>
              <w:spacing w:before="120"/>
              <w:jc w:val="center"/>
              <w:rPr>
                <w:rFonts w:ascii="Times New Roman" w:hAnsi="Times New Roman"/>
                <w:sz w:val="28"/>
                <w:szCs w:val="28"/>
                <w:lang w:eastAsia="el-GR"/>
              </w:rPr>
            </w:pPr>
            <w:r w:rsidRPr="00D71CAE">
              <w:rPr>
                <w:rFonts w:ascii="Times New Roman" w:hAnsi="Times New Roman"/>
                <w:sz w:val="28"/>
                <w:szCs w:val="28"/>
                <w:lang w:eastAsia="el-GR"/>
              </w:rPr>
              <w:t>2525</w:t>
            </w:r>
          </w:p>
        </w:tc>
        <w:tc>
          <w:tcPr>
            <w:tcW w:w="1065" w:type="pct"/>
            <w:hideMark/>
          </w:tcPr>
          <w:p w:rsidR="00173D84" w:rsidRPr="00D71CAE" w:rsidRDefault="00173D84">
            <w:pPr>
              <w:autoSpaceDE w:val="0"/>
              <w:autoSpaceDN w:val="0"/>
              <w:adjustRightInd w:val="0"/>
              <w:spacing w:before="120"/>
              <w:jc w:val="center"/>
              <w:rPr>
                <w:rFonts w:ascii="Times New Roman" w:hAnsi="Times New Roman"/>
                <w:bCs/>
                <w:sz w:val="28"/>
                <w:szCs w:val="28"/>
                <w:lang w:eastAsia="el-GR"/>
              </w:rPr>
            </w:pPr>
            <w:r w:rsidRPr="00D71CAE">
              <w:rPr>
                <w:rFonts w:ascii="Times New Roman" w:hAnsi="Times New Roman"/>
                <w:bCs/>
                <w:sz w:val="28"/>
                <w:szCs w:val="28"/>
                <w:lang w:eastAsia="el-GR"/>
              </w:rPr>
              <w:t>23511</w:t>
            </w:r>
          </w:p>
        </w:tc>
      </w:tr>
      <w:tr w:rsidR="00173D84" w:rsidRPr="00D71CAE" w:rsidTr="00173D84">
        <w:tc>
          <w:tcPr>
            <w:tcW w:w="289" w:type="pct"/>
            <w:hideMark/>
          </w:tcPr>
          <w:p w:rsidR="00173D84" w:rsidRPr="00D71CAE" w:rsidRDefault="00173D84">
            <w:pPr>
              <w:autoSpaceDE w:val="0"/>
              <w:autoSpaceDN w:val="0"/>
              <w:adjustRightInd w:val="0"/>
              <w:spacing w:before="120"/>
              <w:jc w:val="both"/>
              <w:rPr>
                <w:rFonts w:ascii="Times New Roman" w:hAnsi="Times New Roman"/>
                <w:bCs/>
                <w:sz w:val="28"/>
                <w:szCs w:val="28"/>
                <w:lang w:eastAsia="el-GR"/>
              </w:rPr>
            </w:pPr>
            <w:r w:rsidRPr="00D71CAE">
              <w:rPr>
                <w:rFonts w:ascii="Times New Roman" w:hAnsi="Times New Roman"/>
                <w:bCs/>
                <w:sz w:val="28"/>
                <w:szCs w:val="28"/>
                <w:lang w:eastAsia="el-GR"/>
              </w:rPr>
              <w:t>3.2.</w:t>
            </w:r>
          </w:p>
        </w:tc>
        <w:tc>
          <w:tcPr>
            <w:tcW w:w="1566" w:type="pct"/>
            <w:hideMark/>
          </w:tcPr>
          <w:p w:rsidR="00173D84" w:rsidRPr="00D71CAE" w:rsidRDefault="0036094A" w:rsidP="0036094A">
            <w:pPr>
              <w:tabs>
                <w:tab w:val="num" w:pos="360"/>
                <w:tab w:val="num" w:pos="483"/>
              </w:tabs>
              <w:autoSpaceDE w:val="0"/>
              <w:autoSpaceDN w:val="0"/>
              <w:adjustRightInd w:val="0"/>
              <w:spacing w:before="120"/>
              <w:ind w:left="3"/>
              <w:jc w:val="both"/>
              <w:rPr>
                <w:rFonts w:ascii="Times New Roman" w:hAnsi="Times New Roman"/>
                <w:sz w:val="28"/>
                <w:szCs w:val="28"/>
                <w:lang w:val="en-US" w:eastAsia="bg-BG"/>
              </w:rPr>
            </w:pPr>
            <w:r w:rsidRPr="00D71CAE">
              <w:rPr>
                <w:rFonts w:ascii="Times New Roman" w:hAnsi="Times New Roman"/>
                <w:sz w:val="28"/>
                <w:szCs w:val="28"/>
                <w:lang w:val="en-US"/>
              </w:rPr>
              <w:t>Services sector</w:t>
            </w:r>
          </w:p>
        </w:tc>
        <w:tc>
          <w:tcPr>
            <w:tcW w:w="1082" w:type="pct"/>
            <w:hideMark/>
          </w:tcPr>
          <w:p w:rsidR="00173D84" w:rsidRPr="00D71CAE" w:rsidRDefault="00173D84">
            <w:pPr>
              <w:autoSpaceDE w:val="0"/>
              <w:autoSpaceDN w:val="0"/>
              <w:adjustRightInd w:val="0"/>
              <w:spacing w:before="120"/>
              <w:jc w:val="center"/>
              <w:rPr>
                <w:rFonts w:ascii="Times New Roman" w:hAnsi="Times New Roman"/>
                <w:sz w:val="28"/>
                <w:szCs w:val="28"/>
                <w:lang w:eastAsia="el-GR"/>
              </w:rPr>
            </w:pPr>
            <w:r w:rsidRPr="00D71CAE">
              <w:rPr>
                <w:rFonts w:ascii="Times New Roman" w:hAnsi="Times New Roman"/>
                <w:sz w:val="28"/>
                <w:szCs w:val="28"/>
                <w:lang w:eastAsia="el-GR"/>
              </w:rPr>
              <w:t>1665</w:t>
            </w:r>
          </w:p>
        </w:tc>
        <w:tc>
          <w:tcPr>
            <w:tcW w:w="998" w:type="pct"/>
            <w:hideMark/>
          </w:tcPr>
          <w:p w:rsidR="00173D84" w:rsidRPr="00D71CAE" w:rsidRDefault="00173D84">
            <w:pPr>
              <w:autoSpaceDE w:val="0"/>
              <w:autoSpaceDN w:val="0"/>
              <w:adjustRightInd w:val="0"/>
              <w:spacing w:before="120"/>
              <w:jc w:val="center"/>
              <w:rPr>
                <w:rFonts w:ascii="Times New Roman" w:hAnsi="Times New Roman"/>
                <w:sz w:val="28"/>
                <w:szCs w:val="28"/>
                <w:lang w:eastAsia="el-GR"/>
              </w:rPr>
            </w:pPr>
            <w:r w:rsidRPr="00D71CAE">
              <w:rPr>
                <w:rFonts w:ascii="Times New Roman" w:hAnsi="Times New Roman"/>
                <w:sz w:val="28"/>
                <w:szCs w:val="28"/>
                <w:lang w:eastAsia="el-GR"/>
              </w:rPr>
              <w:t>1726</w:t>
            </w:r>
          </w:p>
        </w:tc>
        <w:tc>
          <w:tcPr>
            <w:tcW w:w="1065" w:type="pct"/>
            <w:hideMark/>
          </w:tcPr>
          <w:p w:rsidR="00173D84" w:rsidRPr="00D71CAE" w:rsidRDefault="00173D84">
            <w:pPr>
              <w:autoSpaceDE w:val="0"/>
              <w:autoSpaceDN w:val="0"/>
              <w:adjustRightInd w:val="0"/>
              <w:spacing w:before="120"/>
              <w:jc w:val="center"/>
              <w:rPr>
                <w:rFonts w:ascii="Times New Roman" w:hAnsi="Times New Roman"/>
                <w:bCs/>
                <w:sz w:val="28"/>
                <w:szCs w:val="28"/>
                <w:lang w:eastAsia="el-GR"/>
              </w:rPr>
            </w:pPr>
            <w:r w:rsidRPr="00D71CAE">
              <w:rPr>
                <w:rFonts w:ascii="Times New Roman" w:hAnsi="Times New Roman"/>
                <w:bCs/>
                <w:sz w:val="28"/>
                <w:szCs w:val="28"/>
                <w:lang w:eastAsia="el-GR"/>
              </w:rPr>
              <w:t>3391</w:t>
            </w:r>
          </w:p>
        </w:tc>
      </w:tr>
      <w:tr w:rsidR="00173D84" w:rsidRPr="00D71CAE" w:rsidTr="00173D84">
        <w:tc>
          <w:tcPr>
            <w:tcW w:w="289" w:type="pct"/>
            <w:hideMark/>
          </w:tcPr>
          <w:p w:rsidR="00173D84" w:rsidRPr="00D71CAE" w:rsidRDefault="00173D84">
            <w:pPr>
              <w:autoSpaceDE w:val="0"/>
              <w:autoSpaceDN w:val="0"/>
              <w:adjustRightInd w:val="0"/>
              <w:spacing w:before="120"/>
              <w:jc w:val="both"/>
              <w:rPr>
                <w:rFonts w:ascii="Times New Roman" w:hAnsi="Times New Roman"/>
                <w:bCs/>
                <w:sz w:val="28"/>
                <w:szCs w:val="28"/>
                <w:lang w:eastAsia="el-GR"/>
              </w:rPr>
            </w:pPr>
            <w:r w:rsidRPr="00D71CAE">
              <w:rPr>
                <w:rFonts w:ascii="Times New Roman" w:hAnsi="Times New Roman"/>
                <w:bCs/>
                <w:sz w:val="28"/>
                <w:szCs w:val="28"/>
                <w:lang w:eastAsia="el-GR"/>
              </w:rPr>
              <w:t>3.3.</w:t>
            </w:r>
          </w:p>
        </w:tc>
        <w:tc>
          <w:tcPr>
            <w:tcW w:w="1566" w:type="pct"/>
            <w:hideMark/>
          </w:tcPr>
          <w:p w:rsidR="00173D84" w:rsidRPr="00D71CAE" w:rsidRDefault="0036094A" w:rsidP="0036094A">
            <w:pPr>
              <w:tabs>
                <w:tab w:val="num" w:pos="360"/>
                <w:tab w:val="num" w:pos="483"/>
              </w:tabs>
              <w:autoSpaceDE w:val="0"/>
              <w:autoSpaceDN w:val="0"/>
              <w:adjustRightInd w:val="0"/>
              <w:spacing w:before="120"/>
              <w:ind w:left="3"/>
              <w:jc w:val="both"/>
              <w:rPr>
                <w:rFonts w:ascii="Times New Roman" w:hAnsi="Times New Roman"/>
                <w:sz w:val="28"/>
                <w:szCs w:val="28"/>
                <w:lang w:eastAsia="bg-BG"/>
              </w:rPr>
            </w:pPr>
            <w:r w:rsidRPr="00D71CAE">
              <w:rPr>
                <w:rFonts w:ascii="Times New Roman" w:hAnsi="Times New Roman"/>
                <w:sz w:val="28"/>
                <w:szCs w:val="28"/>
                <w:lang w:val="en-US"/>
              </w:rPr>
              <w:t>Industry (in the sphere of the Directive)</w:t>
            </w:r>
          </w:p>
        </w:tc>
        <w:tc>
          <w:tcPr>
            <w:tcW w:w="1082" w:type="pct"/>
            <w:hideMark/>
          </w:tcPr>
          <w:p w:rsidR="00173D84" w:rsidRPr="00D71CAE" w:rsidRDefault="00173D84">
            <w:pPr>
              <w:autoSpaceDE w:val="0"/>
              <w:autoSpaceDN w:val="0"/>
              <w:adjustRightInd w:val="0"/>
              <w:spacing w:before="120"/>
              <w:jc w:val="center"/>
              <w:rPr>
                <w:rFonts w:ascii="Times New Roman" w:hAnsi="Times New Roman"/>
                <w:sz w:val="28"/>
                <w:szCs w:val="28"/>
                <w:lang w:eastAsia="el-GR"/>
              </w:rPr>
            </w:pPr>
            <w:r w:rsidRPr="00D71CAE">
              <w:rPr>
                <w:rFonts w:ascii="Times New Roman" w:hAnsi="Times New Roman"/>
                <w:sz w:val="28"/>
                <w:szCs w:val="28"/>
                <w:lang w:eastAsia="el-GR"/>
              </w:rPr>
              <w:t>25077</w:t>
            </w:r>
          </w:p>
        </w:tc>
        <w:tc>
          <w:tcPr>
            <w:tcW w:w="998" w:type="pct"/>
            <w:hideMark/>
          </w:tcPr>
          <w:p w:rsidR="00173D84" w:rsidRPr="00D71CAE" w:rsidRDefault="00173D84">
            <w:pPr>
              <w:autoSpaceDE w:val="0"/>
              <w:autoSpaceDN w:val="0"/>
              <w:adjustRightInd w:val="0"/>
              <w:spacing w:before="120"/>
              <w:jc w:val="center"/>
              <w:rPr>
                <w:rFonts w:ascii="Times New Roman" w:hAnsi="Times New Roman"/>
                <w:sz w:val="28"/>
                <w:szCs w:val="28"/>
                <w:lang w:eastAsia="el-GR"/>
              </w:rPr>
            </w:pPr>
            <w:r w:rsidRPr="00D71CAE">
              <w:rPr>
                <w:rFonts w:ascii="Times New Roman" w:hAnsi="Times New Roman"/>
                <w:sz w:val="28"/>
                <w:szCs w:val="28"/>
                <w:lang w:eastAsia="el-GR"/>
              </w:rPr>
              <w:t>5658</w:t>
            </w:r>
          </w:p>
        </w:tc>
        <w:tc>
          <w:tcPr>
            <w:tcW w:w="1065" w:type="pct"/>
            <w:hideMark/>
          </w:tcPr>
          <w:p w:rsidR="00173D84" w:rsidRPr="00D71CAE" w:rsidRDefault="00173D84">
            <w:pPr>
              <w:autoSpaceDE w:val="0"/>
              <w:autoSpaceDN w:val="0"/>
              <w:adjustRightInd w:val="0"/>
              <w:spacing w:before="120"/>
              <w:jc w:val="center"/>
              <w:rPr>
                <w:rFonts w:ascii="Times New Roman" w:hAnsi="Times New Roman"/>
                <w:bCs/>
                <w:sz w:val="28"/>
                <w:szCs w:val="28"/>
                <w:lang w:eastAsia="el-GR"/>
              </w:rPr>
            </w:pPr>
            <w:r w:rsidRPr="00D71CAE">
              <w:rPr>
                <w:rFonts w:ascii="Times New Roman" w:hAnsi="Times New Roman"/>
                <w:sz w:val="28"/>
                <w:szCs w:val="28"/>
                <w:lang w:eastAsia="el-GR"/>
              </w:rPr>
              <w:t>30735</w:t>
            </w:r>
          </w:p>
        </w:tc>
      </w:tr>
      <w:tr w:rsidR="00173D84" w:rsidRPr="00D71CAE" w:rsidTr="00173D84">
        <w:tc>
          <w:tcPr>
            <w:tcW w:w="289" w:type="pct"/>
            <w:hideMark/>
          </w:tcPr>
          <w:p w:rsidR="00173D84" w:rsidRPr="00D71CAE" w:rsidRDefault="00173D84">
            <w:pPr>
              <w:autoSpaceDE w:val="0"/>
              <w:autoSpaceDN w:val="0"/>
              <w:adjustRightInd w:val="0"/>
              <w:spacing w:before="120"/>
              <w:jc w:val="both"/>
              <w:rPr>
                <w:rFonts w:ascii="Times New Roman" w:hAnsi="Times New Roman"/>
                <w:bCs/>
                <w:sz w:val="28"/>
                <w:szCs w:val="28"/>
                <w:lang w:eastAsia="el-GR"/>
              </w:rPr>
            </w:pPr>
            <w:r w:rsidRPr="00D71CAE">
              <w:rPr>
                <w:rFonts w:ascii="Times New Roman" w:hAnsi="Times New Roman"/>
                <w:bCs/>
                <w:sz w:val="28"/>
                <w:szCs w:val="28"/>
                <w:lang w:eastAsia="el-GR"/>
              </w:rPr>
              <w:t>3.4.</w:t>
            </w:r>
          </w:p>
        </w:tc>
        <w:tc>
          <w:tcPr>
            <w:tcW w:w="1566" w:type="pct"/>
            <w:hideMark/>
          </w:tcPr>
          <w:p w:rsidR="00173D84" w:rsidRPr="00D71CAE" w:rsidRDefault="0036094A" w:rsidP="0036094A">
            <w:pPr>
              <w:tabs>
                <w:tab w:val="num" w:pos="360"/>
                <w:tab w:val="num" w:pos="483"/>
              </w:tabs>
              <w:autoSpaceDE w:val="0"/>
              <w:autoSpaceDN w:val="0"/>
              <w:adjustRightInd w:val="0"/>
              <w:spacing w:before="120"/>
              <w:jc w:val="both"/>
              <w:rPr>
                <w:rFonts w:ascii="Times New Roman" w:hAnsi="Times New Roman"/>
                <w:sz w:val="28"/>
                <w:szCs w:val="28"/>
                <w:lang w:eastAsia="bg-BG"/>
              </w:rPr>
            </w:pPr>
            <w:r w:rsidRPr="00D71CAE">
              <w:rPr>
                <w:rFonts w:ascii="Times New Roman" w:hAnsi="Times New Roman"/>
                <w:sz w:val="28"/>
                <w:szCs w:val="28"/>
                <w:lang w:val="en-US" w:eastAsia="el-GR"/>
              </w:rPr>
              <w:t>Transport</w:t>
            </w:r>
          </w:p>
        </w:tc>
        <w:tc>
          <w:tcPr>
            <w:tcW w:w="1082" w:type="pct"/>
            <w:hideMark/>
          </w:tcPr>
          <w:p w:rsidR="00173D84" w:rsidRPr="00D71CAE" w:rsidRDefault="00173D84">
            <w:pPr>
              <w:autoSpaceDE w:val="0"/>
              <w:autoSpaceDN w:val="0"/>
              <w:adjustRightInd w:val="0"/>
              <w:spacing w:before="120"/>
              <w:jc w:val="center"/>
              <w:rPr>
                <w:rFonts w:ascii="Times New Roman" w:hAnsi="Times New Roman"/>
                <w:sz w:val="28"/>
                <w:szCs w:val="28"/>
                <w:lang w:eastAsia="el-GR"/>
              </w:rPr>
            </w:pPr>
            <w:r w:rsidRPr="00D71CAE">
              <w:rPr>
                <w:rFonts w:ascii="Times New Roman" w:hAnsi="Times New Roman"/>
                <w:sz w:val="28"/>
                <w:szCs w:val="28"/>
                <w:lang w:eastAsia="el-GR"/>
              </w:rPr>
              <w:t>11666</w:t>
            </w:r>
          </w:p>
        </w:tc>
        <w:tc>
          <w:tcPr>
            <w:tcW w:w="998" w:type="pct"/>
            <w:hideMark/>
          </w:tcPr>
          <w:p w:rsidR="00173D84" w:rsidRPr="00D71CAE" w:rsidRDefault="00173D84">
            <w:pPr>
              <w:autoSpaceDE w:val="0"/>
              <w:autoSpaceDN w:val="0"/>
              <w:adjustRightInd w:val="0"/>
              <w:spacing w:before="120"/>
              <w:jc w:val="center"/>
              <w:rPr>
                <w:rFonts w:ascii="Times New Roman" w:hAnsi="Times New Roman"/>
                <w:sz w:val="28"/>
                <w:szCs w:val="28"/>
                <w:lang w:eastAsia="el-GR"/>
              </w:rPr>
            </w:pPr>
            <w:r w:rsidRPr="00D71CAE">
              <w:rPr>
                <w:rFonts w:ascii="Times New Roman" w:hAnsi="Times New Roman"/>
                <w:sz w:val="28"/>
                <w:szCs w:val="28"/>
                <w:lang w:eastAsia="el-GR"/>
              </w:rPr>
              <w:t>855</w:t>
            </w:r>
          </w:p>
        </w:tc>
        <w:tc>
          <w:tcPr>
            <w:tcW w:w="1065" w:type="pct"/>
            <w:hideMark/>
          </w:tcPr>
          <w:p w:rsidR="00173D84" w:rsidRPr="00D71CAE" w:rsidRDefault="00173D84">
            <w:pPr>
              <w:autoSpaceDE w:val="0"/>
              <w:autoSpaceDN w:val="0"/>
              <w:adjustRightInd w:val="0"/>
              <w:spacing w:before="120"/>
              <w:jc w:val="center"/>
              <w:rPr>
                <w:rFonts w:ascii="Times New Roman" w:hAnsi="Times New Roman"/>
                <w:bCs/>
                <w:sz w:val="28"/>
                <w:szCs w:val="28"/>
                <w:lang w:eastAsia="el-GR"/>
              </w:rPr>
            </w:pPr>
            <w:r w:rsidRPr="00D71CAE">
              <w:rPr>
                <w:rFonts w:ascii="Times New Roman" w:hAnsi="Times New Roman"/>
                <w:sz w:val="28"/>
                <w:szCs w:val="28"/>
                <w:lang w:eastAsia="el-GR"/>
              </w:rPr>
              <w:t>12521</w:t>
            </w:r>
          </w:p>
        </w:tc>
      </w:tr>
      <w:tr w:rsidR="00173D84" w:rsidRPr="00D71CAE" w:rsidTr="00173D84">
        <w:tc>
          <w:tcPr>
            <w:tcW w:w="289" w:type="pct"/>
            <w:hideMark/>
          </w:tcPr>
          <w:p w:rsidR="00173D84" w:rsidRPr="00D71CAE" w:rsidRDefault="00173D84">
            <w:pPr>
              <w:autoSpaceDE w:val="0"/>
              <w:autoSpaceDN w:val="0"/>
              <w:adjustRightInd w:val="0"/>
              <w:spacing w:before="120"/>
              <w:jc w:val="both"/>
              <w:rPr>
                <w:rFonts w:ascii="Times New Roman" w:hAnsi="Times New Roman"/>
                <w:bCs/>
                <w:sz w:val="28"/>
                <w:szCs w:val="28"/>
                <w:lang w:eastAsia="el-GR"/>
              </w:rPr>
            </w:pPr>
            <w:r w:rsidRPr="00D71CAE">
              <w:rPr>
                <w:rFonts w:ascii="Times New Roman" w:hAnsi="Times New Roman"/>
                <w:bCs/>
                <w:sz w:val="28"/>
                <w:szCs w:val="28"/>
                <w:lang w:eastAsia="el-GR"/>
              </w:rPr>
              <w:t>3.5.</w:t>
            </w:r>
          </w:p>
        </w:tc>
        <w:tc>
          <w:tcPr>
            <w:tcW w:w="1566" w:type="pct"/>
            <w:hideMark/>
          </w:tcPr>
          <w:p w:rsidR="00173D84" w:rsidRPr="00D71CAE" w:rsidRDefault="0036094A">
            <w:pPr>
              <w:tabs>
                <w:tab w:val="num" w:pos="360"/>
                <w:tab w:val="num" w:pos="483"/>
              </w:tabs>
              <w:autoSpaceDE w:val="0"/>
              <w:autoSpaceDN w:val="0"/>
              <w:adjustRightInd w:val="0"/>
              <w:spacing w:before="120"/>
              <w:ind w:left="3"/>
              <w:jc w:val="both"/>
              <w:rPr>
                <w:rFonts w:ascii="Times New Roman" w:hAnsi="Times New Roman"/>
                <w:sz w:val="28"/>
                <w:szCs w:val="28"/>
                <w:lang w:eastAsia="bg-BG"/>
              </w:rPr>
            </w:pPr>
            <w:r w:rsidRPr="00D71CAE">
              <w:rPr>
                <w:rFonts w:ascii="Times New Roman" w:hAnsi="Times New Roman"/>
                <w:sz w:val="28"/>
                <w:szCs w:val="28"/>
                <w:lang w:val="en-US" w:eastAsia="el-GR"/>
              </w:rPr>
              <w:t>Agriculture</w:t>
            </w:r>
          </w:p>
        </w:tc>
        <w:tc>
          <w:tcPr>
            <w:tcW w:w="1082" w:type="pct"/>
            <w:hideMark/>
          </w:tcPr>
          <w:p w:rsidR="00173D84" w:rsidRPr="00D71CAE" w:rsidRDefault="00173D84">
            <w:pPr>
              <w:autoSpaceDE w:val="0"/>
              <w:autoSpaceDN w:val="0"/>
              <w:adjustRightInd w:val="0"/>
              <w:spacing w:before="120"/>
              <w:jc w:val="center"/>
              <w:rPr>
                <w:rFonts w:ascii="Times New Roman" w:hAnsi="Times New Roman"/>
                <w:sz w:val="28"/>
                <w:szCs w:val="28"/>
                <w:lang w:eastAsia="el-GR"/>
              </w:rPr>
            </w:pPr>
            <w:r w:rsidRPr="00D71CAE">
              <w:rPr>
                <w:rFonts w:ascii="Times New Roman" w:hAnsi="Times New Roman"/>
                <w:sz w:val="28"/>
                <w:szCs w:val="28"/>
                <w:lang w:eastAsia="el-GR"/>
              </w:rPr>
              <w:t>1799</w:t>
            </w:r>
          </w:p>
        </w:tc>
        <w:tc>
          <w:tcPr>
            <w:tcW w:w="998" w:type="pct"/>
            <w:hideMark/>
          </w:tcPr>
          <w:p w:rsidR="00173D84" w:rsidRPr="00D71CAE" w:rsidRDefault="00173D84">
            <w:pPr>
              <w:autoSpaceDE w:val="0"/>
              <w:autoSpaceDN w:val="0"/>
              <w:adjustRightInd w:val="0"/>
              <w:spacing w:before="120"/>
              <w:jc w:val="center"/>
              <w:rPr>
                <w:rFonts w:ascii="Times New Roman" w:hAnsi="Times New Roman"/>
                <w:sz w:val="28"/>
                <w:szCs w:val="28"/>
                <w:lang w:eastAsia="el-GR"/>
              </w:rPr>
            </w:pPr>
            <w:r w:rsidRPr="00D71CAE">
              <w:rPr>
                <w:rFonts w:ascii="Times New Roman" w:hAnsi="Times New Roman"/>
                <w:sz w:val="28"/>
                <w:szCs w:val="28"/>
                <w:lang w:eastAsia="el-GR"/>
              </w:rPr>
              <w:t>280</w:t>
            </w:r>
          </w:p>
        </w:tc>
        <w:tc>
          <w:tcPr>
            <w:tcW w:w="1065" w:type="pct"/>
            <w:hideMark/>
          </w:tcPr>
          <w:p w:rsidR="00173D84" w:rsidRPr="00D71CAE" w:rsidRDefault="00173D84">
            <w:pPr>
              <w:autoSpaceDE w:val="0"/>
              <w:autoSpaceDN w:val="0"/>
              <w:adjustRightInd w:val="0"/>
              <w:spacing w:before="120"/>
              <w:jc w:val="center"/>
              <w:rPr>
                <w:rFonts w:ascii="Times New Roman" w:hAnsi="Times New Roman"/>
                <w:bCs/>
                <w:sz w:val="28"/>
                <w:szCs w:val="28"/>
                <w:lang w:eastAsia="el-GR"/>
              </w:rPr>
            </w:pPr>
            <w:r w:rsidRPr="00D71CAE">
              <w:rPr>
                <w:rFonts w:ascii="Times New Roman" w:hAnsi="Times New Roman"/>
                <w:sz w:val="28"/>
                <w:szCs w:val="28"/>
                <w:lang w:eastAsia="el-GR"/>
              </w:rPr>
              <w:t>2079</w:t>
            </w:r>
          </w:p>
        </w:tc>
      </w:tr>
      <w:tr w:rsidR="00173D84" w:rsidRPr="00D71CAE" w:rsidTr="00173D84">
        <w:trPr>
          <w:trHeight w:val="361"/>
        </w:trPr>
        <w:tc>
          <w:tcPr>
            <w:tcW w:w="5000" w:type="pct"/>
            <w:gridSpan w:val="5"/>
            <w:hideMark/>
          </w:tcPr>
          <w:p w:rsidR="00173D84" w:rsidRPr="00D71CAE" w:rsidRDefault="0036094A" w:rsidP="0036094A">
            <w:pPr>
              <w:autoSpaceDE w:val="0"/>
              <w:autoSpaceDN w:val="0"/>
              <w:adjustRightInd w:val="0"/>
              <w:spacing w:before="120"/>
              <w:jc w:val="center"/>
              <w:rPr>
                <w:rFonts w:ascii="Times New Roman" w:hAnsi="Times New Roman"/>
                <w:bCs/>
                <w:sz w:val="28"/>
                <w:szCs w:val="28"/>
                <w:lang w:eastAsia="el-GR"/>
              </w:rPr>
            </w:pPr>
            <w:r w:rsidRPr="00D71CAE">
              <w:rPr>
                <w:rFonts w:ascii="Times New Roman" w:hAnsi="Times New Roman"/>
                <w:sz w:val="28"/>
                <w:szCs w:val="28"/>
                <w:lang w:val="en-US"/>
              </w:rPr>
              <w:t>RESULTS</w:t>
            </w:r>
            <w:r w:rsidRPr="00D71CAE">
              <w:rPr>
                <w:rFonts w:ascii="Times New Roman" w:hAnsi="Times New Roman"/>
                <w:sz w:val="28"/>
                <w:szCs w:val="28"/>
              </w:rPr>
              <w:t xml:space="preserve"> </w:t>
            </w:r>
          </w:p>
        </w:tc>
      </w:tr>
      <w:tr w:rsidR="00173D84" w:rsidRPr="00D71CAE" w:rsidTr="00173D84">
        <w:tc>
          <w:tcPr>
            <w:tcW w:w="2936" w:type="pct"/>
            <w:gridSpan w:val="3"/>
            <w:hideMark/>
          </w:tcPr>
          <w:p w:rsidR="00173D84" w:rsidRPr="00D71CAE" w:rsidRDefault="0036094A" w:rsidP="0036094A">
            <w:pPr>
              <w:autoSpaceDE w:val="0"/>
              <w:autoSpaceDN w:val="0"/>
              <w:adjustRightInd w:val="0"/>
              <w:spacing w:before="120"/>
              <w:jc w:val="center"/>
              <w:rPr>
                <w:rFonts w:ascii="Times New Roman" w:hAnsi="Times New Roman"/>
                <w:bCs/>
                <w:sz w:val="28"/>
                <w:szCs w:val="28"/>
                <w:lang w:eastAsia="el-GR"/>
              </w:rPr>
            </w:pPr>
            <w:r w:rsidRPr="00D71CAE">
              <w:rPr>
                <w:rFonts w:ascii="Times New Roman" w:hAnsi="Times New Roman"/>
                <w:sz w:val="28"/>
                <w:szCs w:val="28"/>
                <w:lang w:val="en-US"/>
              </w:rPr>
              <w:t>FEC covered by the Directive</w:t>
            </w:r>
            <w:r w:rsidRPr="00D71CAE">
              <w:rPr>
                <w:rFonts w:ascii="Times New Roman" w:hAnsi="Times New Roman"/>
                <w:bCs/>
                <w:sz w:val="28"/>
                <w:szCs w:val="28"/>
                <w:lang w:val="en-US"/>
              </w:rPr>
              <w:t>:</w:t>
            </w:r>
          </w:p>
        </w:tc>
        <w:tc>
          <w:tcPr>
            <w:tcW w:w="2064" w:type="pct"/>
            <w:gridSpan w:val="2"/>
            <w:hideMark/>
          </w:tcPr>
          <w:p w:rsidR="00173D84" w:rsidRPr="00D71CAE" w:rsidRDefault="00173D84">
            <w:pPr>
              <w:spacing w:before="120"/>
              <w:jc w:val="center"/>
              <w:rPr>
                <w:rFonts w:ascii="Times New Roman" w:hAnsi="Times New Roman"/>
                <w:bCs/>
                <w:sz w:val="28"/>
                <w:szCs w:val="28"/>
                <w:lang w:eastAsia="bg-BG"/>
              </w:rPr>
            </w:pPr>
            <w:r w:rsidRPr="00D71CAE">
              <w:rPr>
                <w:rFonts w:ascii="Times New Roman" w:hAnsi="Times New Roman"/>
                <w:sz w:val="28"/>
                <w:szCs w:val="28"/>
                <w:lang w:eastAsia="el-GR"/>
              </w:rPr>
              <w:t>72 237</w:t>
            </w:r>
          </w:p>
        </w:tc>
      </w:tr>
      <w:tr w:rsidR="00173D84" w:rsidRPr="00D71CAE" w:rsidTr="00173D84">
        <w:tc>
          <w:tcPr>
            <w:tcW w:w="2936" w:type="pct"/>
            <w:gridSpan w:val="3"/>
            <w:hideMark/>
          </w:tcPr>
          <w:p w:rsidR="00173D84" w:rsidRPr="00D71CAE" w:rsidRDefault="0036094A" w:rsidP="0036094A">
            <w:pPr>
              <w:spacing w:before="120"/>
              <w:jc w:val="center"/>
              <w:rPr>
                <w:rFonts w:ascii="Times New Roman" w:hAnsi="Times New Roman"/>
                <w:bCs/>
                <w:sz w:val="28"/>
                <w:szCs w:val="28"/>
                <w:lang w:eastAsia="bg-BG"/>
              </w:rPr>
            </w:pPr>
            <w:r w:rsidRPr="00D71CAE">
              <w:rPr>
                <w:rFonts w:ascii="Times New Roman" w:hAnsi="Times New Roman"/>
                <w:bCs/>
                <w:sz w:val="28"/>
                <w:szCs w:val="28"/>
                <w:lang w:val="en-US"/>
              </w:rPr>
              <w:t>National</w:t>
            </w:r>
            <w:r w:rsidRPr="00D71CAE">
              <w:rPr>
                <w:rFonts w:ascii="Times New Roman" w:hAnsi="Times New Roman"/>
                <w:bCs/>
                <w:sz w:val="28"/>
                <w:szCs w:val="28"/>
              </w:rPr>
              <w:t xml:space="preserve"> </w:t>
            </w:r>
            <w:r w:rsidRPr="00D71CAE">
              <w:rPr>
                <w:rFonts w:ascii="Times New Roman" w:hAnsi="Times New Roman"/>
                <w:sz w:val="28"/>
                <w:szCs w:val="28"/>
                <w:lang w:val="en-US" w:eastAsia="el-GR"/>
              </w:rPr>
              <w:t>energy</w:t>
            </w:r>
            <w:r w:rsidRPr="00D71CAE">
              <w:rPr>
                <w:rFonts w:ascii="Times New Roman" w:hAnsi="Times New Roman"/>
                <w:sz w:val="28"/>
                <w:szCs w:val="28"/>
                <w:lang w:eastAsia="el-GR"/>
              </w:rPr>
              <w:t xml:space="preserve"> </w:t>
            </w:r>
            <w:r w:rsidRPr="00D71CAE">
              <w:rPr>
                <w:rFonts w:ascii="Times New Roman" w:hAnsi="Times New Roman"/>
                <w:sz w:val="28"/>
                <w:szCs w:val="28"/>
                <w:lang w:val="en-US" w:eastAsia="el-GR"/>
              </w:rPr>
              <w:t>savings</w:t>
            </w:r>
            <w:r w:rsidRPr="00D71CAE">
              <w:rPr>
                <w:rFonts w:ascii="Times New Roman" w:hAnsi="Times New Roman"/>
                <w:sz w:val="28"/>
                <w:szCs w:val="28"/>
                <w:lang w:eastAsia="el-GR"/>
              </w:rPr>
              <w:t xml:space="preserve"> </w:t>
            </w:r>
            <w:r w:rsidRPr="00D71CAE">
              <w:rPr>
                <w:rFonts w:ascii="Times New Roman" w:hAnsi="Times New Roman"/>
                <w:sz w:val="28"/>
                <w:szCs w:val="28"/>
                <w:lang w:val="en-US" w:eastAsia="el-GR"/>
              </w:rPr>
              <w:t>target</w:t>
            </w:r>
            <w:r w:rsidRPr="00D71CAE">
              <w:rPr>
                <w:rFonts w:ascii="Times New Roman" w:hAnsi="Times New Roman"/>
                <w:sz w:val="28"/>
                <w:szCs w:val="28"/>
                <w:lang w:eastAsia="el-GR"/>
              </w:rPr>
              <w:t xml:space="preserve"> </w:t>
            </w:r>
            <w:r w:rsidRPr="00D71CAE">
              <w:rPr>
                <w:rFonts w:ascii="Times New Roman" w:hAnsi="Times New Roman"/>
                <w:sz w:val="28"/>
                <w:szCs w:val="28"/>
                <w:lang w:val="en-US" w:eastAsia="el-GR"/>
              </w:rPr>
              <w:t>for</w:t>
            </w:r>
            <w:r w:rsidRPr="00D71CAE">
              <w:rPr>
                <w:rFonts w:ascii="Times New Roman" w:hAnsi="Times New Roman"/>
                <w:sz w:val="28"/>
                <w:szCs w:val="28"/>
                <w:lang w:eastAsia="el-GR"/>
              </w:rPr>
              <w:t xml:space="preserve"> 2017</w:t>
            </w:r>
            <w:r w:rsidR="00173D84" w:rsidRPr="00D71CAE">
              <w:rPr>
                <w:rFonts w:ascii="Times New Roman" w:hAnsi="Times New Roman"/>
                <w:bCs/>
                <w:sz w:val="28"/>
                <w:szCs w:val="28"/>
              </w:rPr>
              <w:t xml:space="preserve"> (5%)</w:t>
            </w:r>
          </w:p>
        </w:tc>
        <w:tc>
          <w:tcPr>
            <w:tcW w:w="2064" w:type="pct"/>
            <w:gridSpan w:val="2"/>
            <w:hideMark/>
          </w:tcPr>
          <w:p w:rsidR="00173D84" w:rsidRPr="00D71CAE" w:rsidRDefault="00173D84">
            <w:pPr>
              <w:spacing w:before="120"/>
              <w:jc w:val="center"/>
              <w:rPr>
                <w:rFonts w:ascii="Times New Roman" w:hAnsi="Times New Roman"/>
                <w:bCs/>
                <w:sz w:val="28"/>
                <w:szCs w:val="28"/>
                <w:lang w:eastAsia="bg-BG"/>
              </w:rPr>
            </w:pPr>
            <w:r w:rsidRPr="00D71CAE">
              <w:rPr>
                <w:rFonts w:ascii="Times New Roman" w:hAnsi="Times New Roman"/>
                <w:bCs/>
                <w:sz w:val="28"/>
                <w:szCs w:val="28"/>
                <w:lang w:eastAsia="el-GR"/>
              </w:rPr>
              <w:t>3 612</w:t>
            </w:r>
          </w:p>
        </w:tc>
      </w:tr>
      <w:tr w:rsidR="00173D84" w:rsidRPr="00D71CAE" w:rsidTr="00173D84">
        <w:tc>
          <w:tcPr>
            <w:tcW w:w="2936" w:type="pct"/>
            <w:gridSpan w:val="3"/>
            <w:hideMark/>
          </w:tcPr>
          <w:p w:rsidR="00173D84" w:rsidRPr="00D71CAE" w:rsidRDefault="0036094A" w:rsidP="0036094A">
            <w:pPr>
              <w:spacing w:before="120"/>
              <w:jc w:val="center"/>
              <w:rPr>
                <w:rFonts w:ascii="Times New Roman" w:hAnsi="Times New Roman"/>
                <w:bCs/>
                <w:sz w:val="28"/>
                <w:szCs w:val="28"/>
                <w:lang w:eastAsia="bg-BG"/>
              </w:rPr>
            </w:pPr>
            <w:r w:rsidRPr="00D71CAE">
              <w:rPr>
                <w:rFonts w:ascii="Times New Roman" w:hAnsi="Times New Roman"/>
                <w:bCs/>
                <w:sz w:val="28"/>
                <w:szCs w:val="28"/>
                <w:lang w:val="en-US"/>
              </w:rPr>
              <w:t>National</w:t>
            </w:r>
            <w:r w:rsidRPr="00D71CAE">
              <w:rPr>
                <w:rFonts w:ascii="Times New Roman" w:hAnsi="Times New Roman"/>
                <w:bCs/>
                <w:sz w:val="28"/>
                <w:szCs w:val="28"/>
              </w:rPr>
              <w:t xml:space="preserve"> </w:t>
            </w:r>
            <w:r w:rsidRPr="00D71CAE">
              <w:rPr>
                <w:rFonts w:ascii="Times New Roman" w:hAnsi="Times New Roman"/>
                <w:sz w:val="28"/>
                <w:szCs w:val="28"/>
                <w:lang w:val="en-US" w:eastAsia="el-GR"/>
              </w:rPr>
              <w:t>energy</w:t>
            </w:r>
            <w:r w:rsidRPr="00D71CAE">
              <w:rPr>
                <w:rFonts w:ascii="Times New Roman" w:hAnsi="Times New Roman"/>
                <w:sz w:val="28"/>
                <w:szCs w:val="28"/>
                <w:lang w:eastAsia="el-GR"/>
              </w:rPr>
              <w:t xml:space="preserve"> </w:t>
            </w:r>
            <w:r w:rsidRPr="00D71CAE">
              <w:rPr>
                <w:rFonts w:ascii="Times New Roman" w:hAnsi="Times New Roman"/>
                <w:sz w:val="28"/>
                <w:szCs w:val="28"/>
                <w:lang w:val="en-US" w:eastAsia="el-GR"/>
              </w:rPr>
              <w:t>savings</w:t>
            </w:r>
            <w:r w:rsidRPr="00D71CAE">
              <w:rPr>
                <w:rFonts w:ascii="Times New Roman" w:hAnsi="Times New Roman"/>
                <w:sz w:val="28"/>
                <w:szCs w:val="28"/>
                <w:lang w:eastAsia="el-GR"/>
              </w:rPr>
              <w:t xml:space="preserve"> </w:t>
            </w:r>
            <w:r w:rsidRPr="00D71CAE">
              <w:rPr>
                <w:rFonts w:ascii="Times New Roman" w:hAnsi="Times New Roman"/>
                <w:sz w:val="28"/>
                <w:szCs w:val="28"/>
                <w:lang w:val="en-US" w:eastAsia="el-GR"/>
              </w:rPr>
              <w:t>target</w:t>
            </w:r>
            <w:r w:rsidRPr="00D71CAE">
              <w:rPr>
                <w:rFonts w:ascii="Times New Roman" w:hAnsi="Times New Roman"/>
                <w:sz w:val="28"/>
                <w:szCs w:val="28"/>
                <w:lang w:eastAsia="el-GR"/>
              </w:rPr>
              <w:t xml:space="preserve"> </w:t>
            </w:r>
            <w:r w:rsidRPr="00D71CAE">
              <w:rPr>
                <w:rFonts w:ascii="Times New Roman" w:hAnsi="Times New Roman"/>
                <w:sz w:val="28"/>
                <w:szCs w:val="28"/>
                <w:lang w:val="en-US" w:eastAsia="el-GR"/>
              </w:rPr>
              <w:t>for</w:t>
            </w:r>
            <w:r w:rsidRPr="00D71CAE">
              <w:rPr>
                <w:rFonts w:ascii="Times New Roman" w:hAnsi="Times New Roman"/>
                <w:sz w:val="28"/>
                <w:szCs w:val="28"/>
                <w:lang w:eastAsia="el-GR"/>
              </w:rPr>
              <w:t xml:space="preserve"> </w:t>
            </w:r>
            <w:r w:rsidRPr="00D71CAE">
              <w:rPr>
                <w:rFonts w:ascii="Times New Roman" w:hAnsi="Times New Roman"/>
                <w:bCs/>
                <w:sz w:val="28"/>
                <w:szCs w:val="28"/>
              </w:rPr>
              <w:t>2020</w:t>
            </w:r>
            <w:r w:rsidR="00173D84" w:rsidRPr="00D71CAE">
              <w:rPr>
                <w:rFonts w:ascii="Times New Roman" w:hAnsi="Times New Roman"/>
                <w:bCs/>
                <w:sz w:val="28"/>
                <w:szCs w:val="28"/>
              </w:rPr>
              <w:t xml:space="preserve"> (9%)</w:t>
            </w:r>
          </w:p>
        </w:tc>
        <w:tc>
          <w:tcPr>
            <w:tcW w:w="2064" w:type="pct"/>
            <w:gridSpan w:val="2"/>
            <w:hideMark/>
          </w:tcPr>
          <w:p w:rsidR="00173D84" w:rsidRPr="00D71CAE" w:rsidRDefault="00173D84">
            <w:pPr>
              <w:spacing w:before="120"/>
              <w:jc w:val="center"/>
              <w:rPr>
                <w:rFonts w:ascii="Times New Roman" w:hAnsi="Times New Roman"/>
                <w:bCs/>
                <w:sz w:val="28"/>
                <w:szCs w:val="28"/>
                <w:lang w:eastAsia="bg-BG"/>
              </w:rPr>
            </w:pPr>
            <w:r w:rsidRPr="00D71CAE">
              <w:rPr>
                <w:rFonts w:ascii="Times New Roman" w:hAnsi="Times New Roman"/>
                <w:bCs/>
                <w:sz w:val="28"/>
                <w:szCs w:val="28"/>
                <w:lang w:eastAsia="el-GR"/>
              </w:rPr>
              <w:t>6 501</w:t>
            </w:r>
          </w:p>
        </w:tc>
      </w:tr>
    </w:tbl>
    <w:p w:rsidR="00173D84" w:rsidRPr="00D71CAE" w:rsidRDefault="00173D84" w:rsidP="00173D84">
      <w:pPr>
        <w:pStyle w:val="af"/>
        <w:spacing w:after="120"/>
        <w:rPr>
          <w:rFonts w:ascii="Times New Roman" w:hAnsi="Times New Roman"/>
          <w:b w:val="0"/>
          <w:sz w:val="28"/>
          <w:szCs w:val="28"/>
        </w:rPr>
      </w:pPr>
      <w:bookmarkStart w:id="17" w:name="_Toc412659293"/>
      <w:bookmarkEnd w:id="14"/>
      <w:bookmarkEnd w:id="15"/>
      <w:bookmarkEnd w:id="16"/>
      <w:r w:rsidRPr="00D71CAE">
        <w:rPr>
          <w:rFonts w:ascii="Times New Roman" w:hAnsi="Times New Roman"/>
          <w:b w:val="0"/>
          <w:sz w:val="28"/>
          <w:szCs w:val="28"/>
        </w:rPr>
        <w:t xml:space="preserve">1.2. </w:t>
      </w:r>
      <w:r w:rsidR="00A93A61" w:rsidRPr="00D71CAE">
        <w:rPr>
          <w:rFonts w:ascii="Times New Roman" w:hAnsi="Times New Roman"/>
          <w:b w:val="0"/>
          <w:szCs w:val="28"/>
          <w:lang w:val="en-US"/>
        </w:rPr>
        <w:t>Specific Conditions for Estimation of the National Target</w:t>
      </w:r>
      <w:r w:rsidR="00A93A61" w:rsidRPr="00D71CAE">
        <w:rPr>
          <w:rFonts w:ascii="Times New Roman" w:hAnsi="Times New Roman"/>
          <w:b w:val="0"/>
          <w:sz w:val="28"/>
          <w:szCs w:val="28"/>
        </w:rPr>
        <w:t xml:space="preserve"> </w:t>
      </w:r>
      <w:bookmarkStart w:id="18" w:name="_Toc412659294"/>
      <w:bookmarkEnd w:id="17"/>
    </w:p>
    <w:p w:rsidR="00173D84" w:rsidRPr="00D71CAE" w:rsidRDefault="00D91E0A" w:rsidP="00173D84">
      <w:pPr>
        <w:pStyle w:val="af"/>
        <w:spacing w:before="120" w:after="120"/>
        <w:rPr>
          <w:rFonts w:ascii="Times New Roman" w:hAnsi="Times New Roman"/>
          <w:b w:val="0"/>
          <w:i/>
          <w:sz w:val="28"/>
          <w:szCs w:val="28"/>
        </w:rPr>
      </w:pPr>
      <w:r w:rsidRPr="00D71CAE">
        <w:rPr>
          <w:rFonts w:ascii="Times New Roman" w:hAnsi="Times New Roman"/>
          <w:b w:val="0"/>
          <w:i/>
          <w:sz w:val="28"/>
          <w:szCs w:val="28"/>
          <w:lang w:val="en-US"/>
        </w:rPr>
        <w:t>Macroeconomic</w:t>
      </w:r>
      <w:r w:rsidRPr="00D71CAE">
        <w:rPr>
          <w:rFonts w:ascii="Times New Roman" w:hAnsi="Times New Roman"/>
          <w:b w:val="0"/>
          <w:i/>
          <w:sz w:val="28"/>
          <w:szCs w:val="28"/>
        </w:rPr>
        <w:t xml:space="preserve"> </w:t>
      </w:r>
      <w:r w:rsidRPr="00D71CAE">
        <w:rPr>
          <w:rFonts w:ascii="Times New Roman" w:hAnsi="Times New Roman"/>
          <w:b w:val="0"/>
          <w:i/>
          <w:sz w:val="28"/>
          <w:szCs w:val="28"/>
          <w:lang w:val="en-US"/>
        </w:rPr>
        <w:t>Indicators</w:t>
      </w:r>
      <w:bookmarkEnd w:id="18"/>
    </w:p>
    <w:p w:rsidR="00D91E0A" w:rsidRPr="00D71CAE" w:rsidRDefault="00D91E0A" w:rsidP="00D91E0A">
      <w:pPr>
        <w:ind w:firstLine="709"/>
        <w:jc w:val="both"/>
        <w:rPr>
          <w:rFonts w:ascii="Times New Roman" w:hAnsi="Times New Roman"/>
          <w:sz w:val="28"/>
          <w:szCs w:val="28"/>
          <w:lang w:val="en-US"/>
        </w:rPr>
      </w:pPr>
      <w:r w:rsidRPr="00D71CAE">
        <w:rPr>
          <w:rFonts w:ascii="Times New Roman" w:hAnsi="Times New Roman"/>
          <w:sz w:val="28"/>
          <w:szCs w:val="28"/>
          <w:lang w:val="en-US"/>
        </w:rPr>
        <w:t>During 2000-2008, the average growth rate of Gross Domestic Product (</w:t>
      </w:r>
      <w:r w:rsidR="0097370D" w:rsidRPr="00D71CAE">
        <w:rPr>
          <w:rFonts w:ascii="Times New Roman" w:hAnsi="Times New Roman"/>
          <w:sz w:val="28"/>
          <w:szCs w:val="28"/>
          <w:lang w:val="en-US"/>
        </w:rPr>
        <w:t xml:space="preserve">hereinafter – </w:t>
      </w:r>
      <w:r w:rsidRPr="00D71CAE">
        <w:rPr>
          <w:rFonts w:ascii="Times New Roman" w:hAnsi="Times New Roman"/>
          <w:sz w:val="28"/>
          <w:szCs w:val="28"/>
          <w:lang w:val="en-US"/>
        </w:rPr>
        <w:t>GDP) was 6.9%. For a long period of time, the availability of cheap energy has been providing an opportunity for manufacturing industries to maintain a high level of export earnings, providing a positive current external account and reasonable economic growth. Conscious government policy to support export-oriented spheres by providing tax exemptions, other indirect subsidies, lower rates of environmental payments contributed to this.</w:t>
      </w:r>
    </w:p>
    <w:p w:rsidR="0097370D" w:rsidRPr="00D71CAE" w:rsidRDefault="0097370D" w:rsidP="0097370D">
      <w:pPr>
        <w:ind w:firstLine="709"/>
        <w:jc w:val="both"/>
        <w:rPr>
          <w:rFonts w:ascii="Times New Roman" w:hAnsi="Times New Roman"/>
          <w:sz w:val="28"/>
          <w:szCs w:val="28"/>
          <w:lang w:val="en-US"/>
        </w:rPr>
      </w:pPr>
      <w:r w:rsidRPr="00D71CAE">
        <w:rPr>
          <w:rFonts w:ascii="Times New Roman" w:hAnsi="Times New Roman"/>
          <w:sz w:val="28"/>
          <w:szCs w:val="28"/>
          <w:lang w:val="en-US"/>
        </w:rPr>
        <w:lastRenderedPageBreak/>
        <w:t>After the trade balance deficit occurred for the first time in 2005, and the next year demonstrated the overall payment balance deficit (fig.1.2), the fact of further increase of energy-intensive products export was perceived as a forced necessity: growth of the balance deficit by 4% of GDP was not critical, but the share of these industries’ outputs in the export goods structure increased by mere 1-2%. In other words, together with exports of metallurgical and chemical products, the export of other industries also increased, and against the background of general macroeconomic statistics the reasons emerged to speak of the time for structural reforms.</w:t>
      </w:r>
    </w:p>
    <w:p w:rsidR="00606869" w:rsidRPr="00D71CAE" w:rsidRDefault="00606869" w:rsidP="00606869">
      <w:pPr>
        <w:ind w:firstLine="709"/>
        <w:jc w:val="both"/>
        <w:rPr>
          <w:rFonts w:ascii="Times New Roman" w:hAnsi="Times New Roman"/>
          <w:sz w:val="28"/>
          <w:szCs w:val="28"/>
          <w:lang w:val="en-US"/>
        </w:rPr>
      </w:pPr>
      <w:r w:rsidRPr="00D71CAE">
        <w:rPr>
          <w:rFonts w:ascii="Times New Roman" w:hAnsi="Times New Roman"/>
          <w:sz w:val="28"/>
          <w:szCs w:val="28"/>
          <w:lang w:val="en-US"/>
        </w:rPr>
        <w:t>However, despite the optimistic goals, against the background of economic growth and mitigated social problems, the structural and institutional reforms needed for sustainable long-term development of economy were retarded. As a result, when in the second part of 2008 the external conditions changed, reaction of the economy to the negative external shock was strong. According to the results of 2009, the Ukrainian GDP fell by 14.8%, or by 36.7% from the level of 1990 and composed $117.2 billion. The growth of GDP in 2010-2011 was 4.1% and 5.2%, respectively (table 1.3), and was mainly attributed to a conservative comparison basis and favorable external market conditions.</w:t>
      </w:r>
    </w:p>
    <w:p w:rsidR="00606869" w:rsidRDefault="00606869" w:rsidP="00606869">
      <w:pPr>
        <w:ind w:firstLine="709"/>
        <w:jc w:val="both"/>
        <w:rPr>
          <w:rFonts w:ascii="Times New Roman" w:hAnsi="Times New Roman"/>
          <w:sz w:val="28"/>
          <w:szCs w:val="28"/>
          <w:lang w:val="en-US"/>
        </w:rPr>
      </w:pPr>
      <w:r w:rsidRPr="00D71CAE">
        <w:rPr>
          <w:rFonts w:ascii="Times New Roman" w:hAnsi="Times New Roman"/>
          <w:sz w:val="28"/>
          <w:szCs w:val="28"/>
          <w:lang w:val="en-US"/>
        </w:rPr>
        <w:t>Despite the decline in actual energy demand due to the increased price of imported natural gas and imposed limits on the gas uptake, the energy imports in that period reduced twice less than the commodity exports.</w:t>
      </w:r>
    </w:p>
    <w:p w:rsidR="00A25C10" w:rsidRDefault="00A25C10" w:rsidP="00606869">
      <w:pPr>
        <w:ind w:firstLine="709"/>
        <w:jc w:val="both"/>
        <w:rPr>
          <w:rFonts w:ascii="Times New Roman" w:hAnsi="Times New Roman"/>
          <w:sz w:val="28"/>
          <w:szCs w:val="28"/>
          <w:lang w:val="en-US"/>
        </w:rPr>
      </w:pPr>
    </w:p>
    <w:p w:rsidR="00A25C10" w:rsidRDefault="00A25C10" w:rsidP="00606869">
      <w:pPr>
        <w:ind w:firstLine="709"/>
        <w:jc w:val="both"/>
        <w:rPr>
          <w:rFonts w:ascii="Times New Roman" w:hAnsi="Times New Roman"/>
          <w:sz w:val="28"/>
          <w:szCs w:val="28"/>
          <w:lang w:val="en-US"/>
        </w:rPr>
      </w:pPr>
    </w:p>
    <w:p w:rsidR="00A25C10" w:rsidRPr="00D71CAE" w:rsidRDefault="00A25C10" w:rsidP="00A25C10">
      <w:pPr>
        <w:jc w:val="both"/>
        <w:rPr>
          <w:rFonts w:ascii="Times New Roman" w:hAnsi="Times New Roman"/>
          <w:sz w:val="28"/>
          <w:szCs w:val="28"/>
          <w:lang w:val="en-US"/>
        </w:rPr>
      </w:pPr>
      <w:r>
        <w:rPr>
          <w:noProof/>
          <w:sz w:val="28"/>
          <w:szCs w:val="28"/>
          <w:lang w:val="ru-RU"/>
        </w:rPr>
        <w:drawing>
          <wp:inline distT="0" distB="0" distL="0" distR="0">
            <wp:extent cx="5086350" cy="2525636"/>
            <wp:effectExtent l="19050" t="0" r="0" b="0"/>
            <wp:docPr id="21" name="Рисунок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8"/>
                    <pic:cNvPicPr>
                      <a:picLocks noChangeAspect="1" noChangeArrowheads="1"/>
                    </pic:cNvPicPr>
                  </pic:nvPicPr>
                  <pic:blipFill>
                    <a:blip r:embed="rId10" cstate="print"/>
                    <a:srcRect/>
                    <a:stretch>
                      <a:fillRect/>
                    </a:stretch>
                  </pic:blipFill>
                  <pic:spPr bwMode="auto">
                    <a:xfrm>
                      <a:off x="0" y="0"/>
                      <a:ext cx="5086350" cy="2525636"/>
                    </a:xfrm>
                    <a:prstGeom prst="rect">
                      <a:avLst/>
                    </a:prstGeom>
                    <a:noFill/>
                    <a:ln w="9525">
                      <a:noFill/>
                      <a:miter lim="800000"/>
                      <a:headEnd/>
                      <a:tailEnd/>
                    </a:ln>
                  </pic:spPr>
                </pic:pic>
              </a:graphicData>
            </a:graphic>
          </wp:inline>
        </w:drawing>
      </w:r>
    </w:p>
    <w:p w:rsidR="00173D84" w:rsidRPr="00D71CAE" w:rsidRDefault="000F4E11" w:rsidP="00173D84">
      <w:pPr>
        <w:pStyle w:val="af"/>
        <w:rPr>
          <w:rFonts w:ascii="Times New Roman" w:hAnsi="Times New Roman"/>
          <w:b w:val="0"/>
          <w:sz w:val="28"/>
          <w:szCs w:val="28"/>
          <w:lang w:val="en-US"/>
        </w:rPr>
      </w:pPr>
      <w:r w:rsidRPr="00D71CAE">
        <w:rPr>
          <w:rFonts w:ascii="Times New Roman" w:hAnsi="Times New Roman"/>
          <w:b w:val="0"/>
          <w:sz w:val="28"/>
          <w:szCs w:val="28"/>
          <w:lang w:val="en-US"/>
        </w:rPr>
        <w:t xml:space="preserve">Figure </w:t>
      </w:r>
      <w:r w:rsidR="00173D84" w:rsidRPr="00D71CAE">
        <w:rPr>
          <w:rFonts w:ascii="Times New Roman" w:hAnsi="Times New Roman"/>
          <w:b w:val="0"/>
          <w:sz w:val="28"/>
          <w:szCs w:val="28"/>
        </w:rPr>
        <w:t xml:space="preserve">3. </w:t>
      </w:r>
      <w:r w:rsidRPr="00D71CAE">
        <w:rPr>
          <w:rFonts w:ascii="Times New Roman" w:hAnsi="Times New Roman"/>
          <w:b w:val="0"/>
          <w:bCs/>
          <w:sz w:val="28"/>
          <w:szCs w:val="28"/>
          <w:lang w:val="en-US"/>
        </w:rPr>
        <w:t>Trends of the main macroeconomic indicators</w:t>
      </w:r>
    </w:p>
    <w:p w:rsidR="00CC4CA0" w:rsidRPr="00D71CAE" w:rsidRDefault="00CC4CA0" w:rsidP="00CC4CA0">
      <w:pPr>
        <w:ind w:firstLine="709"/>
        <w:jc w:val="both"/>
        <w:rPr>
          <w:rFonts w:ascii="Times New Roman" w:hAnsi="Times New Roman"/>
          <w:sz w:val="28"/>
          <w:szCs w:val="28"/>
          <w:lang w:val="en-US"/>
        </w:rPr>
      </w:pPr>
      <w:r w:rsidRPr="00D71CAE">
        <w:rPr>
          <w:rFonts w:ascii="Times New Roman" w:hAnsi="Times New Roman"/>
          <w:sz w:val="28"/>
          <w:szCs w:val="28"/>
          <w:lang w:val="en-US"/>
        </w:rPr>
        <w:t xml:space="preserve">Decline of the overall global economic activity led to a decrease in demand on the international markets of the major Ukrainian export commodities, thus preventing normal recovery of the national economy. The conditions of foreign trade further worsened because of the protectionist measures implemented by the trade partner countries. In turn, the slowdown of </w:t>
      </w:r>
      <w:r w:rsidRPr="00D71CAE">
        <w:rPr>
          <w:rFonts w:ascii="Times New Roman" w:hAnsi="Times New Roman"/>
          <w:sz w:val="28"/>
          <w:szCs w:val="28"/>
          <w:lang w:val="en-US"/>
        </w:rPr>
        <w:lastRenderedPageBreak/>
        <w:t>foreign trade negatively affected the economic development of Ukraine through the growth of negative current account balance of payments and the decline in outputs and incomes of domestic manufacturers.</w:t>
      </w:r>
    </w:p>
    <w:p w:rsidR="00173D84" w:rsidRPr="00D71CAE" w:rsidRDefault="0086071F" w:rsidP="00173D84">
      <w:pPr>
        <w:pStyle w:val="af"/>
        <w:rPr>
          <w:rFonts w:ascii="Times New Roman" w:hAnsi="Times New Roman"/>
          <w:b w:val="0"/>
          <w:i/>
          <w:sz w:val="28"/>
          <w:szCs w:val="28"/>
          <w:lang w:val="en-US"/>
        </w:rPr>
      </w:pPr>
      <w:bookmarkStart w:id="19" w:name="_Toc412659295"/>
      <w:bookmarkStart w:id="20" w:name="_Toc405986617"/>
      <w:bookmarkStart w:id="21" w:name="_Toc405986552"/>
      <w:r w:rsidRPr="00D71CAE">
        <w:rPr>
          <w:rFonts w:ascii="Times New Roman" w:hAnsi="Times New Roman"/>
          <w:b w:val="0"/>
          <w:i/>
          <w:sz w:val="28"/>
          <w:szCs w:val="28"/>
          <w:lang w:val="en-US"/>
        </w:rPr>
        <w:t>Primary supply and final consumption of energy</w:t>
      </w:r>
      <w:bookmarkEnd w:id="19"/>
    </w:p>
    <w:p w:rsidR="0086071F" w:rsidRPr="00D71CAE" w:rsidRDefault="0086071F" w:rsidP="0086071F">
      <w:pPr>
        <w:ind w:firstLine="709"/>
        <w:jc w:val="both"/>
        <w:rPr>
          <w:rFonts w:ascii="Times New Roman" w:hAnsi="Times New Roman"/>
          <w:sz w:val="28"/>
          <w:szCs w:val="28"/>
          <w:lang w:val="en-US"/>
        </w:rPr>
      </w:pPr>
      <w:r w:rsidRPr="00D71CAE">
        <w:rPr>
          <w:rFonts w:ascii="Times New Roman" w:hAnsi="Times New Roman"/>
          <w:sz w:val="28"/>
          <w:szCs w:val="28"/>
          <w:lang w:val="en-US"/>
        </w:rPr>
        <w:t>In Ukraine, three characteristic periods in the trends of primary supply and final energy consumption (FEC) can be distinguished. First period - the recession years of 1991-1999, that was a result of the collapse of the Soviet Union in 1991 – is distinguished with a disastrous decline in GDP (60% during the period) and the corresponding reduction in energy consumption.</w:t>
      </w:r>
    </w:p>
    <w:p w:rsidR="0086071F" w:rsidRPr="00D71CAE" w:rsidRDefault="0086071F" w:rsidP="0086071F">
      <w:pPr>
        <w:ind w:firstLine="709"/>
        <w:jc w:val="both"/>
        <w:rPr>
          <w:rFonts w:ascii="Times New Roman" w:hAnsi="Times New Roman"/>
          <w:sz w:val="28"/>
          <w:szCs w:val="28"/>
          <w:lang w:val="en-US"/>
        </w:rPr>
      </w:pPr>
      <w:r w:rsidRPr="00D71CAE">
        <w:rPr>
          <w:rFonts w:ascii="Times New Roman" w:hAnsi="Times New Roman"/>
          <w:sz w:val="28"/>
          <w:szCs w:val="28"/>
          <w:lang w:val="en-US"/>
        </w:rPr>
        <w:t>During the period from 2000 to 2007, the energy consumption stabilized with minor growth (average annual growth rate - 0.4%) against a background of more rapid growth of GDP (average annual growth rate - nearly 7.7%.). Primarily, this is due to sectoral shifts in the economy that took place during that period - faster growth of trade, services and the financial sector, which provided a significant contribution to the GDP growth. Another important factor was the modernization of production facilities, which enabled reducing energy intensity of the main production types.</w:t>
      </w:r>
    </w:p>
    <w:p w:rsidR="0086071F" w:rsidRPr="00D71CAE" w:rsidRDefault="0086071F" w:rsidP="0086071F">
      <w:pPr>
        <w:ind w:firstLine="709"/>
        <w:jc w:val="both"/>
        <w:rPr>
          <w:rFonts w:ascii="Times New Roman" w:hAnsi="Times New Roman"/>
          <w:sz w:val="28"/>
          <w:szCs w:val="28"/>
          <w:lang w:val="en-US"/>
        </w:rPr>
      </w:pPr>
      <w:r w:rsidRPr="00D71CAE">
        <w:rPr>
          <w:rFonts w:ascii="Times New Roman" w:hAnsi="Times New Roman"/>
          <w:sz w:val="28"/>
          <w:szCs w:val="28"/>
          <w:lang w:val="en-US"/>
        </w:rPr>
        <w:t>During 2008-2010, the trend of primary supply and final energy consumption was shaped by the global financial crisis, which largely determined the commodity production structure of export-oriented industries (metallurgical, chemical, engineering) within these years, and which, in turn, affected the mining (ore and coal) and electric power sectors.</w:t>
      </w:r>
    </w:p>
    <w:p w:rsidR="0086071F" w:rsidRPr="00D71CAE" w:rsidRDefault="0086071F" w:rsidP="0086071F">
      <w:pPr>
        <w:ind w:firstLine="709"/>
        <w:jc w:val="both"/>
        <w:rPr>
          <w:rFonts w:ascii="Times New Roman" w:hAnsi="Times New Roman"/>
          <w:sz w:val="28"/>
          <w:szCs w:val="28"/>
          <w:lang w:val="en-US"/>
        </w:rPr>
      </w:pPr>
      <w:r w:rsidRPr="00D71CAE">
        <w:rPr>
          <w:rFonts w:ascii="Times New Roman" w:hAnsi="Times New Roman"/>
          <w:sz w:val="28"/>
          <w:szCs w:val="28"/>
          <w:lang w:val="en-US"/>
        </w:rPr>
        <w:t>The period of extensive economic development in the previous years was not used in full for restructuring of the economy, which imbalance and enormous energy intensity of the economy intensified the inertial nature of the fuel and energy sector and prevented the necessary reforms. Whether the state policies and programs has been implemented efficiently in the energy sector one can find out from the fact that until 2010 the structure of primary energy supply almost had not changed (Fig</w:t>
      </w:r>
      <w:r w:rsidR="007A44D9" w:rsidRPr="00D71CAE">
        <w:rPr>
          <w:rFonts w:ascii="Times New Roman" w:hAnsi="Times New Roman"/>
          <w:sz w:val="28"/>
          <w:szCs w:val="28"/>
          <w:lang w:val="en-US"/>
        </w:rPr>
        <w:t>ure 4</w:t>
      </w:r>
      <w:r w:rsidRPr="00D71CAE">
        <w:rPr>
          <w:rFonts w:ascii="Times New Roman" w:hAnsi="Times New Roman"/>
          <w:sz w:val="28"/>
          <w:szCs w:val="28"/>
          <w:lang w:val="en-US"/>
        </w:rPr>
        <w:t>). For example, the share of gas in overall supply of primary energy consumption</w:t>
      </w:r>
      <w:r w:rsidR="007A44D9" w:rsidRPr="00D71CAE">
        <w:rPr>
          <w:rFonts w:ascii="Times New Roman" w:hAnsi="Times New Roman"/>
          <w:sz w:val="28"/>
          <w:szCs w:val="28"/>
          <w:lang w:val="en-US"/>
        </w:rPr>
        <w:t xml:space="preserve"> decreased from 46% in 2001</w:t>
      </w:r>
      <w:r w:rsidRPr="00D71CAE">
        <w:rPr>
          <w:rFonts w:ascii="Times New Roman" w:hAnsi="Times New Roman"/>
          <w:sz w:val="28"/>
          <w:szCs w:val="28"/>
          <w:lang w:val="en-US"/>
        </w:rPr>
        <w:t xml:space="preserve"> to 42% in 2010 after so</w:t>
      </w:r>
      <w:r w:rsidR="007A44D9" w:rsidRPr="00D71CAE">
        <w:rPr>
          <w:rFonts w:ascii="Times New Roman" w:hAnsi="Times New Roman"/>
          <w:sz w:val="28"/>
          <w:szCs w:val="28"/>
          <w:lang w:val="en-US"/>
        </w:rPr>
        <w:t>me short-term reduction in 2008-</w:t>
      </w:r>
      <w:r w:rsidRPr="00D71CAE">
        <w:rPr>
          <w:rFonts w:ascii="Times New Roman" w:hAnsi="Times New Roman"/>
          <w:sz w:val="28"/>
          <w:szCs w:val="28"/>
          <w:lang w:val="en-US"/>
        </w:rPr>
        <w:t>2009 caused by the halted gas deliveries from Russia in winter 2009. As late as from 2011, primarily due to the price factor, the primary supply structure demonstrated the trend to broader diversification of fuels. At the same time, during the economic recession, the competitiveness of Ukrainian products could not be ensured even by limiting the enterprises’ current assets and investments in the production modernization.</w:t>
      </w:r>
    </w:p>
    <w:p w:rsidR="007A44D9" w:rsidRPr="00D71CAE" w:rsidRDefault="007A44D9" w:rsidP="007A44D9">
      <w:pPr>
        <w:ind w:firstLine="709"/>
        <w:jc w:val="both"/>
        <w:rPr>
          <w:rFonts w:ascii="Times New Roman" w:hAnsi="Times New Roman"/>
          <w:sz w:val="28"/>
          <w:szCs w:val="28"/>
          <w:lang w:val="en-US"/>
        </w:rPr>
      </w:pPr>
      <w:r w:rsidRPr="00D71CAE">
        <w:rPr>
          <w:rFonts w:ascii="Times New Roman" w:hAnsi="Times New Roman"/>
          <w:sz w:val="28"/>
          <w:szCs w:val="28"/>
          <w:lang w:val="en-US"/>
        </w:rPr>
        <w:t>The share of domestic coal output was always smaller than that of mostly imported gas and remains stable at the level of 2000. Only after the increase in the cost of imported natural gas in 2005, and especially in 2011, coal slightly managed to press down the share of oil and natural gas in the overall energy consumption structure.</w:t>
      </w:r>
    </w:p>
    <w:p w:rsidR="00B65F2D" w:rsidRDefault="00B65F2D" w:rsidP="00B65F2D">
      <w:pPr>
        <w:ind w:firstLine="709"/>
        <w:jc w:val="both"/>
        <w:rPr>
          <w:rFonts w:ascii="Times New Roman" w:hAnsi="Times New Roman"/>
          <w:sz w:val="28"/>
          <w:szCs w:val="28"/>
          <w:lang w:val="en-US"/>
        </w:rPr>
      </w:pPr>
      <w:r w:rsidRPr="00D71CAE">
        <w:rPr>
          <w:rFonts w:ascii="Times New Roman" w:hAnsi="Times New Roman"/>
          <w:sz w:val="28"/>
          <w:szCs w:val="28"/>
          <w:lang w:val="en-US"/>
        </w:rPr>
        <w:t xml:space="preserve">In 2009, overall supply of primary energy decreased compared to 2005 by 19.8% to 114,537 Mtoe. The most significant decrease was observed in gas </w:t>
      </w:r>
      <w:r w:rsidRPr="00D71CAE">
        <w:rPr>
          <w:rFonts w:ascii="Times New Roman" w:hAnsi="Times New Roman"/>
          <w:sz w:val="28"/>
          <w:szCs w:val="28"/>
          <w:lang w:val="en-US"/>
        </w:rPr>
        <w:lastRenderedPageBreak/>
        <w:t>supply (-39.5%). The reduction of natural gas share took place mainly due to its substitution by coal for thermal power plants, steel plants, cement plants and other manufactures. Given this decrease, the average indicators for overall supply of primary energy over 2005-2009 are higher compared to 2009 data.</w:t>
      </w:r>
    </w:p>
    <w:p w:rsidR="009B6FC9" w:rsidRDefault="009B6FC9" w:rsidP="00B65F2D">
      <w:pPr>
        <w:ind w:firstLine="709"/>
        <w:jc w:val="both"/>
        <w:rPr>
          <w:rFonts w:ascii="Times New Roman" w:hAnsi="Times New Roman"/>
          <w:sz w:val="28"/>
          <w:szCs w:val="28"/>
          <w:lang w:val="en-US"/>
        </w:rPr>
      </w:pPr>
    </w:p>
    <w:p w:rsidR="009B6FC9" w:rsidRPr="00D71CAE" w:rsidRDefault="009B6FC9" w:rsidP="00B65F2D">
      <w:pPr>
        <w:ind w:firstLine="709"/>
        <w:jc w:val="both"/>
        <w:rPr>
          <w:rFonts w:ascii="Times New Roman" w:hAnsi="Times New Roman"/>
          <w:sz w:val="28"/>
          <w:szCs w:val="28"/>
          <w:lang w:val="en-US"/>
        </w:rPr>
      </w:pPr>
    </w:p>
    <w:p w:rsidR="00173D84" w:rsidRPr="00D71CAE" w:rsidRDefault="009B6FC9" w:rsidP="00173D84">
      <w:pPr>
        <w:autoSpaceDE w:val="0"/>
        <w:autoSpaceDN w:val="0"/>
        <w:adjustRightInd w:val="0"/>
        <w:rPr>
          <w:rFonts w:ascii="Times New Roman" w:hAnsi="Times New Roman"/>
          <w:sz w:val="28"/>
          <w:szCs w:val="28"/>
        </w:rPr>
      </w:pPr>
      <w:r>
        <w:rPr>
          <w:noProof/>
          <w:sz w:val="28"/>
          <w:szCs w:val="28"/>
          <w:lang w:val="ru-RU"/>
        </w:rPr>
        <w:drawing>
          <wp:inline distT="0" distB="0" distL="0" distR="0">
            <wp:extent cx="5760085" cy="2343890"/>
            <wp:effectExtent l="19050" t="0" r="0" b="0"/>
            <wp:docPr id="22" name="Рисунок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9"/>
                    <pic:cNvPicPr>
                      <a:picLocks noChangeAspect="1" noChangeArrowheads="1"/>
                    </pic:cNvPicPr>
                  </pic:nvPicPr>
                  <pic:blipFill>
                    <a:blip r:embed="rId11" cstate="print"/>
                    <a:srcRect/>
                    <a:stretch>
                      <a:fillRect/>
                    </a:stretch>
                  </pic:blipFill>
                  <pic:spPr bwMode="auto">
                    <a:xfrm>
                      <a:off x="0" y="0"/>
                      <a:ext cx="5760085" cy="2343890"/>
                    </a:xfrm>
                    <a:prstGeom prst="rect">
                      <a:avLst/>
                    </a:prstGeom>
                    <a:noFill/>
                    <a:ln w="9525">
                      <a:noFill/>
                      <a:miter lim="800000"/>
                      <a:headEnd/>
                      <a:tailEnd/>
                    </a:ln>
                  </pic:spPr>
                </pic:pic>
              </a:graphicData>
            </a:graphic>
          </wp:inline>
        </w:drawing>
      </w:r>
    </w:p>
    <w:p w:rsidR="00173D84" w:rsidRPr="00D71CAE" w:rsidRDefault="00B65F2D" w:rsidP="00173D84">
      <w:pPr>
        <w:pStyle w:val="af"/>
        <w:spacing w:before="120" w:after="120"/>
        <w:rPr>
          <w:rFonts w:ascii="Times New Roman" w:hAnsi="Times New Roman"/>
          <w:b w:val="0"/>
          <w:sz w:val="28"/>
          <w:szCs w:val="28"/>
        </w:rPr>
      </w:pPr>
      <w:r w:rsidRPr="00D71CAE">
        <w:rPr>
          <w:rFonts w:ascii="Times New Roman" w:hAnsi="Times New Roman"/>
          <w:b w:val="0"/>
          <w:sz w:val="28"/>
          <w:szCs w:val="28"/>
          <w:lang w:val="en-US"/>
        </w:rPr>
        <w:t xml:space="preserve">Figure </w:t>
      </w:r>
      <w:r w:rsidR="00173D84" w:rsidRPr="00D71CAE">
        <w:rPr>
          <w:rFonts w:ascii="Times New Roman" w:hAnsi="Times New Roman"/>
          <w:b w:val="0"/>
          <w:sz w:val="28"/>
          <w:szCs w:val="28"/>
        </w:rPr>
        <w:t xml:space="preserve">4. </w:t>
      </w:r>
      <w:r w:rsidRPr="00D71CAE">
        <w:rPr>
          <w:rFonts w:ascii="Times New Roman" w:hAnsi="Times New Roman"/>
          <w:b w:val="0"/>
          <w:bCs/>
          <w:sz w:val="28"/>
          <w:szCs w:val="28"/>
          <w:lang w:val="en-US"/>
        </w:rPr>
        <w:t>Overall supply of primary energy</w:t>
      </w:r>
      <w:r w:rsidRPr="00D71CAE">
        <w:rPr>
          <w:rFonts w:ascii="Times New Roman" w:hAnsi="Times New Roman"/>
          <w:b w:val="0"/>
          <w:sz w:val="28"/>
          <w:szCs w:val="28"/>
        </w:rPr>
        <w:t xml:space="preserve"> </w:t>
      </w:r>
    </w:p>
    <w:p w:rsidR="00B65F2D" w:rsidRPr="00D71CAE" w:rsidRDefault="00B65F2D" w:rsidP="00B65F2D">
      <w:pPr>
        <w:ind w:firstLine="709"/>
        <w:jc w:val="both"/>
        <w:rPr>
          <w:rFonts w:ascii="Times New Roman" w:hAnsi="Times New Roman"/>
          <w:sz w:val="28"/>
          <w:szCs w:val="28"/>
          <w:lang w:val="en-US"/>
        </w:rPr>
      </w:pPr>
      <w:r w:rsidRPr="00D71CAE">
        <w:rPr>
          <w:rFonts w:ascii="Times New Roman" w:hAnsi="Times New Roman"/>
          <w:sz w:val="28"/>
          <w:szCs w:val="28"/>
          <w:lang w:val="en-US"/>
        </w:rPr>
        <w:t>The dynamics of final energy consumption was influenced by the same factors as the indicators of overall energy supply and had no pronounced stable trends.</w:t>
      </w:r>
    </w:p>
    <w:p w:rsidR="00B65F2D" w:rsidRPr="00D71CAE" w:rsidRDefault="00B65F2D" w:rsidP="00B65F2D">
      <w:pPr>
        <w:ind w:firstLine="709"/>
        <w:jc w:val="both"/>
        <w:rPr>
          <w:rFonts w:ascii="Times New Roman" w:hAnsi="Times New Roman"/>
          <w:sz w:val="28"/>
          <w:szCs w:val="28"/>
          <w:lang w:val="en-US"/>
        </w:rPr>
      </w:pPr>
      <w:r w:rsidRPr="00D71CAE">
        <w:rPr>
          <w:rFonts w:ascii="Times New Roman" w:hAnsi="Times New Roman"/>
          <w:sz w:val="28"/>
          <w:szCs w:val="28"/>
          <w:lang w:val="en-US"/>
        </w:rPr>
        <w:t xml:space="preserve">The structure of final energy consumption by sector during 2005-2009 did not experience any significant changes. Due to the decrease of industrial output, the share of industry fell by 12.2%. </w:t>
      </w:r>
    </w:p>
    <w:p w:rsidR="00364D46" w:rsidRPr="00D71CAE" w:rsidRDefault="00364D46" w:rsidP="00B65F2D">
      <w:pPr>
        <w:ind w:firstLine="709"/>
        <w:jc w:val="both"/>
        <w:rPr>
          <w:rFonts w:ascii="Times New Roman" w:hAnsi="Times New Roman"/>
          <w:sz w:val="28"/>
          <w:szCs w:val="28"/>
          <w:lang w:val="en-US"/>
        </w:rPr>
      </w:pPr>
    </w:p>
    <w:p w:rsidR="00364D46" w:rsidRPr="00D71CAE" w:rsidRDefault="00364D46" w:rsidP="00364D46">
      <w:pPr>
        <w:ind w:firstLine="720"/>
        <w:jc w:val="center"/>
        <w:rPr>
          <w:rFonts w:ascii="Times New Roman" w:hAnsi="Times New Roman"/>
          <w:bCs/>
          <w:sz w:val="28"/>
          <w:szCs w:val="28"/>
          <w:lang w:val="en-US"/>
        </w:rPr>
      </w:pPr>
      <w:r w:rsidRPr="00D71CAE">
        <w:rPr>
          <w:rFonts w:ascii="Times New Roman" w:hAnsi="Times New Roman"/>
          <w:sz w:val="28"/>
          <w:szCs w:val="28"/>
          <w:lang w:val="en-US"/>
        </w:rPr>
        <w:t>Table</w:t>
      </w:r>
      <w:r w:rsidR="00173D84" w:rsidRPr="00D71CAE">
        <w:rPr>
          <w:rFonts w:ascii="Times New Roman" w:hAnsi="Times New Roman"/>
          <w:sz w:val="28"/>
          <w:szCs w:val="28"/>
        </w:rPr>
        <w:t xml:space="preserve"> 3. </w:t>
      </w:r>
      <w:r w:rsidRPr="00D71CAE">
        <w:rPr>
          <w:rFonts w:ascii="Times New Roman" w:hAnsi="Times New Roman"/>
          <w:bCs/>
          <w:sz w:val="28"/>
          <w:szCs w:val="28"/>
          <w:lang w:val="en-US"/>
        </w:rPr>
        <w:t xml:space="preserve">Structure of final energy consumption </w:t>
      </w:r>
    </w:p>
    <w:p w:rsidR="00173D84" w:rsidRPr="00D71CAE" w:rsidRDefault="00364D46" w:rsidP="00364D46">
      <w:pPr>
        <w:ind w:firstLine="720"/>
        <w:jc w:val="center"/>
        <w:rPr>
          <w:rFonts w:ascii="Times New Roman" w:hAnsi="Times New Roman"/>
          <w:bCs/>
          <w:sz w:val="28"/>
          <w:szCs w:val="28"/>
          <w:lang w:val="en-US"/>
        </w:rPr>
      </w:pPr>
      <w:r w:rsidRPr="00D71CAE">
        <w:rPr>
          <w:rFonts w:ascii="Times New Roman" w:hAnsi="Times New Roman"/>
          <w:bCs/>
          <w:sz w:val="28"/>
          <w:szCs w:val="28"/>
          <w:lang w:val="en-US"/>
        </w:rPr>
        <w:t>in Ukraine by sectors, %</w:t>
      </w:r>
    </w:p>
    <w:tbl>
      <w:tblPr>
        <w:tblW w:w="9000" w:type="dxa"/>
        <w:jc w:val="center"/>
        <w:tblLayout w:type="fixed"/>
        <w:tblCellMar>
          <w:left w:w="28" w:type="dxa"/>
          <w:right w:w="28" w:type="dxa"/>
        </w:tblCellMar>
        <w:tblLook w:val="00A0"/>
      </w:tblPr>
      <w:tblGrid>
        <w:gridCol w:w="2656"/>
        <w:gridCol w:w="758"/>
        <w:gridCol w:w="758"/>
        <w:gridCol w:w="759"/>
        <w:gridCol w:w="758"/>
        <w:gridCol w:w="759"/>
        <w:gridCol w:w="992"/>
        <w:gridCol w:w="1560"/>
      </w:tblGrid>
      <w:tr w:rsidR="00173D84" w:rsidRPr="00D71CAE" w:rsidTr="00173D84">
        <w:trPr>
          <w:trHeight w:val="333"/>
          <w:tblHeader/>
          <w:jc w:val="center"/>
        </w:trPr>
        <w:tc>
          <w:tcPr>
            <w:tcW w:w="2656" w:type="dxa"/>
            <w:tcBorders>
              <w:top w:val="single" w:sz="4" w:space="0" w:color="auto"/>
              <w:left w:val="nil"/>
              <w:bottom w:val="single" w:sz="4" w:space="0" w:color="auto"/>
              <w:right w:val="single" w:sz="4" w:space="0" w:color="auto"/>
            </w:tcBorders>
            <w:noWrap/>
            <w:vAlign w:val="center"/>
            <w:hideMark/>
          </w:tcPr>
          <w:p w:rsidR="00173D84" w:rsidRPr="00D71CAE" w:rsidRDefault="00364D46" w:rsidP="00364D46">
            <w:pPr>
              <w:spacing w:before="120"/>
              <w:ind w:left="-358" w:firstLine="358"/>
              <w:jc w:val="center"/>
              <w:rPr>
                <w:rFonts w:ascii="Times New Roman" w:hAnsi="Times New Roman"/>
                <w:bCs/>
                <w:sz w:val="28"/>
                <w:szCs w:val="28"/>
                <w:lang w:val="en-US" w:eastAsia="bg-BG"/>
              </w:rPr>
            </w:pPr>
            <w:r w:rsidRPr="00D71CAE">
              <w:rPr>
                <w:rFonts w:ascii="Times New Roman" w:hAnsi="Times New Roman"/>
                <w:sz w:val="28"/>
                <w:szCs w:val="28"/>
                <w:lang w:val="en-US"/>
              </w:rPr>
              <w:t>Sectors</w:t>
            </w:r>
          </w:p>
        </w:tc>
        <w:tc>
          <w:tcPr>
            <w:tcW w:w="758" w:type="dxa"/>
            <w:tcBorders>
              <w:top w:val="single" w:sz="4" w:space="0" w:color="auto"/>
              <w:left w:val="single" w:sz="4" w:space="0" w:color="auto"/>
              <w:bottom w:val="single" w:sz="4" w:space="0" w:color="auto"/>
              <w:right w:val="single" w:sz="4" w:space="0" w:color="auto"/>
            </w:tcBorders>
            <w:noWrap/>
            <w:hideMark/>
          </w:tcPr>
          <w:p w:rsidR="00173D84" w:rsidRPr="00D71CAE" w:rsidRDefault="00173D84">
            <w:pPr>
              <w:spacing w:before="120"/>
              <w:jc w:val="center"/>
              <w:rPr>
                <w:rFonts w:ascii="Times New Roman" w:hAnsi="Times New Roman"/>
                <w:bCs/>
                <w:sz w:val="28"/>
                <w:szCs w:val="28"/>
                <w:lang w:val="en-US" w:eastAsia="bg-BG"/>
              </w:rPr>
            </w:pPr>
            <w:r w:rsidRPr="00D71CAE">
              <w:rPr>
                <w:rFonts w:ascii="Times New Roman" w:hAnsi="Times New Roman"/>
                <w:sz w:val="28"/>
                <w:szCs w:val="28"/>
              </w:rPr>
              <w:t>2005</w:t>
            </w:r>
          </w:p>
        </w:tc>
        <w:tc>
          <w:tcPr>
            <w:tcW w:w="758" w:type="dxa"/>
            <w:tcBorders>
              <w:top w:val="single" w:sz="4" w:space="0" w:color="auto"/>
              <w:left w:val="single" w:sz="4" w:space="0" w:color="auto"/>
              <w:bottom w:val="single" w:sz="4" w:space="0" w:color="auto"/>
              <w:right w:val="single" w:sz="4" w:space="0" w:color="auto"/>
            </w:tcBorders>
            <w:noWrap/>
            <w:hideMark/>
          </w:tcPr>
          <w:p w:rsidR="00173D84" w:rsidRPr="00D71CAE" w:rsidRDefault="00173D84">
            <w:pPr>
              <w:spacing w:before="120"/>
              <w:jc w:val="center"/>
              <w:rPr>
                <w:rFonts w:ascii="Times New Roman" w:hAnsi="Times New Roman"/>
                <w:bCs/>
                <w:sz w:val="28"/>
                <w:szCs w:val="28"/>
                <w:lang w:val="en-US" w:eastAsia="bg-BG"/>
              </w:rPr>
            </w:pPr>
            <w:r w:rsidRPr="00D71CAE">
              <w:rPr>
                <w:rFonts w:ascii="Times New Roman" w:hAnsi="Times New Roman"/>
                <w:sz w:val="28"/>
                <w:szCs w:val="28"/>
              </w:rPr>
              <w:t xml:space="preserve">2006 </w:t>
            </w:r>
          </w:p>
        </w:tc>
        <w:tc>
          <w:tcPr>
            <w:tcW w:w="759" w:type="dxa"/>
            <w:tcBorders>
              <w:top w:val="single" w:sz="4" w:space="0" w:color="auto"/>
              <w:left w:val="single" w:sz="4" w:space="0" w:color="auto"/>
              <w:bottom w:val="single" w:sz="4" w:space="0" w:color="auto"/>
              <w:right w:val="single" w:sz="4" w:space="0" w:color="auto"/>
            </w:tcBorders>
            <w:noWrap/>
            <w:hideMark/>
          </w:tcPr>
          <w:p w:rsidR="00173D84" w:rsidRPr="00D71CAE" w:rsidRDefault="00173D84">
            <w:pPr>
              <w:spacing w:before="120"/>
              <w:jc w:val="center"/>
              <w:rPr>
                <w:rFonts w:ascii="Times New Roman" w:hAnsi="Times New Roman"/>
                <w:bCs/>
                <w:sz w:val="28"/>
                <w:szCs w:val="28"/>
                <w:lang w:val="en-US" w:eastAsia="bg-BG"/>
              </w:rPr>
            </w:pPr>
            <w:r w:rsidRPr="00D71CAE">
              <w:rPr>
                <w:rFonts w:ascii="Times New Roman" w:hAnsi="Times New Roman"/>
                <w:sz w:val="28"/>
                <w:szCs w:val="28"/>
              </w:rPr>
              <w:t xml:space="preserve">2007 </w:t>
            </w:r>
          </w:p>
        </w:tc>
        <w:tc>
          <w:tcPr>
            <w:tcW w:w="758" w:type="dxa"/>
            <w:tcBorders>
              <w:top w:val="single" w:sz="4" w:space="0" w:color="auto"/>
              <w:left w:val="single" w:sz="4" w:space="0" w:color="auto"/>
              <w:bottom w:val="single" w:sz="4" w:space="0" w:color="auto"/>
              <w:right w:val="single" w:sz="4" w:space="0" w:color="auto"/>
            </w:tcBorders>
            <w:hideMark/>
          </w:tcPr>
          <w:p w:rsidR="00173D84" w:rsidRPr="00D71CAE" w:rsidRDefault="00173D84">
            <w:pPr>
              <w:spacing w:before="120"/>
              <w:jc w:val="center"/>
              <w:rPr>
                <w:rFonts w:ascii="Times New Roman" w:hAnsi="Times New Roman"/>
                <w:bCs/>
                <w:sz w:val="28"/>
                <w:szCs w:val="28"/>
                <w:lang w:val="en-US" w:eastAsia="bg-BG"/>
              </w:rPr>
            </w:pPr>
            <w:r w:rsidRPr="00D71CAE">
              <w:rPr>
                <w:rFonts w:ascii="Times New Roman" w:hAnsi="Times New Roman"/>
                <w:sz w:val="28"/>
                <w:szCs w:val="28"/>
              </w:rPr>
              <w:t xml:space="preserve">2008 </w:t>
            </w:r>
          </w:p>
        </w:tc>
        <w:tc>
          <w:tcPr>
            <w:tcW w:w="759" w:type="dxa"/>
            <w:tcBorders>
              <w:top w:val="single" w:sz="4" w:space="0" w:color="auto"/>
              <w:left w:val="single" w:sz="4" w:space="0" w:color="auto"/>
              <w:bottom w:val="single" w:sz="4" w:space="0" w:color="auto"/>
              <w:right w:val="single" w:sz="4" w:space="0" w:color="auto"/>
            </w:tcBorders>
            <w:hideMark/>
          </w:tcPr>
          <w:p w:rsidR="00173D84" w:rsidRPr="00D71CAE" w:rsidRDefault="00173D84">
            <w:pPr>
              <w:spacing w:before="120"/>
              <w:jc w:val="center"/>
              <w:rPr>
                <w:rFonts w:ascii="Times New Roman" w:hAnsi="Times New Roman"/>
                <w:bCs/>
                <w:sz w:val="28"/>
                <w:szCs w:val="28"/>
                <w:lang w:val="en-US" w:eastAsia="bg-BG"/>
              </w:rPr>
            </w:pPr>
            <w:r w:rsidRPr="00D71CAE">
              <w:rPr>
                <w:rFonts w:ascii="Times New Roman" w:hAnsi="Times New Roman"/>
                <w:sz w:val="28"/>
                <w:szCs w:val="28"/>
              </w:rPr>
              <w:t xml:space="preserve">2009 </w:t>
            </w:r>
          </w:p>
        </w:tc>
        <w:tc>
          <w:tcPr>
            <w:tcW w:w="2552" w:type="dxa"/>
            <w:gridSpan w:val="2"/>
            <w:tcBorders>
              <w:top w:val="single" w:sz="4" w:space="0" w:color="auto"/>
              <w:left w:val="single" w:sz="4" w:space="0" w:color="auto"/>
              <w:bottom w:val="single" w:sz="4" w:space="0" w:color="auto"/>
              <w:right w:val="nil"/>
            </w:tcBorders>
            <w:hideMark/>
          </w:tcPr>
          <w:p w:rsidR="00173D84" w:rsidRPr="00D71CAE" w:rsidRDefault="00364D46" w:rsidP="00364D46">
            <w:pPr>
              <w:spacing w:before="120"/>
              <w:ind w:left="-163" w:right="-145" w:firstLine="112"/>
              <w:jc w:val="center"/>
              <w:rPr>
                <w:rFonts w:ascii="Times New Roman" w:hAnsi="Times New Roman"/>
                <w:bCs/>
                <w:sz w:val="28"/>
                <w:szCs w:val="28"/>
                <w:lang w:val="en-US" w:eastAsia="bg-BG"/>
              </w:rPr>
            </w:pPr>
            <w:r w:rsidRPr="00D71CAE">
              <w:rPr>
                <w:rFonts w:ascii="Times New Roman" w:hAnsi="Times New Roman"/>
                <w:sz w:val="28"/>
                <w:szCs w:val="28"/>
                <w:lang w:val="en-US"/>
              </w:rPr>
              <w:t>Average</w:t>
            </w:r>
            <w:r w:rsidR="00173D84" w:rsidRPr="00D71CAE">
              <w:rPr>
                <w:rFonts w:ascii="Times New Roman" w:hAnsi="Times New Roman"/>
                <w:sz w:val="28"/>
                <w:szCs w:val="28"/>
              </w:rPr>
              <w:t xml:space="preserve"> 2005</w:t>
            </w:r>
            <w:r w:rsidRPr="00D71CAE">
              <w:rPr>
                <w:rFonts w:ascii="Times New Roman" w:hAnsi="Times New Roman"/>
                <w:sz w:val="28"/>
                <w:szCs w:val="28"/>
                <w:lang w:val="en-US"/>
              </w:rPr>
              <w:t>-</w:t>
            </w:r>
            <w:r w:rsidR="00173D84" w:rsidRPr="00D71CAE">
              <w:rPr>
                <w:rFonts w:ascii="Times New Roman" w:hAnsi="Times New Roman"/>
                <w:sz w:val="28"/>
                <w:szCs w:val="28"/>
              </w:rPr>
              <w:t xml:space="preserve">2009 </w:t>
            </w:r>
          </w:p>
        </w:tc>
      </w:tr>
      <w:tr w:rsidR="00173D84" w:rsidRPr="00D71CAE" w:rsidTr="00173D84">
        <w:trPr>
          <w:trHeight w:val="64"/>
          <w:jc w:val="center"/>
        </w:trPr>
        <w:tc>
          <w:tcPr>
            <w:tcW w:w="2656" w:type="dxa"/>
            <w:tcBorders>
              <w:top w:val="single" w:sz="4" w:space="0" w:color="auto"/>
              <w:left w:val="nil"/>
              <w:bottom w:val="single" w:sz="4" w:space="0" w:color="auto"/>
              <w:right w:val="single" w:sz="4" w:space="0" w:color="auto"/>
            </w:tcBorders>
            <w:noWrap/>
          </w:tcPr>
          <w:p w:rsidR="00173D84" w:rsidRPr="00D71CAE" w:rsidRDefault="00173D84">
            <w:pPr>
              <w:spacing w:before="120"/>
              <w:jc w:val="both"/>
              <w:rPr>
                <w:rFonts w:ascii="Times New Roman" w:hAnsi="Times New Roman"/>
                <w:bCs/>
                <w:sz w:val="28"/>
                <w:szCs w:val="28"/>
                <w:lang w:eastAsia="bg-BG"/>
              </w:rPr>
            </w:pPr>
          </w:p>
        </w:tc>
        <w:tc>
          <w:tcPr>
            <w:tcW w:w="4784" w:type="dxa"/>
            <w:gridSpan w:val="6"/>
            <w:tcBorders>
              <w:top w:val="single" w:sz="4" w:space="0" w:color="auto"/>
              <w:left w:val="single" w:sz="4" w:space="0" w:color="auto"/>
              <w:bottom w:val="single" w:sz="4" w:space="0" w:color="auto"/>
              <w:right w:val="single" w:sz="4" w:space="0" w:color="auto"/>
            </w:tcBorders>
            <w:noWrap/>
            <w:hideMark/>
          </w:tcPr>
          <w:p w:rsidR="00173D84" w:rsidRPr="00D71CAE" w:rsidRDefault="00364D46">
            <w:pPr>
              <w:spacing w:before="120"/>
              <w:jc w:val="center"/>
              <w:rPr>
                <w:rFonts w:ascii="Times New Roman" w:hAnsi="Times New Roman"/>
                <w:sz w:val="28"/>
                <w:szCs w:val="28"/>
                <w:lang w:val="en-US" w:eastAsia="bg-BG"/>
              </w:rPr>
            </w:pPr>
            <w:r w:rsidRPr="00D71CAE">
              <w:rPr>
                <w:rFonts w:ascii="Times New Roman" w:hAnsi="Times New Roman"/>
                <w:bCs/>
                <w:sz w:val="28"/>
                <w:szCs w:val="28"/>
                <w:lang w:val="en-US"/>
              </w:rPr>
              <w:t>%</w:t>
            </w:r>
          </w:p>
        </w:tc>
        <w:tc>
          <w:tcPr>
            <w:tcW w:w="1560" w:type="dxa"/>
            <w:tcBorders>
              <w:top w:val="single" w:sz="4" w:space="0" w:color="auto"/>
              <w:left w:val="single" w:sz="4" w:space="0" w:color="auto"/>
              <w:bottom w:val="single" w:sz="4" w:space="0" w:color="auto"/>
              <w:right w:val="nil"/>
            </w:tcBorders>
            <w:hideMark/>
          </w:tcPr>
          <w:p w:rsidR="00173D84" w:rsidRPr="00D71CAE" w:rsidRDefault="00364D46">
            <w:pPr>
              <w:spacing w:before="120"/>
              <w:jc w:val="center"/>
              <w:rPr>
                <w:rFonts w:ascii="Times New Roman" w:hAnsi="Times New Roman"/>
                <w:sz w:val="28"/>
                <w:szCs w:val="28"/>
                <w:lang w:val="en-US" w:eastAsia="bg-BG"/>
              </w:rPr>
            </w:pPr>
            <w:r w:rsidRPr="00D71CAE">
              <w:rPr>
                <w:rFonts w:ascii="Times New Roman" w:hAnsi="Times New Roman"/>
                <w:sz w:val="28"/>
                <w:szCs w:val="28"/>
                <w:lang w:val="en-US"/>
              </w:rPr>
              <w:t>knoe</w:t>
            </w:r>
          </w:p>
        </w:tc>
      </w:tr>
      <w:tr w:rsidR="00173D84" w:rsidRPr="00D71CAE" w:rsidTr="00173D84">
        <w:trPr>
          <w:trHeight w:val="64"/>
          <w:jc w:val="center"/>
        </w:trPr>
        <w:tc>
          <w:tcPr>
            <w:tcW w:w="2656" w:type="dxa"/>
            <w:tcBorders>
              <w:top w:val="single" w:sz="4" w:space="0" w:color="auto"/>
              <w:left w:val="nil"/>
              <w:bottom w:val="nil"/>
              <w:right w:val="nil"/>
            </w:tcBorders>
            <w:noWrap/>
            <w:hideMark/>
          </w:tcPr>
          <w:p w:rsidR="00173D84" w:rsidRPr="00D71CAE" w:rsidRDefault="00364D46" w:rsidP="00364D46">
            <w:pPr>
              <w:spacing w:before="120"/>
              <w:rPr>
                <w:rFonts w:ascii="Times New Roman" w:hAnsi="Times New Roman"/>
                <w:bCs/>
                <w:sz w:val="28"/>
                <w:szCs w:val="28"/>
                <w:lang w:val="en-US" w:eastAsia="bg-BG"/>
              </w:rPr>
            </w:pPr>
            <w:r w:rsidRPr="00D71CAE">
              <w:rPr>
                <w:rFonts w:ascii="Times New Roman" w:hAnsi="Times New Roman"/>
                <w:bCs/>
                <w:sz w:val="28"/>
                <w:szCs w:val="28"/>
                <w:lang w:val="en-US"/>
              </w:rPr>
              <w:t>Industry</w:t>
            </w:r>
          </w:p>
        </w:tc>
        <w:tc>
          <w:tcPr>
            <w:tcW w:w="758" w:type="dxa"/>
            <w:tcBorders>
              <w:top w:val="single" w:sz="4" w:space="0" w:color="auto"/>
              <w:left w:val="nil"/>
              <w:bottom w:val="nil"/>
              <w:right w:val="nil"/>
            </w:tcBorders>
            <w:noWrap/>
            <w:hideMark/>
          </w:tcPr>
          <w:p w:rsidR="00173D84" w:rsidRPr="00D71CAE" w:rsidRDefault="00173D84">
            <w:pPr>
              <w:spacing w:before="120"/>
              <w:jc w:val="center"/>
              <w:rPr>
                <w:rFonts w:ascii="Times New Roman" w:hAnsi="Times New Roman"/>
                <w:sz w:val="28"/>
                <w:szCs w:val="28"/>
                <w:lang w:eastAsia="bg-BG"/>
              </w:rPr>
            </w:pPr>
            <w:r w:rsidRPr="00D71CAE">
              <w:rPr>
                <w:rFonts w:ascii="Times New Roman" w:hAnsi="Times New Roman"/>
                <w:sz w:val="28"/>
                <w:szCs w:val="28"/>
              </w:rPr>
              <w:t>44,7</w:t>
            </w:r>
          </w:p>
        </w:tc>
        <w:tc>
          <w:tcPr>
            <w:tcW w:w="758" w:type="dxa"/>
            <w:tcBorders>
              <w:top w:val="single" w:sz="4" w:space="0" w:color="auto"/>
              <w:left w:val="nil"/>
              <w:bottom w:val="nil"/>
              <w:right w:val="nil"/>
            </w:tcBorders>
            <w:noWrap/>
            <w:hideMark/>
          </w:tcPr>
          <w:p w:rsidR="00173D84" w:rsidRPr="00D71CAE" w:rsidRDefault="00173D84">
            <w:pPr>
              <w:spacing w:before="120"/>
              <w:jc w:val="center"/>
              <w:rPr>
                <w:rFonts w:ascii="Times New Roman" w:hAnsi="Times New Roman"/>
                <w:sz w:val="28"/>
                <w:szCs w:val="28"/>
                <w:lang w:eastAsia="bg-BG"/>
              </w:rPr>
            </w:pPr>
            <w:r w:rsidRPr="00D71CAE">
              <w:rPr>
                <w:rFonts w:ascii="Times New Roman" w:hAnsi="Times New Roman"/>
                <w:sz w:val="28"/>
                <w:szCs w:val="28"/>
              </w:rPr>
              <w:t>44,1</w:t>
            </w:r>
          </w:p>
        </w:tc>
        <w:tc>
          <w:tcPr>
            <w:tcW w:w="759" w:type="dxa"/>
            <w:tcBorders>
              <w:top w:val="single" w:sz="4" w:space="0" w:color="auto"/>
              <w:left w:val="nil"/>
              <w:bottom w:val="nil"/>
              <w:right w:val="nil"/>
            </w:tcBorders>
            <w:noWrap/>
            <w:hideMark/>
          </w:tcPr>
          <w:p w:rsidR="00173D84" w:rsidRPr="00D71CAE" w:rsidRDefault="00173D84">
            <w:pPr>
              <w:spacing w:before="120"/>
              <w:jc w:val="center"/>
              <w:rPr>
                <w:rFonts w:ascii="Times New Roman" w:hAnsi="Times New Roman"/>
                <w:sz w:val="28"/>
                <w:szCs w:val="28"/>
                <w:lang w:eastAsia="bg-BG"/>
              </w:rPr>
            </w:pPr>
            <w:r w:rsidRPr="00D71CAE">
              <w:rPr>
                <w:rFonts w:ascii="Times New Roman" w:hAnsi="Times New Roman"/>
                <w:sz w:val="28"/>
                <w:szCs w:val="28"/>
              </w:rPr>
              <w:t>46,1</w:t>
            </w:r>
          </w:p>
        </w:tc>
        <w:tc>
          <w:tcPr>
            <w:tcW w:w="758" w:type="dxa"/>
            <w:tcBorders>
              <w:top w:val="single" w:sz="4" w:space="0" w:color="auto"/>
              <w:left w:val="nil"/>
              <w:bottom w:val="nil"/>
              <w:right w:val="nil"/>
            </w:tcBorders>
            <w:hideMark/>
          </w:tcPr>
          <w:p w:rsidR="00173D84" w:rsidRPr="00D71CAE" w:rsidRDefault="00173D84">
            <w:pPr>
              <w:spacing w:before="120"/>
              <w:jc w:val="center"/>
              <w:rPr>
                <w:rFonts w:ascii="Times New Roman" w:hAnsi="Times New Roman"/>
                <w:sz w:val="28"/>
                <w:szCs w:val="28"/>
                <w:lang w:eastAsia="bg-BG"/>
              </w:rPr>
            </w:pPr>
            <w:r w:rsidRPr="00D71CAE">
              <w:rPr>
                <w:rFonts w:ascii="Times New Roman" w:hAnsi="Times New Roman"/>
                <w:sz w:val="28"/>
                <w:szCs w:val="28"/>
              </w:rPr>
              <w:t>40,7</w:t>
            </w:r>
          </w:p>
        </w:tc>
        <w:tc>
          <w:tcPr>
            <w:tcW w:w="759" w:type="dxa"/>
            <w:tcBorders>
              <w:top w:val="single" w:sz="4" w:space="0" w:color="auto"/>
              <w:left w:val="nil"/>
              <w:bottom w:val="nil"/>
              <w:right w:val="nil"/>
            </w:tcBorders>
            <w:hideMark/>
          </w:tcPr>
          <w:p w:rsidR="00173D84" w:rsidRPr="00D71CAE" w:rsidRDefault="00173D84">
            <w:pPr>
              <w:spacing w:before="120"/>
              <w:jc w:val="center"/>
              <w:rPr>
                <w:rFonts w:ascii="Times New Roman" w:hAnsi="Times New Roman"/>
                <w:sz w:val="28"/>
                <w:szCs w:val="28"/>
                <w:lang w:eastAsia="bg-BG"/>
              </w:rPr>
            </w:pPr>
            <w:r w:rsidRPr="00D71CAE">
              <w:rPr>
                <w:rFonts w:ascii="Times New Roman" w:hAnsi="Times New Roman"/>
                <w:sz w:val="28"/>
                <w:szCs w:val="28"/>
              </w:rPr>
              <w:t>35,7</w:t>
            </w:r>
          </w:p>
        </w:tc>
        <w:tc>
          <w:tcPr>
            <w:tcW w:w="992" w:type="dxa"/>
            <w:tcBorders>
              <w:top w:val="single" w:sz="4" w:space="0" w:color="auto"/>
              <w:left w:val="nil"/>
              <w:bottom w:val="nil"/>
              <w:right w:val="nil"/>
            </w:tcBorders>
            <w:hideMark/>
          </w:tcPr>
          <w:p w:rsidR="00173D84" w:rsidRPr="00D71CAE" w:rsidRDefault="00173D84">
            <w:pPr>
              <w:spacing w:before="120"/>
              <w:jc w:val="center"/>
              <w:rPr>
                <w:rFonts w:ascii="Times New Roman" w:hAnsi="Times New Roman"/>
                <w:sz w:val="28"/>
                <w:szCs w:val="28"/>
                <w:lang w:eastAsia="bg-BG"/>
              </w:rPr>
            </w:pPr>
            <w:r w:rsidRPr="00D71CAE">
              <w:rPr>
                <w:rFonts w:ascii="Times New Roman" w:hAnsi="Times New Roman"/>
                <w:sz w:val="28"/>
                <w:szCs w:val="28"/>
              </w:rPr>
              <w:t>42,5</w:t>
            </w:r>
          </w:p>
        </w:tc>
        <w:tc>
          <w:tcPr>
            <w:tcW w:w="1560" w:type="dxa"/>
            <w:tcBorders>
              <w:top w:val="single" w:sz="4" w:space="0" w:color="auto"/>
              <w:left w:val="nil"/>
              <w:bottom w:val="nil"/>
              <w:right w:val="nil"/>
            </w:tcBorders>
            <w:hideMark/>
          </w:tcPr>
          <w:p w:rsidR="00173D84" w:rsidRPr="00D71CAE" w:rsidRDefault="00173D84">
            <w:pPr>
              <w:spacing w:before="120"/>
              <w:jc w:val="center"/>
              <w:rPr>
                <w:rFonts w:ascii="Times New Roman" w:hAnsi="Times New Roman"/>
                <w:sz w:val="28"/>
                <w:szCs w:val="28"/>
                <w:lang w:eastAsia="bg-BG"/>
              </w:rPr>
            </w:pPr>
            <w:r w:rsidRPr="00D71CAE">
              <w:rPr>
                <w:rFonts w:ascii="Times New Roman" w:hAnsi="Times New Roman"/>
                <w:sz w:val="28"/>
                <w:szCs w:val="28"/>
              </w:rPr>
              <w:t>30 735</w:t>
            </w:r>
          </w:p>
        </w:tc>
      </w:tr>
      <w:tr w:rsidR="00173D84" w:rsidRPr="00D71CAE" w:rsidTr="00173D84">
        <w:trPr>
          <w:trHeight w:val="318"/>
          <w:jc w:val="center"/>
        </w:trPr>
        <w:tc>
          <w:tcPr>
            <w:tcW w:w="2656" w:type="dxa"/>
            <w:noWrap/>
            <w:hideMark/>
          </w:tcPr>
          <w:p w:rsidR="00173D84" w:rsidRPr="00D71CAE" w:rsidRDefault="00364D46">
            <w:pPr>
              <w:spacing w:before="120"/>
              <w:rPr>
                <w:rFonts w:ascii="Times New Roman" w:hAnsi="Times New Roman"/>
                <w:bCs/>
                <w:sz w:val="28"/>
                <w:szCs w:val="28"/>
                <w:lang w:eastAsia="bg-BG"/>
              </w:rPr>
            </w:pPr>
            <w:r w:rsidRPr="00D71CAE">
              <w:rPr>
                <w:rFonts w:ascii="Times New Roman" w:hAnsi="Times New Roman"/>
                <w:bCs/>
                <w:sz w:val="28"/>
                <w:szCs w:val="28"/>
                <w:lang w:val="en-US"/>
              </w:rPr>
              <w:t>Transport</w:t>
            </w:r>
          </w:p>
        </w:tc>
        <w:tc>
          <w:tcPr>
            <w:tcW w:w="758" w:type="dxa"/>
            <w:noWrap/>
            <w:hideMark/>
          </w:tcPr>
          <w:p w:rsidR="00173D84" w:rsidRPr="00D71CAE" w:rsidRDefault="00173D84">
            <w:pPr>
              <w:spacing w:before="120"/>
              <w:jc w:val="center"/>
              <w:rPr>
                <w:rFonts w:ascii="Times New Roman" w:hAnsi="Times New Roman"/>
                <w:sz w:val="28"/>
                <w:szCs w:val="28"/>
                <w:lang w:eastAsia="bg-BG"/>
              </w:rPr>
            </w:pPr>
            <w:r w:rsidRPr="00D71CAE">
              <w:rPr>
                <w:rFonts w:ascii="Times New Roman" w:hAnsi="Times New Roman"/>
                <w:sz w:val="28"/>
                <w:szCs w:val="28"/>
              </w:rPr>
              <w:t>15,9</w:t>
            </w:r>
          </w:p>
        </w:tc>
        <w:tc>
          <w:tcPr>
            <w:tcW w:w="758" w:type="dxa"/>
            <w:noWrap/>
            <w:hideMark/>
          </w:tcPr>
          <w:p w:rsidR="00173D84" w:rsidRPr="00D71CAE" w:rsidRDefault="00173D84">
            <w:pPr>
              <w:spacing w:before="120"/>
              <w:jc w:val="center"/>
              <w:rPr>
                <w:rFonts w:ascii="Times New Roman" w:hAnsi="Times New Roman"/>
                <w:sz w:val="28"/>
                <w:szCs w:val="28"/>
                <w:lang w:eastAsia="bg-BG"/>
              </w:rPr>
            </w:pPr>
            <w:r w:rsidRPr="00D71CAE">
              <w:rPr>
                <w:rFonts w:ascii="Times New Roman" w:hAnsi="Times New Roman"/>
                <w:sz w:val="28"/>
                <w:szCs w:val="28"/>
              </w:rPr>
              <w:t>15,7</w:t>
            </w:r>
          </w:p>
        </w:tc>
        <w:tc>
          <w:tcPr>
            <w:tcW w:w="759" w:type="dxa"/>
            <w:noWrap/>
            <w:hideMark/>
          </w:tcPr>
          <w:p w:rsidR="00173D84" w:rsidRPr="00D71CAE" w:rsidRDefault="00173D84">
            <w:pPr>
              <w:spacing w:before="120"/>
              <w:jc w:val="center"/>
              <w:rPr>
                <w:rFonts w:ascii="Times New Roman" w:hAnsi="Times New Roman"/>
                <w:sz w:val="28"/>
                <w:szCs w:val="28"/>
                <w:lang w:eastAsia="bg-BG"/>
              </w:rPr>
            </w:pPr>
            <w:r w:rsidRPr="00D71CAE">
              <w:rPr>
                <w:rFonts w:ascii="Times New Roman" w:hAnsi="Times New Roman"/>
                <w:sz w:val="28"/>
                <w:szCs w:val="28"/>
              </w:rPr>
              <w:t>16,7</w:t>
            </w:r>
          </w:p>
        </w:tc>
        <w:tc>
          <w:tcPr>
            <w:tcW w:w="758" w:type="dxa"/>
            <w:hideMark/>
          </w:tcPr>
          <w:p w:rsidR="00173D84" w:rsidRPr="00D71CAE" w:rsidRDefault="00173D84">
            <w:pPr>
              <w:spacing w:before="120"/>
              <w:jc w:val="center"/>
              <w:rPr>
                <w:rFonts w:ascii="Times New Roman" w:hAnsi="Times New Roman"/>
                <w:sz w:val="28"/>
                <w:szCs w:val="28"/>
                <w:lang w:eastAsia="bg-BG"/>
              </w:rPr>
            </w:pPr>
            <w:r w:rsidRPr="00D71CAE">
              <w:rPr>
                <w:rFonts w:ascii="Times New Roman" w:hAnsi="Times New Roman"/>
                <w:sz w:val="28"/>
                <w:szCs w:val="28"/>
              </w:rPr>
              <w:t>19,9</w:t>
            </w:r>
          </w:p>
        </w:tc>
        <w:tc>
          <w:tcPr>
            <w:tcW w:w="759" w:type="dxa"/>
            <w:hideMark/>
          </w:tcPr>
          <w:p w:rsidR="00173D84" w:rsidRPr="00D71CAE" w:rsidRDefault="00173D84">
            <w:pPr>
              <w:spacing w:before="120"/>
              <w:jc w:val="center"/>
              <w:rPr>
                <w:rFonts w:ascii="Times New Roman" w:hAnsi="Times New Roman"/>
                <w:sz w:val="28"/>
                <w:szCs w:val="28"/>
                <w:lang w:eastAsia="bg-BG"/>
              </w:rPr>
            </w:pPr>
            <w:r w:rsidRPr="00D71CAE">
              <w:rPr>
                <w:rFonts w:ascii="Times New Roman" w:hAnsi="Times New Roman"/>
                <w:sz w:val="28"/>
                <w:szCs w:val="28"/>
              </w:rPr>
              <w:t>19,6</w:t>
            </w:r>
          </w:p>
        </w:tc>
        <w:tc>
          <w:tcPr>
            <w:tcW w:w="992" w:type="dxa"/>
            <w:hideMark/>
          </w:tcPr>
          <w:p w:rsidR="00173D84" w:rsidRPr="00D71CAE" w:rsidRDefault="00173D84">
            <w:pPr>
              <w:spacing w:before="120"/>
              <w:jc w:val="center"/>
              <w:rPr>
                <w:rFonts w:ascii="Times New Roman" w:hAnsi="Times New Roman"/>
                <w:sz w:val="28"/>
                <w:szCs w:val="28"/>
                <w:lang w:eastAsia="bg-BG"/>
              </w:rPr>
            </w:pPr>
            <w:r w:rsidRPr="00D71CAE">
              <w:rPr>
                <w:rFonts w:ascii="Times New Roman" w:hAnsi="Times New Roman"/>
                <w:sz w:val="28"/>
                <w:szCs w:val="28"/>
              </w:rPr>
              <w:t>17,5</w:t>
            </w:r>
          </w:p>
        </w:tc>
        <w:tc>
          <w:tcPr>
            <w:tcW w:w="1560" w:type="dxa"/>
            <w:hideMark/>
          </w:tcPr>
          <w:p w:rsidR="00173D84" w:rsidRPr="00D71CAE" w:rsidRDefault="00173D84">
            <w:pPr>
              <w:spacing w:before="120"/>
              <w:jc w:val="center"/>
              <w:rPr>
                <w:rFonts w:ascii="Times New Roman" w:hAnsi="Times New Roman"/>
                <w:sz w:val="28"/>
                <w:szCs w:val="28"/>
                <w:lang w:eastAsia="bg-BG"/>
              </w:rPr>
            </w:pPr>
            <w:r w:rsidRPr="00D71CAE">
              <w:rPr>
                <w:rFonts w:ascii="Times New Roman" w:hAnsi="Times New Roman"/>
                <w:sz w:val="28"/>
                <w:szCs w:val="28"/>
              </w:rPr>
              <w:t>12 657</w:t>
            </w:r>
          </w:p>
        </w:tc>
      </w:tr>
      <w:tr w:rsidR="00173D84" w:rsidRPr="00D71CAE" w:rsidTr="00173D84">
        <w:trPr>
          <w:trHeight w:val="318"/>
          <w:jc w:val="center"/>
        </w:trPr>
        <w:tc>
          <w:tcPr>
            <w:tcW w:w="2656" w:type="dxa"/>
            <w:noWrap/>
            <w:hideMark/>
          </w:tcPr>
          <w:p w:rsidR="00173D84" w:rsidRPr="00D71CAE" w:rsidRDefault="00364D46">
            <w:pPr>
              <w:spacing w:before="120"/>
              <w:rPr>
                <w:rFonts w:ascii="Times New Roman" w:hAnsi="Times New Roman"/>
                <w:bCs/>
                <w:sz w:val="28"/>
                <w:szCs w:val="28"/>
                <w:lang w:eastAsia="bg-BG"/>
              </w:rPr>
            </w:pPr>
            <w:r w:rsidRPr="00D71CAE">
              <w:rPr>
                <w:rFonts w:ascii="Times New Roman" w:hAnsi="Times New Roman"/>
                <w:bCs/>
                <w:sz w:val="28"/>
                <w:szCs w:val="28"/>
                <w:lang w:val="en-US"/>
              </w:rPr>
              <w:t>Services</w:t>
            </w:r>
          </w:p>
        </w:tc>
        <w:tc>
          <w:tcPr>
            <w:tcW w:w="758" w:type="dxa"/>
            <w:noWrap/>
            <w:hideMark/>
          </w:tcPr>
          <w:p w:rsidR="00173D84" w:rsidRPr="00D71CAE" w:rsidRDefault="00173D84">
            <w:pPr>
              <w:spacing w:before="120"/>
              <w:jc w:val="center"/>
              <w:rPr>
                <w:rFonts w:ascii="Times New Roman" w:hAnsi="Times New Roman"/>
                <w:sz w:val="28"/>
                <w:szCs w:val="28"/>
                <w:lang w:eastAsia="bg-BG"/>
              </w:rPr>
            </w:pPr>
            <w:r w:rsidRPr="00D71CAE">
              <w:rPr>
                <w:rFonts w:ascii="Times New Roman" w:hAnsi="Times New Roman"/>
                <w:sz w:val="28"/>
                <w:szCs w:val="28"/>
              </w:rPr>
              <w:t>3,2</w:t>
            </w:r>
          </w:p>
        </w:tc>
        <w:tc>
          <w:tcPr>
            <w:tcW w:w="758" w:type="dxa"/>
            <w:noWrap/>
            <w:hideMark/>
          </w:tcPr>
          <w:p w:rsidR="00173D84" w:rsidRPr="00D71CAE" w:rsidRDefault="00173D84">
            <w:pPr>
              <w:spacing w:before="120"/>
              <w:jc w:val="center"/>
              <w:rPr>
                <w:rFonts w:ascii="Times New Roman" w:hAnsi="Times New Roman"/>
                <w:sz w:val="28"/>
                <w:szCs w:val="28"/>
                <w:lang w:eastAsia="bg-BG"/>
              </w:rPr>
            </w:pPr>
            <w:r w:rsidRPr="00D71CAE">
              <w:rPr>
                <w:rFonts w:ascii="Times New Roman" w:hAnsi="Times New Roman"/>
                <w:sz w:val="28"/>
                <w:szCs w:val="28"/>
              </w:rPr>
              <w:t>3,6</w:t>
            </w:r>
          </w:p>
        </w:tc>
        <w:tc>
          <w:tcPr>
            <w:tcW w:w="759" w:type="dxa"/>
            <w:noWrap/>
            <w:hideMark/>
          </w:tcPr>
          <w:p w:rsidR="00173D84" w:rsidRPr="00D71CAE" w:rsidRDefault="00173D84">
            <w:pPr>
              <w:spacing w:before="120"/>
              <w:jc w:val="center"/>
              <w:rPr>
                <w:rFonts w:ascii="Times New Roman" w:hAnsi="Times New Roman"/>
                <w:sz w:val="28"/>
                <w:szCs w:val="28"/>
                <w:lang w:eastAsia="bg-BG"/>
              </w:rPr>
            </w:pPr>
            <w:r w:rsidRPr="00D71CAE">
              <w:rPr>
                <w:rFonts w:ascii="Times New Roman" w:hAnsi="Times New Roman"/>
                <w:sz w:val="28"/>
                <w:szCs w:val="28"/>
              </w:rPr>
              <w:t>3,7</w:t>
            </w:r>
          </w:p>
        </w:tc>
        <w:tc>
          <w:tcPr>
            <w:tcW w:w="758" w:type="dxa"/>
            <w:hideMark/>
          </w:tcPr>
          <w:p w:rsidR="00173D84" w:rsidRPr="00D71CAE" w:rsidRDefault="00173D84">
            <w:pPr>
              <w:spacing w:before="120"/>
              <w:jc w:val="center"/>
              <w:rPr>
                <w:rFonts w:ascii="Times New Roman" w:hAnsi="Times New Roman"/>
                <w:sz w:val="28"/>
                <w:szCs w:val="28"/>
                <w:lang w:eastAsia="bg-BG"/>
              </w:rPr>
            </w:pPr>
            <w:r w:rsidRPr="00D71CAE">
              <w:rPr>
                <w:rFonts w:ascii="Times New Roman" w:hAnsi="Times New Roman"/>
                <w:sz w:val="28"/>
                <w:szCs w:val="28"/>
              </w:rPr>
              <w:t>6,5</w:t>
            </w:r>
          </w:p>
        </w:tc>
        <w:tc>
          <w:tcPr>
            <w:tcW w:w="759" w:type="dxa"/>
            <w:hideMark/>
          </w:tcPr>
          <w:p w:rsidR="00173D84" w:rsidRPr="00D71CAE" w:rsidRDefault="00173D84">
            <w:pPr>
              <w:spacing w:before="120"/>
              <w:jc w:val="center"/>
              <w:rPr>
                <w:rFonts w:ascii="Times New Roman" w:hAnsi="Times New Roman"/>
                <w:sz w:val="28"/>
                <w:szCs w:val="28"/>
                <w:lang w:eastAsia="bg-BG"/>
              </w:rPr>
            </w:pPr>
            <w:r w:rsidRPr="00D71CAE">
              <w:rPr>
                <w:rFonts w:ascii="Times New Roman" w:hAnsi="Times New Roman"/>
                <w:sz w:val="28"/>
                <w:szCs w:val="28"/>
              </w:rPr>
              <w:t>6,6</w:t>
            </w:r>
          </w:p>
        </w:tc>
        <w:tc>
          <w:tcPr>
            <w:tcW w:w="992" w:type="dxa"/>
            <w:hideMark/>
          </w:tcPr>
          <w:p w:rsidR="00173D84" w:rsidRPr="00D71CAE" w:rsidRDefault="00173D84">
            <w:pPr>
              <w:spacing w:before="120"/>
              <w:jc w:val="center"/>
              <w:rPr>
                <w:rFonts w:ascii="Times New Roman" w:hAnsi="Times New Roman"/>
                <w:sz w:val="28"/>
                <w:szCs w:val="28"/>
                <w:lang w:eastAsia="bg-BG"/>
              </w:rPr>
            </w:pPr>
            <w:r w:rsidRPr="00D71CAE">
              <w:rPr>
                <w:rFonts w:ascii="Times New Roman" w:hAnsi="Times New Roman"/>
                <w:sz w:val="28"/>
                <w:szCs w:val="28"/>
              </w:rPr>
              <w:t>4,7</w:t>
            </w:r>
          </w:p>
        </w:tc>
        <w:tc>
          <w:tcPr>
            <w:tcW w:w="1560" w:type="dxa"/>
            <w:hideMark/>
          </w:tcPr>
          <w:p w:rsidR="00173D84" w:rsidRPr="00D71CAE" w:rsidRDefault="00173D84">
            <w:pPr>
              <w:spacing w:before="120"/>
              <w:jc w:val="center"/>
              <w:rPr>
                <w:rFonts w:ascii="Times New Roman" w:hAnsi="Times New Roman"/>
                <w:sz w:val="28"/>
                <w:szCs w:val="28"/>
                <w:lang w:eastAsia="bg-BG"/>
              </w:rPr>
            </w:pPr>
            <w:r w:rsidRPr="00D71CAE">
              <w:rPr>
                <w:rFonts w:ascii="Times New Roman" w:hAnsi="Times New Roman"/>
                <w:sz w:val="28"/>
                <w:szCs w:val="28"/>
              </w:rPr>
              <w:t>3 391</w:t>
            </w:r>
          </w:p>
        </w:tc>
      </w:tr>
      <w:tr w:rsidR="00173D84" w:rsidRPr="00D71CAE" w:rsidTr="00173D84">
        <w:trPr>
          <w:trHeight w:val="318"/>
          <w:jc w:val="center"/>
        </w:trPr>
        <w:tc>
          <w:tcPr>
            <w:tcW w:w="2656" w:type="dxa"/>
            <w:noWrap/>
            <w:hideMark/>
          </w:tcPr>
          <w:p w:rsidR="00173D84" w:rsidRPr="00D71CAE" w:rsidRDefault="00364D46" w:rsidP="00364D46">
            <w:pPr>
              <w:spacing w:before="120"/>
              <w:rPr>
                <w:rFonts w:ascii="Times New Roman" w:hAnsi="Times New Roman"/>
                <w:bCs/>
                <w:sz w:val="28"/>
                <w:szCs w:val="28"/>
                <w:lang w:eastAsia="bg-BG"/>
              </w:rPr>
            </w:pPr>
            <w:r w:rsidRPr="00D71CAE">
              <w:rPr>
                <w:rFonts w:ascii="Times New Roman" w:hAnsi="Times New Roman"/>
                <w:bCs/>
                <w:sz w:val="28"/>
                <w:szCs w:val="28"/>
                <w:lang w:val="en-US"/>
              </w:rPr>
              <w:t xml:space="preserve">Households </w:t>
            </w:r>
          </w:p>
        </w:tc>
        <w:tc>
          <w:tcPr>
            <w:tcW w:w="758" w:type="dxa"/>
            <w:noWrap/>
            <w:hideMark/>
          </w:tcPr>
          <w:p w:rsidR="00173D84" w:rsidRPr="00D71CAE" w:rsidRDefault="00173D84">
            <w:pPr>
              <w:spacing w:before="120"/>
              <w:jc w:val="center"/>
              <w:rPr>
                <w:rFonts w:ascii="Times New Roman" w:hAnsi="Times New Roman"/>
                <w:sz w:val="28"/>
                <w:szCs w:val="28"/>
                <w:lang w:eastAsia="bg-BG"/>
              </w:rPr>
            </w:pPr>
            <w:r w:rsidRPr="00D71CAE">
              <w:rPr>
                <w:rFonts w:ascii="Times New Roman" w:hAnsi="Times New Roman"/>
                <w:sz w:val="28"/>
                <w:szCs w:val="28"/>
              </w:rPr>
              <w:t>32,6</w:t>
            </w:r>
          </w:p>
        </w:tc>
        <w:tc>
          <w:tcPr>
            <w:tcW w:w="758" w:type="dxa"/>
            <w:noWrap/>
            <w:hideMark/>
          </w:tcPr>
          <w:p w:rsidR="00173D84" w:rsidRPr="00D71CAE" w:rsidRDefault="00173D84">
            <w:pPr>
              <w:spacing w:before="120"/>
              <w:jc w:val="center"/>
              <w:rPr>
                <w:rFonts w:ascii="Times New Roman" w:hAnsi="Times New Roman"/>
                <w:sz w:val="28"/>
                <w:szCs w:val="28"/>
                <w:lang w:eastAsia="bg-BG"/>
              </w:rPr>
            </w:pPr>
            <w:r w:rsidRPr="00D71CAE">
              <w:rPr>
                <w:rFonts w:ascii="Times New Roman" w:hAnsi="Times New Roman"/>
                <w:sz w:val="28"/>
                <w:szCs w:val="28"/>
              </w:rPr>
              <w:t>34,2</w:t>
            </w:r>
          </w:p>
        </w:tc>
        <w:tc>
          <w:tcPr>
            <w:tcW w:w="759" w:type="dxa"/>
            <w:noWrap/>
            <w:hideMark/>
          </w:tcPr>
          <w:p w:rsidR="00173D84" w:rsidRPr="00D71CAE" w:rsidRDefault="00173D84">
            <w:pPr>
              <w:spacing w:before="120"/>
              <w:jc w:val="center"/>
              <w:rPr>
                <w:rFonts w:ascii="Times New Roman" w:hAnsi="Times New Roman"/>
                <w:sz w:val="28"/>
                <w:szCs w:val="28"/>
                <w:lang w:eastAsia="bg-BG"/>
              </w:rPr>
            </w:pPr>
            <w:r w:rsidRPr="00D71CAE">
              <w:rPr>
                <w:rFonts w:ascii="Times New Roman" w:hAnsi="Times New Roman"/>
                <w:sz w:val="28"/>
                <w:szCs w:val="28"/>
              </w:rPr>
              <w:t>31,1</w:t>
            </w:r>
          </w:p>
        </w:tc>
        <w:tc>
          <w:tcPr>
            <w:tcW w:w="758" w:type="dxa"/>
            <w:hideMark/>
          </w:tcPr>
          <w:p w:rsidR="00173D84" w:rsidRPr="00D71CAE" w:rsidRDefault="00173D84">
            <w:pPr>
              <w:spacing w:before="120"/>
              <w:jc w:val="center"/>
              <w:rPr>
                <w:rFonts w:ascii="Times New Roman" w:hAnsi="Times New Roman"/>
                <w:sz w:val="28"/>
                <w:szCs w:val="28"/>
                <w:lang w:eastAsia="bg-BG"/>
              </w:rPr>
            </w:pPr>
            <w:r w:rsidRPr="00D71CAE">
              <w:rPr>
                <w:rFonts w:ascii="Times New Roman" w:hAnsi="Times New Roman"/>
                <w:sz w:val="28"/>
                <w:szCs w:val="28"/>
              </w:rPr>
              <w:t>30,1</w:t>
            </w:r>
          </w:p>
        </w:tc>
        <w:tc>
          <w:tcPr>
            <w:tcW w:w="759" w:type="dxa"/>
            <w:hideMark/>
          </w:tcPr>
          <w:p w:rsidR="00173D84" w:rsidRPr="00D71CAE" w:rsidRDefault="00173D84">
            <w:pPr>
              <w:spacing w:before="120"/>
              <w:jc w:val="center"/>
              <w:rPr>
                <w:rFonts w:ascii="Times New Roman" w:hAnsi="Times New Roman"/>
                <w:sz w:val="28"/>
                <w:szCs w:val="28"/>
                <w:lang w:eastAsia="bg-BG"/>
              </w:rPr>
            </w:pPr>
            <w:r w:rsidRPr="00D71CAE">
              <w:rPr>
                <w:rFonts w:ascii="Times New Roman" w:hAnsi="Times New Roman"/>
                <w:sz w:val="28"/>
                <w:szCs w:val="28"/>
              </w:rPr>
              <w:t>34,9</w:t>
            </w:r>
          </w:p>
        </w:tc>
        <w:tc>
          <w:tcPr>
            <w:tcW w:w="992" w:type="dxa"/>
            <w:hideMark/>
          </w:tcPr>
          <w:p w:rsidR="00173D84" w:rsidRPr="00D71CAE" w:rsidRDefault="00173D84">
            <w:pPr>
              <w:spacing w:before="120"/>
              <w:jc w:val="center"/>
              <w:rPr>
                <w:rFonts w:ascii="Times New Roman" w:hAnsi="Times New Roman"/>
                <w:sz w:val="28"/>
                <w:szCs w:val="28"/>
                <w:lang w:eastAsia="bg-BG"/>
              </w:rPr>
            </w:pPr>
            <w:r w:rsidRPr="00D71CAE">
              <w:rPr>
                <w:rFonts w:ascii="Times New Roman" w:hAnsi="Times New Roman"/>
                <w:sz w:val="28"/>
                <w:szCs w:val="28"/>
              </w:rPr>
              <w:t>32,5</w:t>
            </w:r>
          </w:p>
        </w:tc>
        <w:tc>
          <w:tcPr>
            <w:tcW w:w="1560" w:type="dxa"/>
            <w:hideMark/>
          </w:tcPr>
          <w:p w:rsidR="00173D84" w:rsidRPr="00D71CAE" w:rsidRDefault="00173D84">
            <w:pPr>
              <w:spacing w:before="120"/>
              <w:jc w:val="center"/>
              <w:rPr>
                <w:rFonts w:ascii="Times New Roman" w:hAnsi="Times New Roman"/>
                <w:sz w:val="28"/>
                <w:szCs w:val="28"/>
                <w:lang w:eastAsia="bg-BG"/>
              </w:rPr>
            </w:pPr>
            <w:r w:rsidRPr="00D71CAE">
              <w:rPr>
                <w:rFonts w:ascii="Times New Roman" w:hAnsi="Times New Roman"/>
                <w:sz w:val="28"/>
                <w:szCs w:val="28"/>
              </w:rPr>
              <w:t>23 511</w:t>
            </w:r>
          </w:p>
        </w:tc>
      </w:tr>
      <w:tr w:rsidR="00173D84" w:rsidRPr="00D71CAE" w:rsidTr="00173D84">
        <w:trPr>
          <w:trHeight w:val="318"/>
          <w:jc w:val="center"/>
        </w:trPr>
        <w:tc>
          <w:tcPr>
            <w:tcW w:w="2656" w:type="dxa"/>
            <w:tcBorders>
              <w:top w:val="nil"/>
              <w:left w:val="nil"/>
              <w:bottom w:val="single" w:sz="4" w:space="0" w:color="auto"/>
              <w:right w:val="nil"/>
            </w:tcBorders>
            <w:noWrap/>
            <w:hideMark/>
          </w:tcPr>
          <w:p w:rsidR="00173D84" w:rsidRPr="00D71CAE" w:rsidRDefault="00364D46">
            <w:pPr>
              <w:spacing w:before="120"/>
              <w:rPr>
                <w:rFonts w:ascii="Times New Roman" w:hAnsi="Times New Roman"/>
                <w:bCs/>
                <w:sz w:val="28"/>
                <w:szCs w:val="28"/>
                <w:lang w:eastAsia="bg-BG"/>
              </w:rPr>
            </w:pPr>
            <w:r w:rsidRPr="00D71CAE">
              <w:rPr>
                <w:rFonts w:ascii="Times New Roman" w:hAnsi="Times New Roman"/>
                <w:bCs/>
                <w:sz w:val="28"/>
                <w:szCs w:val="28"/>
                <w:lang w:val="en-US"/>
              </w:rPr>
              <w:t>Agriculture</w:t>
            </w:r>
          </w:p>
        </w:tc>
        <w:tc>
          <w:tcPr>
            <w:tcW w:w="758" w:type="dxa"/>
            <w:noWrap/>
            <w:hideMark/>
          </w:tcPr>
          <w:p w:rsidR="00173D84" w:rsidRPr="00D71CAE" w:rsidRDefault="00173D84">
            <w:pPr>
              <w:spacing w:before="120"/>
              <w:jc w:val="center"/>
              <w:rPr>
                <w:rFonts w:ascii="Times New Roman" w:hAnsi="Times New Roman"/>
                <w:sz w:val="28"/>
                <w:szCs w:val="28"/>
                <w:lang w:eastAsia="bg-BG"/>
              </w:rPr>
            </w:pPr>
            <w:r w:rsidRPr="00D71CAE">
              <w:rPr>
                <w:rFonts w:ascii="Times New Roman" w:hAnsi="Times New Roman"/>
                <w:sz w:val="28"/>
                <w:szCs w:val="28"/>
              </w:rPr>
              <w:t>3,5</w:t>
            </w:r>
          </w:p>
        </w:tc>
        <w:tc>
          <w:tcPr>
            <w:tcW w:w="758" w:type="dxa"/>
            <w:noWrap/>
            <w:hideMark/>
          </w:tcPr>
          <w:p w:rsidR="00173D84" w:rsidRPr="00D71CAE" w:rsidRDefault="00173D84">
            <w:pPr>
              <w:spacing w:before="120"/>
              <w:jc w:val="center"/>
              <w:rPr>
                <w:rFonts w:ascii="Times New Roman" w:hAnsi="Times New Roman"/>
                <w:sz w:val="28"/>
                <w:szCs w:val="28"/>
                <w:lang w:eastAsia="bg-BG"/>
              </w:rPr>
            </w:pPr>
            <w:r w:rsidRPr="00D71CAE">
              <w:rPr>
                <w:rFonts w:ascii="Times New Roman" w:hAnsi="Times New Roman"/>
                <w:sz w:val="28"/>
                <w:szCs w:val="28"/>
              </w:rPr>
              <w:t>2,4</w:t>
            </w:r>
          </w:p>
        </w:tc>
        <w:tc>
          <w:tcPr>
            <w:tcW w:w="759" w:type="dxa"/>
            <w:noWrap/>
            <w:hideMark/>
          </w:tcPr>
          <w:p w:rsidR="00173D84" w:rsidRPr="00D71CAE" w:rsidRDefault="00173D84">
            <w:pPr>
              <w:spacing w:before="120"/>
              <w:jc w:val="center"/>
              <w:rPr>
                <w:rFonts w:ascii="Times New Roman" w:hAnsi="Times New Roman"/>
                <w:sz w:val="28"/>
                <w:szCs w:val="28"/>
                <w:lang w:eastAsia="bg-BG"/>
              </w:rPr>
            </w:pPr>
            <w:r w:rsidRPr="00D71CAE">
              <w:rPr>
                <w:rFonts w:ascii="Times New Roman" w:hAnsi="Times New Roman"/>
                <w:sz w:val="28"/>
                <w:szCs w:val="28"/>
              </w:rPr>
              <w:t>2,5</w:t>
            </w:r>
          </w:p>
        </w:tc>
        <w:tc>
          <w:tcPr>
            <w:tcW w:w="758" w:type="dxa"/>
            <w:hideMark/>
          </w:tcPr>
          <w:p w:rsidR="00173D84" w:rsidRPr="00D71CAE" w:rsidRDefault="00173D84">
            <w:pPr>
              <w:spacing w:before="120"/>
              <w:jc w:val="center"/>
              <w:rPr>
                <w:rFonts w:ascii="Times New Roman" w:hAnsi="Times New Roman"/>
                <w:sz w:val="28"/>
                <w:szCs w:val="28"/>
                <w:lang w:eastAsia="bg-BG"/>
              </w:rPr>
            </w:pPr>
            <w:r w:rsidRPr="00D71CAE">
              <w:rPr>
                <w:rFonts w:ascii="Times New Roman" w:hAnsi="Times New Roman"/>
                <w:sz w:val="28"/>
                <w:szCs w:val="28"/>
              </w:rPr>
              <w:t>2,8</w:t>
            </w:r>
          </w:p>
        </w:tc>
        <w:tc>
          <w:tcPr>
            <w:tcW w:w="759" w:type="dxa"/>
            <w:hideMark/>
          </w:tcPr>
          <w:p w:rsidR="00173D84" w:rsidRPr="00D71CAE" w:rsidRDefault="00173D84">
            <w:pPr>
              <w:spacing w:before="120"/>
              <w:jc w:val="center"/>
              <w:rPr>
                <w:rFonts w:ascii="Times New Roman" w:hAnsi="Times New Roman"/>
                <w:sz w:val="28"/>
                <w:szCs w:val="28"/>
                <w:lang w:eastAsia="bg-BG"/>
              </w:rPr>
            </w:pPr>
            <w:r w:rsidRPr="00D71CAE">
              <w:rPr>
                <w:rFonts w:ascii="Times New Roman" w:hAnsi="Times New Roman"/>
                <w:sz w:val="28"/>
                <w:szCs w:val="28"/>
              </w:rPr>
              <w:t>3,2</w:t>
            </w:r>
          </w:p>
        </w:tc>
        <w:tc>
          <w:tcPr>
            <w:tcW w:w="992" w:type="dxa"/>
            <w:hideMark/>
          </w:tcPr>
          <w:p w:rsidR="00173D84" w:rsidRPr="00D71CAE" w:rsidRDefault="00173D84">
            <w:pPr>
              <w:spacing w:before="120"/>
              <w:jc w:val="center"/>
              <w:rPr>
                <w:rFonts w:ascii="Times New Roman" w:hAnsi="Times New Roman"/>
                <w:sz w:val="28"/>
                <w:szCs w:val="28"/>
                <w:lang w:eastAsia="bg-BG"/>
              </w:rPr>
            </w:pPr>
            <w:r w:rsidRPr="00D71CAE">
              <w:rPr>
                <w:rFonts w:ascii="Times New Roman" w:hAnsi="Times New Roman"/>
                <w:sz w:val="28"/>
                <w:szCs w:val="28"/>
              </w:rPr>
              <w:t>2,9</w:t>
            </w:r>
          </w:p>
        </w:tc>
        <w:tc>
          <w:tcPr>
            <w:tcW w:w="1560" w:type="dxa"/>
            <w:hideMark/>
          </w:tcPr>
          <w:p w:rsidR="00173D84" w:rsidRPr="00D71CAE" w:rsidRDefault="00173D84">
            <w:pPr>
              <w:spacing w:before="120"/>
              <w:jc w:val="center"/>
              <w:rPr>
                <w:rFonts w:ascii="Times New Roman" w:hAnsi="Times New Roman"/>
                <w:sz w:val="28"/>
                <w:szCs w:val="28"/>
                <w:lang w:eastAsia="bg-BG"/>
              </w:rPr>
            </w:pPr>
            <w:r w:rsidRPr="00D71CAE">
              <w:rPr>
                <w:rFonts w:ascii="Times New Roman" w:hAnsi="Times New Roman"/>
                <w:sz w:val="28"/>
                <w:szCs w:val="28"/>
              </w:rPr>
              <w:t>2 079</w:t>
            </w:r>
          </w:p>
        </w:tc>
      </w:tr>
      <w:tr w:rsidR="00173D84" w:rsidRPr="00D71CAE" w:rsidTr="00173D84">
        <w:trPr>
          <w:trHeight w:val="318"/>
          <w:jc w:val="center"/>
        </w:trPr>
        <w:tc>
          <w:tcPr>
            <w:tcW w:w="2656" w:type="dxa"/>
            <w:tcBorders>
              <w:top w:val="single" w:sz="4" w:space="0" w:color="auto"/>
              <w:left w:val="nil"/>
              <w:bottom w:val="nil"/>
              <w:right w:val="nil"/>
            </w:tcBorders>
            <w:noWrap/>
            <w:hideMark/>
          </w:tcPr>
          <w:p w:rsidR="00173D84" w:rsidRPr="00D71CAE" w:rsidRDefault="00364D46">
            <w:pPr>
              <w:spacing w:before="120"/>
              <w:rPr>
                <w:rFonts w:ascii="Times New Roman" w:hAnsi="Times New Roman"/>
                <w:bCs/>
                <w:sz w:val="28"/>
                <w:szCs w:val="28"/>
                <w:lang w:val="en-US" w:eastAsia="bg-BG"/>
              </w:rPr>
            </w:pPr>
            <w:r w:rsidRPr="00D71CAE">
              <w:rPr>
                <w:rFonts w:ascii="Times New Roman" w:hAnsi="Times New Roman"/>
                <w:sz w:val="28"/>
                <w:szCs w:val="28"/>
                <w:lang w:val="en-US"/>
              </w:rPr>
              <w:t>Total</w:t>
            </w:r>
          </w:p>
        </w:tc>
        <w:tc>
          <w:tcPr>
            <w:tcW w:w="758" w:type="dxa"/>
            <w:noWrap/>
            <w:hideMark/>
          </w:tcPr>
          <w:p w:rsidR="00173D84" w:rsidRPr="00D71CAE" w:rsidRDefault="00173D84">
            <w:pPr>
              <w:spacing w:before="120"/>
              <w:jc w:val="center"/>
              <w:rPr>
                <w:rFonts w:ascii="Times New Roman" w:hAnsi="Times New Roman"/>
                <w:bCs/>
                <w:sz w:val="28"/>
                <w:szCs w:val="28"/>
                <w:lang w:eastAsia="bg-BG"/>
              </w:rPr>
            </w:pPr>
            <w:r w:rsidRPr="00D71CAE">
              <w:rPr>
                <w:rFonts w:ascii="Times New Roman" w:hAnsi="Times New Roman"/>
                <w:bCs/>
                <w:sz w:val="28"/>
                <w:szCs w:val="28"/>
              </w:rPr>
              <w:t>100</w:t>
            </w:r>
          </w:p>
        </w:tc>
        <w:tc>
          <w:tcPr>
            <w:tcW w:w="758" w:type="dxa"/>
            <w:noWrap/>
            <w:hideMark/>
          </w:tcPr>
          <w:p w:rsidR="00173D84" w:rsidRPr="00D71CAE" w:rsidRDefault="00173D84">
            <w:pPr>
              <w:spacing w:before="120"/>
              <w:jc w:val="center"/>
              <w:rPr>
                <w:rFonts w:ascii="Times New Roman" w:hAnsi="Times New Roman"/>
                <w:bCs/>
                <w:sz w:val="28"/>
                <w:szCs w:val="28"/>
                <w:lang w:eastAsia="bg-BG"/>
              </w:rPr>
            </w:pPr>
            <w:r w:rsidRPr="00D71CAE">
              <w:rPr>
                <w:rFonts w:ascii="Times New Roman" w:hAnsi="Times New Roman"/>
                <w:bCs/>
                <w:sz w:val="28"/>
                <w:szCs w:val="28"/>
              </w:rPr>
              <w:t>100</w:t>
            </w:r>
          </w:p>
        </w:tc>
        <w:tc>
          <w:tcPr>
            <w:tcW w:w="759" w:type="dxa"/>
            <w:noWrap/>
            <w:hideMark/>
          </w:tcPr>
          <w:p w:rsidR="00173D84" w:rsidRPr="00D71CAE" w:rsidRDefault="00173D84">
            <w:pPr>
              <w:spacing w:before="120"/>
              <w:jc w:val="center"/>
              <w:rPr>
                <w:rFonts w:ascii="Times New Roman" w:hAnsi="Times New Roman"/>
                <w:bCs/>
                <w:sz w:val="28"/>
                <w:szCs w:val="28"/>
                <w:lang w:eastAsia="bg-BG"/>
              </w:rPr>
            </w:pPr>
            <w:r w:rsidRPr="00D71CAE">
              <w:rPr>
                <w:rFonts w:ascii="Times New Roman" w:hAnsi="Times New Roman"/>
                <w:bCs/>
                <w:sz w:val="28"/>
                <w:szCs w:val="28"/>
              </w:rPr>
              <w:t>100</w:t>
            </w:r>
          </w:p>
        </w:tc>
        <w:tc>
          <w:tcPr>
            <w:tcW w:w="758" w:type="dxa"/>
            <w:hideMark/>
          </w:tcPr>
          <w:p w:rsidR="00173D84" w:rsidRPr="00D71CAE" w:rsidRDefault="00173D84">
            <w:pPr>
              <w:spacing w:before="120"/>
              <w:jc w:val="center"/>
              <w:rPr>
                <w:rFonts w:ascii="Times New Roman" w:hAnsi="Times New Roman"/>
                <w:bCs/>
                <w:sz w:val="28"/>
                <w:szCs w:val="28"/>
                <w:lang w:eastAsia="bg-BG"/>
              </w:rPr>
            </w:pPr>
            <w:r w:rsidRPr="00D71CAE">
              <w:rPr>
                <w:rFonts w:ascii="Times New Roman" w:hAnsi="Times New Roman"/>
                <w:bCs/>
                <w:sz w:val="28"/>
                <w:szCs w:val="28"/>
              </w:rPr>
              <w:t>100</w:t>
            </w:r>
          </w:p>
        </w:tc>
        <w:tc>
          <w:tcPr>
            <w:tcW w:w="759" w:type="dxa"/>
            <w:hideMark/>
          </w:tcPr>
          <w:p w:rsidR="00173D84" w:rsidRPr="00D71CAE" w:rsidRDefault="00173D84">
            <w:pPr>
              <w:spacing w:before="120"/>
              <w:jc w:val="center"/>
              <w:rPr>
                <w:rFonts w:ascii="Times New Roman" w:hAnsi="Times New Roman"/>
                <w:bCs/>
                <w:sz w:val="28"/>
                <w:szCs w:val="28"/>
                <w:lang w:eastAsia="bg-BG"/>
              </w:rPr>
            </w:pPr>
            <w:r w:rsidRPr="00D71CAE">
              <w:rPr>
                <w:rFonts w:ascii="Times New Roman" w:hAnsi="Times New Roman"/>
                <w:bCs/>
                <w:sz w:val="28"/>
                <w:szCs w:val="28"/>
              </w:rPr>
              <w:t>100</w:t>
            </w:r>
          </w:p>
        </w:tc>
        <w:tc>
          <w:tcPr>
            <w:tcW w:w="992" w:type="dxa"/>
            <w:hideMark/>
          </w:tcPr>
          <w:p w:rsidR="00173D84" w:rsidRPr="00D71CAE" w:rsidRDefault="00173D84">
            <w:pPr>
              <w:spacing w:before="120"/>
              <w:jc w:val="center"/>
              <w:rPr>
                <w:rFonts w:ascii="Times New Roman" w:hAnsi="Times New Roman"/>
                <w:bCs/>
                <w:sz w:val="28"/>
                <w:szCs w:val="28"/>
                <w:lang w:eastAsia="bg-BG"/>
              </w:rPr>
            </w:pPr>
            <w:r w:rsidRPr="00D71CAE">
              <w:rPr>
                <w:rFonts w:ascii="Times New Roman" w:hAnsi="Times New Roman"/>
                <w:bCs/>
                <w:sz w:val="28"/>
                <w:szCs w:val="28"/>
              </w:rPr>
              <w:t>100</w:t>
            </w:r>
          </w:p>
        </w:tc>
        <w:tc>
          <w:tcPr>
            <w:tcW w:w="1560" w:type="dxa"/>
            <w:hideMark/>
          </w:tcPr>
          <w:p w:rsidR="00173D84" w:rsidRPr="00D71CAE" w:rsidRDefault="00173D84">
            <w:pPr>
              <w:spacing w:before="120"/>
              <w:jc w:val="center"/>
              <w:rPr>
                <w:rFonts w:ascii="Times New Roman" w:hAnsi="Times New Roman"/>
                <w:bCs/>
                <w:sz w:val="28"/>
                <w:szCs w:val="28"/>
                <w:lang w:eastAsia="bg-BG"/>
              </w:rPr>
            </w:pPr>
            <w:r w:rsidRPr="00D71CAE">
              <w:rPr>
                <w:rFonts w:ascii="Times New Roman" w:hAnsi="Times New Roman"/>
                <w:bCs/>
                <w:sz w:val="28"/>
                <w:szCs w:val="28"/>
              </w:rPr>
              <w:t>72 372</w:t>
            </w:r>
          </w:p>
        </w:tc>
      </w:tr>
    </w:tbl>
    <w:p w:rsidR="00173D84" w:rsidRPr="00D71CAE" w:rsidRDefault="00173D84" w:rsidP="00173D84">
      <w:pPr>
        <w:autoSpaceDE w:val="0"/>
        <w:autoSpaceDN w:val="0"/>
        <w:adjustRightInd w:val="0"/>
        <w:spacing w:line="276" w:lineRule="auto"/>
        <w:ind w:firstLine="720"/>
        <w:jc w:val="both"/>
        <w:rPr>
          <w:rFonts w:ascii="Times New Roman" w:hAnsi="Times New Roman"/>
          <w:sz w:val="28"/>
          <w:szCs w:val="28"/>
          <w:lang w:eastAsia="bg-BG"/>
        </w:rPr>
      </w:pPr>
    </w:p>
    <w:p w:rsidR="00364D46" w:rsidRPr="00D71CAE" w:rsidRDefault="00364D46" w:rsidP="00364D46">
      <w:pPr>
        <w:ind w:firstLine="709"/>
        <w:jc w:val="both"/>
        <w:rPr>
          <w:rFonts w:ascii="Times New Roman" w:hAnsi="Times New Roman"/>
          <w:sz w:val="28"/>
          <w:szCs w:val="28"/>
        </w:rPr>
      </w:pPr>
      <w:r w:rsidRPr="00D71CAE">
        <w:rPr>
          <w:rFonts w:ascii="Times New Roman" w:hAnsi="Times New Roman"/>
          <w:sz w:val="28"/>
          <w:szCs w:val="28"/>
          <w:lang w:val="en-US"/>
        </w:rPr>
        <w:t>Over 2005-2009, the average final energy consumption in Ukraine was 72 372 ktoe (Table  3), where the share of gas made 37.9%. or 27</w:t>
      </w:r>
      <w:r w:rsidRPr="00D71CAE">
        <w:rPr>
          <w:rFonts w:ascii="Times New Roman" w:hAnsi="Times New Roman"/>
          <w:sz w:val="28"/>
          <w:szCs w:val="28"/>
        </w:rPr>
        <w:t xml:space="preserve"> </w:t>
      </w:r>
      <w:r w:rsidRPr="00D71CAE">
        <w:rPr>
          <w:rFonts w:ascii="Times New Roman" w:hAnsi="Times New Roman"/>
          <w:sz w:val="28"/>
          <w:szCs w:val="28"/>
          <w:lang w:val="en-US"/>
        </w:rPr>
        <w:t>396 ktoe. The average electricity consumption was 11</w:t>
      </w:r>
      <w:r w:rsidRPr="00D71CAE">
        <w:rPr>
          <w:rFonts w:ascii="Times New Roman" w:hAnsi="Times New Roman"/>
          <w:sz w:val="28"/>
          <w:szCs w:val="28"/>
        </w:rPr>
        <w:t xml:space="preserve"> </w:t>
      </w:r>
      <w:r w:rsidRPr="00D71CAE">
        <w:rPr>
          <w:rFonts w:ascii="Times New Roman" w:hAnsi="Times New Roman"/>
          <w:sz w:val="28"/>
          <w:szCs w:val="28"/>
          <w:lang w:val="en-US"/>
        </w:rPr>
        <w:t xml:space="preserve">044 ktoe or 15.3%. Remaining energy resources, except renewable energy sources had approximately the same share </w:t>
      </w:r>
      <w:r w:rsidRPr="00D71CAE">
        <w:rPr>
          <w:rFonts w:ascii="Times New Roman" w:hAnsi="Times New Roman"/>
          <w:sz w:val="28"/>
          <w:szCs w:val="28"/>
          <w:lang w:val="en-US"/>
        </w:rPr>
        <w:lastRenderedPageBreak/>
        <w:t>as electricity of 14.0-16.0%. Although the use of renewable energy resources doubled in 2008-2009, their average share has not exceeded 1%</w:t>
      </w:r>
      <w:r w:rsidRPr="00D71CAE">
        <w:rPr>
          <w:rFonts w:ascii="Times New Roman" w:hAnsi="Times New Roman"/>
          <w:sz w:val="28"/>
          <w:szCs w:val="28"/>
        </w:rPr>
        <w:t xml:space="preserve"> </w:t>
      </w:r>
      <w:r w:rsidRPr="00D71CAE">
        <w:rPr>
          <w:rFonts w:ascii="Times New Roman" w:hAnsi="Times New Roman"/>
          <w:sz w:val="28"/>
          <w:szCs w:val="28"/>
          <w:lang w:val="en-US"/>
        </w:rPr>
        <w:t>(Table 4)</w:t>
      </w:r>
      <w:r w:rsidR="00C36E21" w:rsidRPr="00D71CAE">
        <w:rPr>
          <w:rFonts w:ascii="Times New Roman" w:hAnsi="Times New Roman"/>
          <w:sz w:val="28"/>
          <w:szCs w:val="28"/>
          <w:lang w:val="en-US"/>
        </w:rPr>
        <w:t>.</w:t>
      </w:r>
    </w:p>
    <w:p w:rsidR="00C36E21" w:rsidRPr="00D71CAE" w:rsidRDefault="00C36E21" w:rsidP="00C36E21">
      <w:pPr>
        <w:pStyle w:val="af"/>
        <w:spacing w:before="100" w:beforeAutospacing="1" w:after="100" w:afterAutospacing="1"/>
        <w:contextualSpacing/>
        <w:rPr>
          <w:rFonts w:ascii="Times New Roman" w:hAnsi="Times New Roman"/>
          <w:b w:val="0"/>
          <w:sz w:val="28"/>
          <w:szCs w:val="28"/>
          <w:lang w:val="en-US"/>
        </w:rPr>
      </w:pPr>
    </w:p>
    <w:p w:rsidR="00C36E21" w:rsidRPr="00D71CAE" w:rsidRDefault="00C36E21" w:rsidP="00C36E21">
      <w:pPr>
        <w:pStyle w:val="af"/>
        <w:spacing w:before="100" w:beforeAutospacing="1" w:after="100" w:afterAutospacing="1"/>
        <w:contextualSpacing/>
        <w:rPr>
          <w:rFonts w:ascii="Times New Roman" w:hAnsi="Times New Roman"/>
          <w:b w:val="0"/>
          <w:bCs/>
          <w:sz w:val="28"/>
          <w:szCs w:val="28"/>
          <w:lang w:val="en-US"/>
        </w:rPr>
      </w:pPr>
      <w:r w:rsidRPr="00D71CAE">
        <w:rPr>
          <w:rFonts w:ascii="Times New Roman" w:hAnsi="Times New Roman"/>
          <w:b w:val="0"/>
          <w:sz w:val="28"/>
          <w:szCs w:val="28"/>
          <w:lang w:val="en-US"/>
        </w:rPr>
        <w:t>Table</w:t>
      </w:r>
      <w:r w:rsidRPr="00D71CAE">
        <w:rPr>
          <w:rFonts w:ascii="Times New Roman" w:hAnsi="Times New Roman"/>
          <w:b w:val="0"/>
          <w:sz w:val="28"/>
          <w:szCs w:val="28"/>
        </w:rPr>
        <w:t xml:space="preserve"> </w:t>
      </w:r>
      <w:r w:rsidR="00173D84" w:rsidRPr="00D71CAE">
        <w:rPr>
          <w:rFonts w:ascii="Times New Roman" w:hAnsi="Times New Roman"/>
          <w:b w:val="0"/>
          <w:sz w:val="28"/>
          <w:szCs w:val="28"/>
        </w:rPr>
        <w:t xml:space="preserve">4. </w:t>
      </w:r>
      <w:r w:rsidRPr="00D71CAE">
        <w:rPr>
          <w:rFonts w:ascii="Times New Roman" w:hAnsi="Times New Roman"/>
          <w:b w:val="0"/>
          <w:bCs/>
          <w:sz w:val="28"/>
          <w:szCs w:val="28"/>
          <w:lang w:val="en-US"/>
        </w:rPr>
        <w:t>Structure</w:t>
      </w:r>
      <w:r w:rsidRPr="00D71CAE">
        <w:rPr>
          <w:rFonts w:ascii="Times New Roman" w:hAnsi="Times New Roman"/>
          <w:b w:val="0"/>
          <w:bCs/>
          <w:sz w:val="28"/>
          <w:szCs w:val="28"/>
        </w:rPr>
        <w:t xml:space="preserve"> </w:t>
      </w:r>
      <w:r w:rsidRPr="00D71CAE">
        <w:rPr>
          <w:rFonts w:ascii="Times New Roman" w:hAnsi="Times New Roman"/>
          <w:b w:val="0"/>
          <w:bCs/>
          <w:sz w:val="28"/>
          <w:szCs w:val="28"/>
          <w:lang w:val="en-US"/>
        </w:rPr>
        <w:t>of</w:t>
      </w:r>
      <w:r w:rsidRPr="00D71CAE">
        <w:rPr>
          <w:rFonts w:ascii="Times New Roman" w:hAnsi="Times New Roman"/>
          <w:b w:val="0"/>
          <w:bCs/>
          <w:sz w:val="28"/>
          <w:szCs w:val="28"/>
        </w:rPr>
        <w:t xml:space="preserve"> </w:t>
      </w:r>
      <w:r w:rsidRPr="00D71CAE">
        <w:rPr>
          <w:rFonts w:ascii="Times New Roman" w:hAnsi="Times New Roman"/>
          <w:b w:val="0"/>
          <w:bCs/>
          <w:sz w:val="28"/>
          <w:szCs w:val="28"/>
          <w:lang w:val="en-US"/>
        </w:rPr>
        <w:t>final energy</w:t>
      </w:r>
      <w:r w:rsidRPr="00D71CAE">
        <w:rPr>
          <w:rFonts w:ascii="Times New Roman" w:hAnsi="Times New Roman"/>
          <w:b w:val="0"/>
          <w:bCs/>
          <w:sz w:val="28"/>
          <w:szCs w:val="28"/>
        </w:rPr>
        <w:t xml:space="preserve"> </w:t>
      </w:r>
      <w:r w:rsidRPr="00D71CAE">
        <w:rPr>
          <w:rFonts w:ascii="Times New Roman" w:hAnsi="Times New Roman"/>
          <w:b w:val="0"/>
          <w:bCs/>
          <w:sz w:val="28"/>
          <w:szCs w:val="28"/>
          <w:lang w:val="en-US"/>
        </w:rPr>
        <w:t xml:space="preserve">consumption </w:t>
      </w:r>
    </w:p>
    <w:p w:rsidR="00C36E21" w:rsidRPr="00D71CAE" w:rsidRDefault="00C36E21" w:rsidP="00C36E21">
      <w:pPr>
        <w:pStyle w:val="af"/>
        <w:spacing w:before="100" w:beforeAutospacing="1" w:after="100" w:afterAutospacing="1"/>
        <w:contextualSpacing/>
        <w:rPr>
          <w:rFonts w:ascii="Times New Roman" w:hAnsi="Times New Roman"/>
          <w:b w:val="0"/>
          <w:bCs/>
          <w:sz w:val="28"/>
          <w:szCs w:val="28"/>
          <w:lang w:val="en-US"/>
        </w:rPr>
      </w:pPr>
      <w:r w:rsidRPr="00D71CAE">
        <w:rPr>
          <w:rFonts w:ascii="Times New Roman" w:hAnsi="Times New Roman"/>
          <w:b w:val="0"/>
          <w:bCs/>
          <w:sz w:val="28"/>
          <w:szCs w:val="28"/>
          <w:lang w:val="en-US"/>
        </w:rPr>
        <w:t>in Ukraine</w:t>
      </w:r>
      <w:r w:rsidRPr="00D71CAE">
        <w:rPr>
          <w:rFonts w:ascii="Times New Roman" w:hAnsi="Times New Roman"/>
          <w:b w:val="0"/>
          <w:bCs/>
          <w:sz w:val="28"/>
          <w:szCs w:val="28"/>
        </w:rPr>
        <w:t xml:space="preserve"> </w:t>
      </w:r>
      <w:r w:rsidRPr="00D71CAE">
        <w:rPr>
          <w:rFonts w:ascii="Times New Roman" w:hAnsi="Times New Roman"/>
          <w:b w:val="0"/>
          <w:bCs/>
          <w:sz w:val="28"/>
          <w:szCs w:val="28"/>
          <w:lang w:val="en-US"/>
        </w:rPr>
        <w:t>by</w:t>
      </w:r>
      <w:r w:rsidRPr="00D71CAE">
        <w:rPr>
          <w:rFonts w:ascii="Times New Roman" w:hAnsi="Times New Roman"/>
          <w:b w:val="0"/>
          <w:bCs/>
          <w:sz w:val="28"/>
          <w:szCs w:val="28"/>
        </w:rPr>
        <w:t xml:space="preserve"> </w:t>
      </w:r>
      <w:r w:rsidRPr="00D71CAE">
        <w:rPr>
          <w:rFonts w:ascii="Times New Roman" w:hAnsi="Times New Roman"/>
          <w:b w:val="0"/>
          <w:bCs/>
          <w:sz w:val="28"/>
          <w:szCs w:val="28"/>
          <w:lang w:val="en-US"/>
        </w:rPr>
        <w:t>types</w:t>
      </w:r>
      <w:r w:rsidRPr="00D71CAE">
        <w:rPr>
          <w:rFonts w:ascii="Times New Roman" w:hAnsi="Times New Roman"/>
          <w:b w:val="0"/>
          <w:bCs/>
          <w:sz w:val="28"/>
          <w:szCs w:val="28"/>
        </w:rPr>
        <w:t>, %</w:t>
      </w:r>
    </w:p>
    <w:tbl>
      <w:tblPr>
        <w:tblW w:w="9060" w:type="dxa"/>
        <w:jc w:val="center"/>
        <w:tblLayout w:type="fixed"/>
        <w:tblCellMar>
          <w:left w:w="28" w:type="dxa"/>
          <w:right w:w="28" w:type="dxa"/>
        </w:tblCellMar>
        <w:tblLook w:val="00A0"/>
      </w:tblPr>
      <w:tblGrid>
        <w:gridCol w:w="3259"/>
        <w:gridCol w:w="724"/>
        <w:gridCol w:w="725"/>
        <w:gridCol w:w="724"/>
        <w:gridCol w:w="725"/>
        <w:gridCol w:w="725"/>
        <w:gridCol w:w="2178"/>
      </w:tblGrid>
      <w:tr w:rsidR="00173D84" w:rsidRPr="00D71CAE" w:rsidTr="00173D84">
        <w:trPr>
          <w:trHeight w:val="333"/>
          <w:jc w:val="center"/>
        </w:trPr>
        <w:tc>
          <w:tcPr>
            <w:tcW w:w="3259" w:type="dxa"/>
            <w:tcBorders>
              <w:top w:val="single" w:sz="4" w:space="0" w:color="auto"/>
              <w:left w:val="nil"/>
              <w:bottom w:val="single" w:sz="4" w:space="0" w:color="auto"/>
              <w:right w:val="single" w:sz="4" w:space="0" w:color="auto"/>
            </w:tcBorders>
            <w:noWrap/>
            <w:vAlign w:val="center"/>
            <w:hideMark/>
          </w:tcPr>
          <w:p w:rsidR="00173D84" w:rsidRPr="00D71CAE" w:rsidRDefault="00C36E21">
            <w:pPr>
              <w:spacing w:before="120"/>
              <w:jc w:val="center"/>
              <w:rPr>
                <w:rFonts w:ascii="Times New Roman" w:hAnsi="Times New Roman"/>
                <w:bCs/>
                <w:sz w:val="28"/>
                <w:szCs w:val="28"/>
                <w:lang w:eastAsia="bg-BG"/>
              </w:rPr>
            </w:pPr>
            <w:r w:rsidRPr="00D71CAE">
              <w:rPr>
                <w:rFonts w:ascii="Times New Roman" w:hAnsi="Times New Roman"/>
                <w:sz w:val="28"/>
                <w:szCs w:val="28"/>
                <w:lang w:val="en-US"/>
              </w:rPr>
              <w:t>Fuel and energy</w:t>
            </w:r>
          </w:p>
        </w:tc>
        <w:tc>
          <w:tcPr>
            <w:tcW w:w="724" w:type="dxa"/>
            <w:tcBorders>
              <w:top w:val="single" w:sz="4" w:space="0" w:color="auto"/>
              <w:left w:val="single" w:sz="4" w:space="0" w:color="auto"/>
              <w:bottom w:val="single" w:sz="4" w:space="0" w:color="auto"/>
              <w:right w:val="single" w:sz="4" w:space="0" w:color="auto"/>
            </w:tcBorders>
            <w:noWrap/>
            <w:vAlign w:val="center"/>
            <w:hideMark/>
          </w:tcPr>
          <w:p w:rsidR="00173D84" w:rsidRPr="00D71CAE" w:rsidRDefault="00173D84">
            <w:pPr>
              <w:spacing w:before="120"/>
              <w:jc w:val="center"/>
              <w:rPr>
                <w:rFonts w:ascii="Times New Roman" w:hAnsi="Times New Roman"/>
                <w:bCs/>
                <w:sz w:val="28"/>
                <w:szCs w:val="28"/>
                <w:lang w:val="en-US" w:eastAsia="bg-BG"/>
              </w:rPr>
            </w:pPr>
            <w:r w:rsidRPr="00D71CAE">
              <w:rPr>
                <w:rFonts w:ascii="Times New Roman" w:hAnsi="Times New Roman"/>
                <w:sz w:val="28"/>
                <w:szCs w:val="28"/>
              </w:rPr>
              <w:t>2005</w:t>
            </w:r>
          </w:p>
        </w:tc>
        <w:tc>
          <w:tcPr>
            <w:tcW w:w="725" w:type="dxa"/>
            <w:tcBorders>
              <w:top w:val="single" w:sz="4" w:space="0" w:color="auto"/>
              <w:left w:val="single" w:sz="4" w:space="0" w:color="auto"/>
              <w:bottom w:val="single" w:sz="4" w:space="0" w:color="auto"/>
              <w:right w:val="single" w:sz="4" w:space="0" w:color="auto"/>
            </w:tcBorders>
            <w:noWrap/>
            <w:vAlign w:val="center"/>
            <w:hideMark/>
          </w:tcPr>
          <w:p w:rsidR="00173D84" w:rsidRPr="00D71CAE" w:rsidRDefault="00173D84">
            <w:pPr>
              <w:spacing w:before="120"/>
              <w:jc w:val="center"/>
              <w:rPr>
                <w:rFonts w:ascii="Times New Roman" w:hAnsi="Times New Roman"/>
                <w:bCs/>
                <w:sz w:val="28"/>
                <w:szCs w:val="28"/>
                <w:lang w:val="en-US" w:eastAsia="bg-BG"/>
              </w:rPr>
            </w:pPr>
            <w:r w:rsidRPr="00D71CAE">
              <w:rPr>
                <w:rFonts w:ascii="Times New Roman" w:hAnsi="Times New Roman"/>
                <w:sz w:val="28"/>
                <w:szCs w:val="28"/>
              </w:rPr>
              <w:t>2006</w:t>
            </w:r>
          </w:p>
        </w:tc>
        <w:tc>
          <w:tcPr>
            <w:tcW w:w="724" w:type="dxa"/>
            <w:tcBorders>
              <w:top w:val="single" w:sz="4" w:space="0" w:color="auto"/>
              <w:left w:val="single" w:sz="4" w:space="0" w:color="auto"/>
              <w:bottom w:val="single" w:sz="4" w:space="0" w:color="auto"/>
              <w:right w:val="single" w:sz="4" w:space="0" w:color="auto"/>
            </w:tcBorders>
            <w:noWrap/>
            <w:vAlign w:val="center"/>
            <w:hideMark/>
          </w:tcPr>
          <w:p w:rsidR="00173D84" w:rsidRPr="00D71CAE" w:rsidRDefault="00173D84">
            <w:pPr>
              <w:spacing w:before="120"/>
              <w:jc w:val="center"/>
              <w:rPr>
                <w:rFonts w:ascii="Times New Roman" w:hAnsi="Times New Roman"/>
                <w:bCs/>
                <w:sz w:val="28"/>
                <w:szCs w:val="28"/>
                <w:lang w:val="en-US" w:eastAsia="bg-BG"/>
              </w:rPr>
            </w:pPr>
            <w:r w:rsidRPr="00D71CAE">
              <w:rPr>
                <w:rFonts w:ascii="Times New Roman" w:hAnsi="Times New Roman"/>
                <w:sz w:val="28"/>
                <w:szCs w:val="28"/>
              </w:rPr>
              <w:t xml:space="preserve">2007 </w:t>
            </w:r>
          </w:p>
        </w:tc>
        <w:tc>
          <w:tcPr>
            <w:tcW w:w="725" w:type="dxa"/>
            <w:tcBorders>
              <w:top w:val="single" w:sz="4" w:space="0" w:color="auto"/>
              <w:left w:val="single" w:sz="4" w:space="0" w:color="auto"/>
              <w:bottom w:val="single" w:sz="4" w:space="0" w:color="auto"/>
              <w:right w:val="single" w:sz="4" w:space="0" w:color="auto"/>
            </w:tcBorders>
            <w:vAlign w:val="center"/>
            <w:hideMark/>
          </w:tcPr>
          <w:p w:rsidR="00173D84" w:rsidRPr="00D71CAE" w:rsidRDefault="00173D84" w:rsidP="00C36E21">
            <w:pPr>
              <w:spacing w:before="120"/>
              <w:jc w:val="center"/>
              <w:rPr>
                <w:rFonts w:ascii="Times New Roman" w:hAnsi="Times New Roman"/>
                <w:bCs/>
                <w:sz w:val="28"/>
                <w:szCs w:val="28"/>
                <w:lang w:val="en-US" w:eastAsia="bg-BG"/>
              </w:rPr>
            </w:pPr>
            <w:r w:rsidRPr="00D71CAE">
              <w:rPr>
                <w:rFonts w:ascii="Times New Roman" w:hAnsi="Times New Roman"/>
                <w:sz w:val="28"/>
                <w:szCs w:val="28"/>
              </w:rPr>
              <w:t>2008</w:t>
            </w:r>
          </w:p>
        </w:tc>
        <w:tc>
          <w:tcPr>
            <w:tcW w:w="725" w:type="dxa"/>
            <w:tcBorders>
              <w:top w:val="single" w:sz="4" w:space="0" w:color="auto"/>
              <w:left w:val="single" w:sz="4" w:space="0" w:color="auto"/>
              <w:bottom w:val="single" w:sz="4" w:space="0" w:color="auto"/>
              <w:right w:val="single" w:sz="4" w:space="0" w:color="auto"/>
            </w:tcBorders>
            <w:vAlign w:val="center"/>
            <w:hideMark/>
          </w:tcPr>
          <w:p w:rsidR="00173D84" w:rsidRPr="00D71CAE" w:rsidRDefault="00173D84" w:rsidP="00C36E21">
            <w:pPr>
              <w:spacing w:before="120"/>
              <w:jc w:val="center"/>
              <w:rPr>
                <w:rFonts w:ascii="Times New Roman" w:hAnsi="Times New Roman"/>
                <w:bCs/>
                <w:sz w:val="28"/>
                <w:szCs w:val="28"/>
                <w:lang w:val="en-US" w:eastAsia="bg-BG"/>
              </w:rPr>
            </w:pPr>
            <w:r w:rsidRPr="00D71CAE">
              <w:rPr>
                <w:rFonts w:ascii="Times New Roman" w:hAnsi="Times New Roman"/>
                <w:sz w:val="28"/>
                <w:szCs w:val="28"/>
              </w:rPr>
              <w:t>2009</w:t>
            </w:r>
          </w:p>
        </w:tc>
        <w:tc>
          <w:tcPr>
            <w:tcW w:w="2178" w:type="dxa"/>
            <w:tcBorders>
              <w:top w:val="single" w:sz="4" w:space="0" w:color="auto"/>
              <w:left w:val="single" w:sz="4" w:space="0" w:color="auto"/>
              <w:bottom w:val="single" w:sz="4" w:space="0" w:color="auto"/>
              <w:right w:val="nil"/>
            </w:tcBorders>
            <w:vAlign w:val="center"/>
            <w:hideMark/>
          </w:tcPr>
          <w:p w:rsidR="00173D84" w:rsidRPr="00D71CAE" w:rsidRDefault="00C36E21" w:rsidP="00C36E21">
            <w:pPr>
              <w:spacing w:before="120"/>
              <w:jc w:val="center"/>
              <w:rPr>
                <w:rFonts w:ascii="Times New Roman" w:hAnsi="Times New Roman"/>
                <w:bCs/>
                <w:sz w:val="28"/>
                <w:szCs w:val="28"/>
                <w:lang w:val="en-US" w:eastAsia="bg-BG"/>
              </w:rPr>
            </w:pPr>
            <w:r w:rsidRPr="00D71CAE">
              <w:rPr>
                <w:rFonts w:ascii="Times New Roman" w:hAnsi="Times New Roman"/>
                <w:sz w:val="28"/>
                <w:szCs w:val="28"/>
                <w:lang w:val="en-US"/>
              </w:rPr>
              <w:t>Average indicator for</w:t>
            </w:r>
            <w:r w:rsidRPr="00D71CAE">
              <w:rPr>
                <w:rFonts w:ascii="Times New Roman" w:hAnsi="Times New Roman"/>
                <w:sz w:val="28"/>
                <w:szCs w:val="28"/>
              </w:rPr>
              <w:t xml:space="preserve"> 2005</w:t>
            </w:r>
            <w:r w:rsidRPr="00D71CAE">
              <w:rPr>
                <w:rFonts w:ascii="Times New Roman" w:hAnsi="Times New Roman"/>
                <w:sz w:val="28"/>
                <w:szCs w:val="28"/>
                <w:lang w:val="en-US"/>
              </w:rPr>
              <w:t>-</w:t>
            </w:r>
            <w:r w:rsidR="00173D84" w:rsidRPr="00D71CAE">
              <w:rPr>
                <w:rFonts w:ascii="Times New Roman" w:hAnsi="Times New Roman"/>
                <w:sz w:val="28"/>
                <w:szCs w:val="28"/>
              </w:rPr>
              <w:t>2009</w:t>
            </w:r>
          </w:p>
        </w:tc>
      </w:tr>
      <w:tr w:rsidR="00173D84" w:rsidRPr="00D71CAE" w:rsidTr="00173D84">
        <w:trPr>
          <w:trHeight w:val="333"/>
          <w:jc w:val="center"/>
        </w:trPr>
        <w:tc>
          <w:tcPr>
            <w:tcW w:w="3259" w:type="dxa"/>
            <w:tcBorders>
              <w:top w:val="single" w:sz="4" w:space="0" w:color="auto"/>
              <w:left w:val="nil"/>
              <w:bottom w:val="single" w:sz="4" w:space="0" w:color="auto"/>
              <w:right w:val="single" w:sz="4" w:space="0" w:color="auto"/>
            </w:tcBorders>
            <w:noWrap/>
            <w:vAlign w:val="center"/>
            <w:hideMark/>
          </w:tcPr>
          <w:p w:rsidR="00173D84" w:rsidRPr="00D71CAE" w:rsidRDefault="00173D84">
            <w:pPr>
              <w:rPr>
                <w:rFonts w:ascii="Times New Roman" w:hAnsi="Times New Roman"/>
                <w:sz w:val="28"/>
                <w:szCs w:val="28"/>
                <w:lang w:eastAsia="uk-UA"/>
              </w:rPr>
            </w:pPr>
          </w:p>
        </w:tc>
        <w:tc>
          <w:tcPr>
            <w:tcW w:w="3623" w:type="dxa"/>
            <w:gridSpan w:val="5"/>
            <w:tcBorders>
              <w:top w:val="single" w:sz="4" w:space="0" w:color="auto"/>
              <w:left w:val="single" w:sz="4" w:space="0" w:color="auto"/>
              <w:bottom w:val="single" w:sz="4" w:space="0" w:color="auto"/>
              <w:right w:val="single" w:sz="4" w:space="0" w:color="auto"/>
            </w:tcBorders>
            <w:noWrap/>
            <w:vAlign w:val="center"/>
            <w:hideMark/>
          </w:tcPr>
          <w:p w:rsidR="00173D84" w:rsidRPr="00D71CAE" w:rsidRDefault="00C36E21">
            <w:pPr>
              <w:spacing w:before="120"/>
              <w:jc w:val="center"/>
              <w:rPr>
                <w:rFonts w:ascii="Times New Roman" w:hAnsi="Times New Roman"/>
                <w:sz w:val="28"/>
                <w:szCs w:val="28"/>
                <w:lang w:val="en-US"/>
              </w:rPr>
            </w:pPr>
            <w:r w:rsidRPr="00D71CAE">
              <w:rPr>
                <w:rFonts w:ascii="Times New Roman" w:hAnsi="Times New Roman"/>
                <w:bCs/>
                <w:sz w:val="28"/>
                <w:szCs w:val="28"/>
              </w:rPr>
              <w:t>%</w:t>
            </w:r>
          </w:p>
        </w:tc>
        <w:tc>
          <w:tcPr>
            <w:tcW w:w="2178" w:type="dxa"/>
            <w:tcBorders>
              <w:top w:val="single" w:sz="4" w:space="0" w:color="auto"/>
              <w:left w:val="single" w:sz="4" w:space="0" w:color="auto"/>
              <w:bottom w:val="single" w:sz="4" w:space="0" w:color="auto"/>
              <w:right w:val="nil"/>
            </w:tcBorders>
            <w:vAlign w:val="center"/>
            <w:hideMark/>
          </w:tcPr>
          <w:p w:rsidR="00173D84" w:rsidRPr="00D71CAE" w:rsidRDefault="00C36E21">
            <w:pPr>
              <w:spacing w:before="120"/>
              <w:jc w:val="center"/>
              <w:rPr>
                <w:rFonts w:ascii="Times New Roman" w:hAnsi="Times New Roman"/>
                <w:sz w:val="28"/>
                <w:szCs w:val="28"/>
                <w:lang w:val="en-US"/>
              </w:rPr>
            </w:pPr>
            <w:r w:rsidRPr="00D71CAE">
              <w:rPr>
                <w:rFonts w:ascii="Times New Roman" w:hAnsi="Times New Roman"/>
                <w:sz w:val="28"/>
                <w:szCs w:val="28"/>
                <w:lang w:val="en-US"/>
              </w:rPr>
              <w:t>knoe</w:t>
            </w:r>
          </w:p>
        </w:tc>
      </w:tr>
      <w:tr w:rsidR="00173D84" w:rsidRPr="00D71CAE" w:rsidTr="00173D84">
        <w:trPr>
          <w:trHeight w:val="43"/>
          <w:jc w:val="center"/>
        </w:trPr>
        <w:tc>
          <w:tcPr>
            <w:tcW w:w="3259" w:type="dxa"/>
            <w:tcBorders>
              <w:top w:val="single" w:sz="4" w:space="0" w:color="auto"/>
              <w:left w:val="nil"/>
              <w:bottom w:val="nil"/>
              <w:right w:val="nil"/>
            </w:tcBorders>
            <w:noWrap/>
            <w:vAlign w:val="center"/>
            <w:hideMark/>
          </w:tcPr>
          <w:p w:rsidR="00173D84" w:rsidRPr="00D71CAE" w:rsidRDefault="00D86C1D" w:rsidP="00D86C1D">
            <w:pPr>
              <w:spacing w:before="120"/>
              <w:rPr>
                <w:rFonts w:ascii="Times New Roman" w:hAnsi="Times New Roman"/>
                <w:bCs/>
                <w:sz w:val="28"/>
                <w:szCs w:val="28"/>
                <w:lang w:val="en-US" w:eastAsia="bg-BG"/>
              </w:rPr>
            </w:pPr>
            <w:r w:rsidRPr="00D71CAE">
              <w:rPr>
                <w:rFonts w:ascii="Times New Roman" w:hAnsi="Times New Roman"/>
                <w:bCs/>
                <w:sz w:val="28"/>
                <w:szCs w:val="28"/>
                <w:lang w:val="en-US"/>
              </w:rPr>
              <w:t>Coal and Peat</w:t>
            </w:r>
          </w:p>
        </w:tc>
        <w:tc>
          <w:tcPr>
            <w:tcW w:w="724" w:type="dxa"/>
            <w:tcBorders>
              <w:top w:val="single" w:sz="4" w:space="0" w:color="auto"/>
              <w:left w:val="nil"/>
              <w:bottom w:val="nil"/>
              <w:right w:val="nil"/>
            </w:tcBorders>
            <w:noWrap/>
            <w:vAlign w:val="center"/>
            <w:hideMark/>
          </w:tcPr>
          <w:p w:rsidR="00173D84" w:rsidRPr="00D71CAE" w:rsidRDefault="00173D84">
            <w:pPr>
              <w:keepNext/>
              <w:spacing w:before="120"/>
              <w:jc w:val="center"/>
              <w:outlineLvl w:val="3"/>
              <w:rPr>
                <w:rFonts w:ascii="Times New Roman" w:hAnsi="Times New Roman"/>
                <w:sz w:val="28"/>
                <w:szCs w:val="28"/>
                <w:lang w:eastAsia="bg-BG"/>
              </w:rPr>
            </w:pPr>
            <w:bookmarkStart w:id="22" w:name="_Toc405986553"/>
            <w:r w:rsidRPr="00D71CAE">
              <w:rPr>
                <w:rFonts w:ascii="Times New Roman" w:hAnsi="Times New Roman"/>
                <w:sz w:val="28"/>
                <w:szCs w:val="28"/>
              </w:rPr>
              <w:t>14,4</w:t>
            </w:r>
            <w:bookmarkEnd w:id="22"/>
          </w:p>
        </w:tc>
        <w:tc>
          <w:tcPr>
            <w:tcW w:w="725" w:type="dxa"/>
            <w:tcBorders>
              <w:top w:val="single" w:sz="4" w:space="0" w:color="auto"/>
              <w:left w:val="nil"/>
              <w:bottom w:val="nil"/>
              <w:right w:val="nil"/>
            </w:tcBorders>
            <w:noWrap/>
            <w:vAlign w:val="center"/>
            <w:hideMark/>
          </w:tcPr>
          <w:p w:rsidR="00173D84" w:rsidRPr="00D71CAE" w:rsidRDefault="00173D84">
            <w:pPr>
              <w:keepNext/>
              <w:spacing w:before="120"/>
              <w:jc w:val="center"/>
              <w:outlineLvl w:val="3"/>
              <w:rPr>
                <w:rFonts w:ascii="Times New Roman" w:hAnsi="Times New Roman"/>
                <w:sz w:val="28"/>
                <w:szCs w:val="28"/>
                <w:lang w:eastAsia="bg-BG"/>
              </w:rPr>
            </w:pPr>
            <w:bookmarkStart w:id="23" w:name="_Toc405986554"/>
            <w:r w:rsidRPr="00D71CAE">
              <w:rPr>
                <w:rFonts w:ascii="Times New Roman" w:hAnsi="Times New Roman"/>
                <w:sz w:val="28"/>
                <w:szCs w:val="28"/>
              </w:rPr>
              <w:t>14,9</w:t>
            </w:r>
            <w:bookmarkEnd w:id="23"/>
          </w:p>
        </w:tc>
        <w:tc>
          <w:tcPr>
            <w:tcW w:w="724" w:type="dxa"/>
            <w:tcBorders>
              <w:top w:val="single" w:sz="4" w:space="0" w:color="auto"/>
              <w:left w:val="nil"/>
              <w:bottom w:val="nil"/>
              <w:right w:val="nil"/>
            </w:tcBorders>
            <w:noWrap/>
            <w:vAlign w:val="center"/>
            <w:hideMark/>
          </w:tcPr>
          <w:p w:rsidR="00173D84" w:rsidRPr="00D71CAE" w:rsidRDefault="00173D84">
            <w:pPr>
              <w:keepNext/>
              <w:spacing w:before="120"/>
              <w:jc w:val="center"/>
              <w:outlineLvl w:val="3"/>
              <w:rPr>
                <w:rFonts w:ascii="Times New Roman" w:hAnsi="Times New Roman"/>
                <w:sz w:val="28"/>
                <w:szCs w:val="28"/>
                <w:lang w:eastAsia="bg-BG"/>
              </w:rPr>
            </w:pPr>
            <w:bookmarkStart w:id="24" w:name="_Toc405986555"/>
            <w:r w:rsidRPr="00D71CAE">
              <w:rPr>
                <w:rFonts w:ascii="Times New Roman" w:hAnsi="Times New Roman"/>
                <w:sz w:val="28"/>
                <w:szCs w:val="28"/>
              </w:rPr>
              <w:t>15,8</w:t>
            </w:r>
            <w:bookmarkEnd w:id="24"/>
          </w:p>
        </w:tc>
        <w:tc>
          <w:tcPr>
            <w:tcW w:w="725" w:type="dxa"/>
            <w:tcBorders>
              <w:top w:val="single" w:sz="4" w:space="0" w:color="auto"/>
              <w:left w:val="nil"/>
              <w:bottom w:val="nil"/>
              <w:right w:val="nil"/>
            </w:tcBorders>
            <w:vAlign w:val="center"/>
            <w:hideMark/>
          </w:tcPr>
          <w:p w:rsidR="00173D84" w:rsidRPr="00D71CAE" w:rsidRDefault="00173D84">
            <w:pPr>
              <w:keepNext/>
              <w:spacing w:before="120"/>
              <w:jc w:val="center"/>
              <w:outlineLvl w:val="3"/>
              <w:rPr>
                <w:rFonts w:ascii="Times New Roman" w:hAnsi="Times New Roman"/>
                <w:sz w:val="28"/>
                <w:szCs w:val="28"/>
                <w:lang w:eastAsia="bg-BG"/>
              </w:rPr>
            </w:pPr>
            <w:bookmarkStart w:id="25" w:name="_Toc405986556"/>
            <w:r w:rsidRPr="00D71CAE">
              <w:rPr>
                <w:rFonts w:ascii="Times New Roman" w:hAnsi="Times New Roman"/>
                <w:sz w:val="28"/>
                <w:szCs w:val="28"/>
              </w:rPr>
              <w:t>12,7</w:t>
            </w:r>
            <w:bookmarkEnd w:id="25"/>
          </w:p>
        </w:tc>
        <w:tc>
          <w:tcPr>
            <w:tcW w:w="725" w:type="dxa"/>
            <w:tcBorders>
              <w:top w:val="single" w:sz="4" w:space="0" w:color="auto"/>
              <w:left w:val="nil"/>
              <w:bottom w:val="nil"/>
              <w:right w:val="nil"/>
            </w:tcBorders>
            <w:vAlign w:val="center"/>
            <w:hideMark/>
          </w:tcPr>
          <w:p w:rsidR="00173D84" w:rsidRPr="00D71CAE" w:rsidRDefault="00173D84">
            <w:pPr>
              <w:keepNext/>
              <w:spacing w:before="120"/>
              <w:jc w:val="center"/>
              <w:outlineLvl w:val="3"/>
              <w:rPr>
                <w:rFonts w:ascii="Times New Roman" w:hAnsi="Times New Roman"/>
                <w:sz w:val="28"/>
                <w:szCs w:val="28"/>
                <w:lang w:eastAsia="bg-BG"/>
              </w:rPr>
            </w:pPr>
            <w:bookmarkStart w:id="26" w:name="_Toc405986557"/>
            <w:r w:rsidRPr="00D71CAE">
              <w:rPr>
                <w:rFonts w:ascii="Times New Roman" w:hAnsi="Times New Roman"/>
                <w:sz w:val="28"/>
                <w:szCs w:val="28"/>
              </w:rPr>
              <w:t>11,9</w:t>
            </w:r>
            <w:bookmarkEnd w:id="26"/>
          </w:p>
        </w:tc>
        <w:tc>
          <w:tcPr>
            <w:tcW w:w="2178" w:type="dxa"/>
            <w:tcBorders>
              <w:top w:val="single" w:sz="4" w:space="0" w:color="auto"/>
              <w:left w:val="nil"/>
              <w:bottom w:val="nil"/>
              <w:right w:val="nil"/>
            </w:tcBorders>
            <w:vAlign w:val="center"/>
            <w:hideMark/>
          </w:tcPr>
          <w:p w:rsidR="00173D84" w:rsidRPr="00D71CAE" w:rsidRDefault="00173D84">
            <w:pPr>
              <w:spacing w:before="120"/>
              <w:jc w:val="center"/>
              <w:rPr>
                <w:rFonts w:ascii="Times New Roman" w:hAnsi="Times New Roman"/>
                <w:sz w:val="28"/>
                <w:szCs w:val="28"/>
                <w:lang w:eastAsia="bg-BG"/>
              </w:rPr>
            </w:pPr>
            <w:r w:rsidRPr="00D71CAE">
              <w:rPr>
                <w:rFonts w:ascii="Times New Roman" w:hAnsi="Times New Roman"/>
                <w:sz w:val="28"/>
                <w:szCs w:val="28"/>
              </w:rPr>
              <w:t>14,0</w:t>
            </w:r>
          </w:p>
        </w:tc>
      </w:tr>
      <w:tr w:rsidR="00173D84" w:rsidRPr="00D71CAE" w:rsidTr="00173D84">
        <w:trPr>
          <w:trHeight w:val="318"/>
          <w:jc w:val="center"/>
        </w:trPr>
        <w:tc>
          <w:tcPr>
            <w:tcW w:w="3259" w:type="dxa"/>
            <w:noWrap/>
            <w:vAlign w:val="center"/>
            <w:hideMark/>
          </w:tcPr>
          <w:p w:rsidR="00173D84" w:rsidRPr="00D71CAE" w:rsidRDefault="00E45960" w:rsidP="00E45960">
            <w:pPr>
              <w:spacing w:before="120"/>
              <w:rPr>
                <w:rFonts w:ascii="Times New Roman" w:hAnsi="Times New Roman"/>
                <w:bCs/>
                <w:sz w:val="28"/>
                <w:szCs w:val="28"/>
                <w:lang w:eastAsia="bg-BG"/>
              </w:rPr>
            </w:pPr>
            <w:r w:rsidRPr="00D71CAE">
              <w:rPr>
                <w:rFonts w:ascii="Times New Roman" w:hAnsi="Times New Roman"/>
                <w:sz w:val="28"/>
                <w:szCs w:val="28"/>
                <w:lang w:val="en-US"/>
              </w:rPr>
              <w:t>Crude Oil and Oil Products</w:t>
            </w:r>
            <w:r w:rsidRPr="00D71CAE">
              <w:rPr>
                <w:rFonts w:ascii="Times New Roman" w:hAnsi="Times New Roman"/>
                <w:bCs/>
                <w:sz w:val="28"/>
                <w:szCs w:val="28"/>
              </w:rPr>
              <w:t xml:space="preserve"> </w:t>
            </w:r>
          </w:p>
        </w:tc>
        <w:tc>
          <w:tcPr>
            <w:tcW w:w="724" w:type="dxa"/>
            <w:noWrap/>
            <w:vAlign w:val="center"/>
            <w:hideMark/>
          </w:tcPr>
          <w:p w:rsidR="00173D84" w:rsidRPr="00D71CAE" w:rsidRDefault="00173D84">
            <w:pPr>
              <w:spacing w:before="120"/>
              <w:jc w:val="center"/>
              <w:rPr>
                <w:rFonts w:ascii="Times New Roman" w:hAnsi="Times New Roman"/>
                <w:sz w:val="28"/>
                <w:szCs w:val="28"/>
                <w:lang w:eastAsia="bg-BG"/>
              </w:rPr>
            </w:pPr>
            <w:r w:rsidRPr="00D71CAE">
              <w:rPr>
                <w:rFonts w:ascii="Times New Roman" w:hAnsi="Times New Roman"/>
                <w:sz w:val="28"/>
                <w:szCs w:val="28"/>
              </w:rPr>
              <w:t>15,0</w:t>
            </w:r>
          </w:p>
        </w:tc>
        <w:tc>
          <w:tcPr>
            <w:tcW w:w="725" w:type="dxa"/>
            <w:noWrap/>
            <w:vAlign w:val="center"/>
            <w:hideMark/>
          </w:tcPr>
          <w:p w:rsidR="00173D84" w:rsidRPr="00D71CAE" w:rsidRDefault="00173D84">
            <w:pPr>
              <w:spacing w:before="120"/>
              <w:jc w:val="center"/>
              <w:rPr>
                <w:rFonts w:ascii="Times New Roman" w:hAnsi="Times New Roman"/>
                <w:sz w:val="28"/>
                <w:szCs w:val="28"/>
                <w:lang w:eastAsia="bg-BG"/>
              </w:rPr>
            </w:pPr>
            <w:r w:rsidRPr="00D71CAE">
              <w:rPr>
                <w:rFonts w:ascii="Times New Roman" w:hAnsi="Times New Roman"/>
                <w:sz w:val="28"/>
                <w:szCs w:val="28"/>
              </w:rPr>
              <w:t>15,8</w:t>
            </w:r>
          </w:p>
        </w:tc>
        <w:tc>
          <w:tcPr>
            <w:tcW w:w="724" w:type="dxa"/>
            <w:noWrap/>
            <w:vAlign w:val="center"/>
            <w:hideMark/>
          </w:tcPr>
          <w:p w:rsidR="00173D84" w:rsidRPr="00D71CAE" w:rsidRDefault="00173D84">
            <w:pPr>
              <w:spacing w:before="120"/>
              <w:jc w:val="center"/>
              <w:rPr>
                <w:rFonts w:ascii="Times New Roman" w:hAnsi="Times New Roman"/>
                <w:sz w:val="28"/>
                <w:szCs w:val="28"/>
                <w:lang w:eastAsia="bg-BG"/>
              </w:rPr>
            </w:pPr>
            <w:r w:rsidRPr="00D71CAE">
              <w:rPr>
                <w:rFonts w:ascii="Times New Roman" w:hAnsi="Times New Roman"/>
                <w:sz w:val="28"/>
                <w:szCs w:val="28"/>
              </w:rPr>
              <w:t>16,8</w:t>
            </w:r>
          </w:p>
        </w:tc>
        <w:tc>
          <w:tcPr>
            <w:tcW w:w="725" w:type="dxa"/>
            <w:vAlign w:val="center"/>
            <w:hideMark/>
          </w:tcPr>
          <w:p w:rsidR="00173D84" w:rsidRPr="00D71CAE" w:rsidRDefault="00173D84">
            <w:pPr>
              <w:spacing w:before="120"/>
              <w:jc w:val="center"/>
              <w:rPr>
                <w:rFonts w:ascii="Times New Roman" w:hAnsi="Times New Roman"/>
                <w:sz w:val="28"/>
                <w:szCs w:val="28"/>
                <w:lang w:eastAsia="bg-BG"/>
              </w:rPr>
            </w:pPr>
            <w:r w:rsidRPr="00D71CAE">
              <w:rPr>
                <w:rFonts w:ascii="Times New Roman" w:hAnsi="Times New Roman"/>
                <w:sz w:val="28"/>
                <w:szCs w:val="28"/>
              </w:rPr>
              <w:t>15,8</w:t>
            </w:r>
          </w:p>
        </w:tc>
        <w:tc>
          <w:tcPr>
            <w:tcW w:w="725" w:type="dxa"/>
            <w:vAlign w:val="center"/>
            <w:hideMark/>
          </w:tcPr>
          <w:p w:rsidR="00173D84" w:rsidRPr="00D71CAE" w:rsidRDefault="00173D84">
            <w:pPr>
              <w:spacing w:before="120"/>
              <w:jc w:val="center"/>
              <w:rPr>
                <w:rFonts w:ascii="Times New Roman" w:hAnsi="Times New Roman"/>
                <w:sz w:val="28"/>
                <w:szCs w:val="28"/>
                <w:lang w:eastAsia="bg-BG"/>
              </w:rPr>
            </w:pPr>
            <w:r w:rsidRPr="00D71CAE">
              <w:rPr>
                <w:rFonts w:ascii="Times New Roman" w:hAnsi="Times New Roman"/>
                <w:sz w:val="28"/>
                <w:szCs w:val="28"/>
              </w:rPr>
              <w:t>17,0</w:t>
            </w:r>
          </w:p>
        </w:tc>
        <w:tc>
          <w:tcPr>
            <w:tcW w:w="2178" w:type="dxa"/>
            <w:vAlign w:val="center"/>
            <w:hideMark/>
          </w:tcPr>
          <w:p w:rsidR="00173D84" w:rsidRPr="00D71CAE" w:rsidRDefault="00173D84">
            <w:pPr>
              <w:spacing w:before="120"/>
              <w:jc w:val="center"/>
              <w:rPr>
                <w:rFonts w:ascii="Times New Roman" w:hAnsi="Times New Roman"/>
                <w:sz w:val="28"/>
                <w:szCs w:val="28"/>
                <w:lang w:eastAsia="bg-BG"/>
              </w:rPr>
            </w:pPr>
            <w:r w:rsidRPr="00D71CAE">
              <w:rPr>
                <w:rFonts w:ascii="Times New Roman" w:hAnsi="Times New Roman"/>
                <w:sz w:val="28"/>
                <w:szCs w:val="28"/>
              </w:rPr>
              <w:t>16,0</w:t>
            </w:r>
          </w:p>
        </w:tc>
      </w:tr>
      <w:tr w:rsidR="00173D84" w:rsidRPr="00D71CAE" w:rsidTr="00173D84">
        <w:trPr>
          <w:trHeight w:val="318"/>
          <w:jc w:val="center"/>
        </w:trPr>
        <w:tc>
          <w:tcPr>
            <w:tcW w:w="3259" w:type="dxa"/>
            <w:noWrap/>
            <w:vAlign w:val="center"/>
            <w:hideMark/>
          </w:tcPr>
          <w:p w:rsidR="00173D84" w:rsidRPr="00D71CAE" w:rsidRDefault="00E45960">
            <w:pPr>
              <w:spacing w:before="120"/>
              <w:rPr>
                <w:rFonts w:ascii="Times New Roman" w:hAnsi="Times New Roman"/>
                <w:bCs/>
                <w:sz w:val="28"/>
                <w:szCs w:val="28"/>
                <w:lang w:eastAsia="bg-BG"/>
              </w:rPr>
            </w:pPr>
            <w:r w:rsidRPr="00D71CAE">
              <w:rPr>
                <w:rFonts w:ascii="Times New Roman" w:hAnsi="Times New Roman"/>
                <w:bCs/>
                <w:sz w:val="28"/>
                <w:szCs w:val="28"/>
                <w:lang w:val="en-US"/>
              </w:rPr>
              <w:t>Natural Gas</w:t>
            </w:r>
          </w:p>
        </w:tc>
        <w:tc>
          <w:tcPr>
            <w:tcW w:w="724" w:type="dxa"/>
            <w:noWrap/>
            <w:vAlign w:val="center"/>
            <w:hideMark/>
          </w:tcPr>
          <w:p w:rsidR="00173D84" w:rsidRPr="00D71CAE" w:rsidRDefault="00173D84">
            <w:pPr>
              <w:spacing w:before="120"/>
              <w:jc w:val="center"/>
              <w:rPr>
                <w:rFonts w:ascii="Times New Roman" w:hAnsi="Times New Roman"/>
                <w:sz w:val="28"/>
                <w:szCs w:val="28"/>
                <w:lang w:eastAsia="bg-BG"/>
              </w:rPr>
            </w:pPr>
            <w:r w:rsidRPr="00D71CAE">
              <w:rPr>
                <w:rFonts w:ascii="Times New Roman" w:hAnsi="Times New Roman"/>
                <w:sz w:val="28"/>
                <w:szCs w:val="28"/>
              </w:rPr>
              <w:t>39,2</w:t>
            </w:r>
          </w:p>
        </w:tc>
        <w:tc>
          <w:tcPr>
            <w:tcW w:w="725" w:type="dxa"/>
            <w:noWrap/>
            <w:vAlign w:val="center"/>
            <w:hideMark/>
          </w:tcPr>
          <w:p w:rsidR="00173D84" w:rsidRPr="00D71CAE" w:rsidRDefault="00173D84">
            <w:pPr>
              <w:spacing w:before="120"/>
              <w:jc w:val="center"/>
              <w:rPr>
                <w:rFonts w:ascii="Times New Roman" w:hAnsi="Times New Roman"/>
                <w:sz w:val="28"/>
                <w:szCs w:val="28"/>
                <w:lang w:eastAsia="bg-BG"/>
              </w:rPr>
            </w:pPr>
            <w:r w:rsidRPr="00D71CAE">
              <w:rPr>
                <w:rFonts w:ascii="Times New Roman" w:hAnsi="Times New Roman"/>
                <w:sz w:val="28"/>
                <w:szCs w:val="28"/>
              </w:rPr>
              <w:t>38,4</w:t>
            </w:r>
          </w:p>
        </w:tc>
        <w:tc>
          <w:tcPr>
            <w:tcW w:w="724" w:type="dxa"/>
            <w:noWrap/>
            <w:vAlign w:val="center"/>
            <w:hideMark/>
          </w:tcPr>
          <w:p w:rsidR="00173D84" w:rsidRPr="00D71CAE" w:rsidRDefault="00173D84">
            <w:pPr>
              <w:spacing w:before="120"/>
              <w:jc w:val="center"/>
              <w:rPr>
                <w:rFonts w:ascii="Times New Roman" w:hAnsi="Times New Roman"/>
                <w:sz w:val="28"/>
                <w:szCs w:val="28"/>
                <w:lang w:eastAsia="bg-BG"/>
              </w:rPr>
            </w:pPr>
            <w:r w:rsidRPr="00D71CAE">
              <w:rPr>
                <w:rFonts w:ascii="Times New Roman" w:hAnsi="Times New Roman"/>
                <w:sz w:val="28"/>
                <w:szCs w:val="28"/>
              </w:rPr>
              <w:t>37,3</w:t>
            </w:r>
          </w:p>
        </w:tc>
        <w:tc>
          <w:tcPr>
            <w:tcW w:w="725" w:type="dxa"/>
            <w:vAlign w:val="center"/>
            <w:hideMark/>
          </w:tcPr>
          <w:p w:rsidR="00173D84" w:rsidRPr="00D71CAE" w:rsidRDefault="00173D84">
            <w:pPr>
              <w:spacing w:before="120"/>
              <w:jc w:val="center"/>
              <w:rPr>
                <w:rFonts w:ascii="Times New Roman" w:hAnsi="Times New Roman"/>
                <w:sz w:val="28"/>
                <w:szCs w:val="28"/>
                <w:lang w:eastAsia="bg-BG"/>
              </w:rPr>
            </w:pPr>
            <w:r w:rsidRPr="00D71CAE">
              <w:rPr>
                <w:rFonts w:ascii="Times New Roman" w:hAnsi="Times New Roman"/>
                <w:sz w:val="28"/>
                <w:szCs w:val="28"/>
              </w:rPr>
              <w:t>38,4</w:t>
            </w:r>
          </w:p>
        </w:tc>
        <w:tc>
          <w:tcPr>
            <w:tcW w:w="725" w:type="dxa"/>
            <w:vAlign w:val="center"/>
            <w:hideMark/>
          </w:tcPr>
          <w:p w:rsidR="00173D84" w:rsidRPr="00D71CAE" w:rsidRDefault="00173D84">
            <w:pPr>
              <w:spacing w:before="120"/>
              <w:jc w:val="center"/>
              <w:rPr>
                <w:rFonts w:ascii="Times New Roman" w:hAnsi="Times New Roman"/>
                <w:sz w:val="28"/>
                <w:szCs w:val="28"/>
                <w:lang w:eastAsia="bg-BG"/>
              </w:rPr>
            </w:pPr>
            <w:r w:rsidRPr="00D71CAE">
              <w:rPr>
                <w:rFonts w:ascii="Times New Roman" w:hAnsi="Times New Roman"/>
                <w:sz w:val="28"/>
                <w:szCs w:val="28"/>
              </w:rPr>
              <w:t>35,7</w:t>
            </w:r>
          </w:p>
        </w:tc>
        <w:tc>
          <w:tcPr>
            <w:tcW w:w="2178" w:type="dxa"/>
            <w:vAlign w:val="center"/>
            <w:hideMark/>
          </w:tcPr>
          <w:p w:rsidR="00173D84" w:rsidRPr="00D71CAE" w:rsidRDefault="00173D84">
            <w:pPr>
              <w:spacing w:before="120"/>
              <w:jc w:val="center"/>
              <w:rPr>
                <w:rFonts w:ascii="Times New Roman" w:hAnsi="Times New Roman"/>
                <w:sz w:val="28"/>
                <w:szCs w:val="28"/>
                <w:lang w:eastAsia="bg-BG"/>
              </w:rPr>
            </w:pPr>
            <w:r w:rsidRPr="00D71CAE">
              <w:rPr>
                <w:rFonts w:ascii="Times New Roman" w:hAnsi="Times New Roman"/>
                <w:sz w:val="28"/>
                <w:szCs w:val="28"/>
              </w:rPr>
              <w:t>37,9</w:t>
            </w:r>
          </w:p>
        </w:tc>
      </w:tr>
      <w:tr w:rsidR="00173D84" w:rsidRPr="00D71CAE" w:rsidTr="00173D84">
        <w:trPr>
          <w:trHeight w:val="318"/>
          <w:jc w:val="center"/>
        </w:trPr>
        <w:tc>
          <w:tcPr>
            <w:tcW w:w="3259" w:type="dxa"/>
            <w:noWrap/>
            <w:vAlign w:val="center"/>
            <w:hideMark/>
          </w:tcPr>
          <w:p w:rsidR="00173D84" w:rsidRPr="00D71CAE" w:rsidRDefault="00E45960">
            <w:pPr>
              <w:spacing w:before="120"/>
              <w:rPr>
                <w:rFonts w:ascii="Times New Roman" w:hAnsi="Times New Roman"/>
                <w:bCs/>
                <w:sz w:val="28"/>
                <w:szCs w:val="28"/>
                <w:lang w:eastAsia="bg-BG"/>
              </w:rPr>
            </w:pPr>
            <w:r w:rsidRPr="00D71CAE">
              <w:rPr>
                <w:rFonts w:ascii="Times New Roman" w:hAnsi="Times New Roman"/>
                <w:bCs/>
                <w:sz w:val="28"/>
                <w:szCs w:val="28"/>
                <w:lang w:val="en-US"/>
              </w:rPr>
              <w:t>Renewable Energy Sources (</w:t>
            </w:r>
            <w:r w:rsidRPr="00D71CAE">
              <w:rPr>
                <w:rFonts w:ascii="Times New Roman" w:hAnsi="Times New Roman"/>
                <w:sz w:val="28"/>
                <w:szCs w:val="28"/>
                <w:lang w:val="en-US"/>
              </w:rPr>
              <w:t>excluding solar heat</w:t>
            </w:r>
            <w:r w:rsidRPr="00D71CAE">
              <w:rPr>
                <w:rFonts w:ascii="Times New Roman" w:hAnsi="Times New Roman"/>
                <w:bCs/>
                <w:sz w:val="28"/>
                <w:szCs w:val="28"/>
                <w:lang w:val="en-US"/>
              </w:rPr>
              <w:t>)</w:t>
            </w:r>
          </w:p>
        </w:tc>
        <w:tc>
          <w:tcPr>
            <w:tcW w:w="724" w:type="dxa"/>
            <w:noWrap/>
            <w:vAlign w:val="center"/>
            <w:hideMark/>
          </w:tcPr>
          <w:p w:rsidR="00173D84" w:rsidRPr="00D71CAE" w:rsidRDefault="00173D84">
            <w:pPr>
              <w:spacing w:before="120"/>
              <w:jc w:val="center"/>
              <w:rPr>
                <w:rFonts w:ascii="Times New Roman" w:hAnsi="Times New Roman"/>
                <w:sz w:val="28"/>
                <w:szCs w:val="28"/>
                <w:lang w:eastAsia="bg-BG"/>
              </w:rPr>
            </w:pPr>
            <w:r w:rsidRPr="00D71CAE">
              <w:rPr>
                <w:rFonts w:ascii="Times New Roman" w:hAnsi="Times New Roman"/>
                <w:sz w:val="28"/>
                <w:szCs w:val="28"/>
              </w:rPr>
              <w:t>0,3</w:t>
            </w:r>
          </w:p>
        </w:tc>
        <w:tc>
          <w:tcPr>
            <w:tcW w:w="725" w:type="dxa"/>
            <w:noWrap/>
            <w:vAlign w:val="center"/>
            <w:hideMark/>
          </w:tcPr>
          <w:p w:rsidR="00173D84" w:rsidRPr="00D71CAE" w:rsidRDefault="00173D84">
            <w:pPr>
              <w:spacing w:before="120"/>
              <w:jc w:val="center"/>
              <w:rPr>
                <w:rFonts w:ascii="Times New Roman" w:hAnsi="Times New Roman"/>
                <w:sz w:val="28"/>
                <w:szCs w:val="28"/>
                <w:lang w:eastAsia="bg-BG"/>
              </w:rPr>
            </w:pPr>
            <w:r w:rsidRPr="00D71CAE">
              <w:rPr>
                <w:rFonts w:ascii="Times New Roman" w:hAnsi="Times New Roman"/>
                <w:sz w:val="28"/>
                <w:szCs w:val="28"/>
              </w:rPr>
              <w:t>0,7</w:t>
            </w:r>
          </w:p>
        </w:tc>
        <w:tc>
          <w:tcPr>
            <w:tcW w:w="724" w:type="dxa"/>
            <w:noWrap/>
            <w:vAlign w:val="center"/>
            <w:hideMark/>
          </w:tcPr>
          <w:p w:rsidR="00173D84" w:rsidRPr="00D71CAE" w:rsidRDefault="00173D84">
            <w:pPr>
              <w:spacing w:before="120"/>
              <w:jc w:val="center"/>
              <w:rPr>
                <w:rFonts w:ascii="Times New Roman" w:hAnsi="Times New Roman"/>
                <w:sz w:val="28"/>
                <w:szCs w:val="28"/>
                <w:lang w:eastAsia="bg-BG"/>
              </w:rPr>
            </w:pPr>
            <w:r w:rsidRPr="00D71CAE">
              <w:rPr>
                <w:rFonts w:ascii="Times New Roman" w:hAnsi="Times New Roman"/>
                <w:sz w:val="28"/>
                <w:szCs w:val="28"/>
              </w:rPr>
              <w:t>0,7</w:t>
            </w:r>
          </w:p>
        </w:tc>
        <w:tc>
          <w:tcPr>
            <w:tcW w:w="725" w:type="dxa"/>
            <w:vAlign w:val="center"/>
            <w:hideMark/>
          </w:tcPr>
          <w:p w:rsidR="00173D84" w:rsidRPr="00D71CAE" w:rsidRDefault="00173D84">
            <w:pPr>
              <w:spacing w:before="120"/>
              <w:jc w:val="center"/>
              <w:rPr>
                <w:rFonts w:ascii="Times New Roman" w:hAnsi="Times New Roman"/>
                <w:sz w:val="28"/>
                <w:szCs w:val="28"/>
                <w:lang w:eastAsia="bg-BG"/>
              </w:rPr>
            </w:pPr>
            <w:r w:rsidRPr="00D71CAE">
              <w:rPr>
                <w:rFonts w:ascii="Times New Roman" w:hAnsi="Times New Roman"/>
                <w:sz w:val="28"/>
                <w:szCs w:val="28"/>
              </w:rPr>
              <w:t>1,6</w:t>
            </w:r>
          </w:p>
        </w:tc>
        <w:tc>
          <w:tcPr>
            <w:tcW w:w="725" w:type="dxa"/>
            <w:vAlign w:val="center"/>
            <w:hideMark/>
          </w:tcPr>
          <w:p w:rsidR="00173D84" w:rsidRPr="00D71CAE" w:rsidRDefault="00173D84">
            <w:pPr>
              <w:spacing w:before="120"/>
              <w:jc w:val="center"/>
              <w:rPr>
                <w:rFonts w:ascii="Times New Roman" w:hAnsi="Times New Roman"/>
                <w:sz w:val="28"/>
                <w:szCs w:val="28"/>
                <w:lang w:eastAsia="bg-BG"/>
              </w:rPr>
            </w:pPr>
            <w:r w:rsidRPr="00D71CAE">
              <w:rPr>
                <w:rFonts w:ascii="Times New Roman" w:hAnsi="Times New Roman"/>
                <w:sz w:val="28"/>
                <w:szCs w:val="28"/>
              </w:rPr>
              <w:t>1,6</w:t>
            </w:r>
          </w:p>
        </w:tc>
        <w:tc>
          <w:tcPr>
            <w:tcW w:w="2178" w:type="dxa"/>
            <w:vAlign w:val="center"/>
            <w:hideMark/>
          </w:tcPr>
          <w:p w:rsidR="00173D84" w:rsidRPr="00D71CAE" w:rsidRDefault="00173D84">
            <w:pPr>
              <w:spacing w:before="120"/>
              <w:jc w:val="center"/>
              <w:rPr>
                <w:rFonts w:ascii="Times New Roman" w:hAnsi="Times New Roman"/>
                <w:sz w:val="28"/>
                <w:szCs w:val="28"/>
                <w:lang w:eastAsia="bg-BG"/>
              </w:rPr>
            </w:pPr>
            <w:r w:rsidRPr="00D71CAE">
              <w:rPr>
                <w:rFonts w:ascii="Times New Roman" w:hAnsi="Times New Roman"/>
                <w:sz w:val="28"/>
                <w:szCs w:val="28"/>
              </w:rPr>
              <w:t>1</w:t>
            </w:r>
          </w:p>
        </w:tc>
      </w:tr>
      <w:tr w:rsidR="00173D84" w:rsidRPr="00D71CAE" w:rsidTr="00173D84">
        <w:trPr>
          <w:trHeight w:val="318"/>
          <w:jc w:val="center"/>
        </w:trPr>
        <w:tc>
          <w:tcPr>
            <w:tcW w:w="3259" w:type="dxa"/>
            <w:noWrap/>
            <w:vAlign w:val="center"/>
            <w:hideMark/>
          </w:tcPr>
          <w:p w:rsidR="00173D84" w:rsidRPr="00D71CAE" w:rsidRDefault="00E45960">
            <w:pPr>
              <w:spacing w:before="120"/>
              <w:rPr>
                <w:rFonts w:ascii="Times New Roman" w:hAnsi="Times New Roman"/>
                <w:bCs/>
                <w:sz w:val="28"/>
                <w:szCs w:val="28"/>
                <w:lang w:eastAsia="bg-BG"/>
              </w:rPr>
            </w:pPr>
            <w:r w:rsidRPr="00D71CAE">
              <w:rPr>
                <w:rFonts w:ascii="Times New Roman" w:hAnsi="Times New Roman"/>
                <w:sz w:val="28"/>
                <w:szCs w:val="28"/>
                <w:lang w:val="en-US"/>
              </w:rPr>
              <w:t>Heat (district heating)</w:t>
            </w:r>
          </w:p>
        </w:tc>
        <w:tc>
          <w:tcPr>
            <w:tcW w:w="724" w:type="dxa"/>
            <w:noWrap/>
            <w:vAlign w:val="center"/>
            <w:hideMark/>
          </w:tcPr>
          <w:p w:rsidR="00173D84" w:rsidRPr="00D71CAE" w:rsidRDefault="00173D84">
            <w:pPr>
              <w:spacing w:before="120"/>
              <w:jc w:val="center"/>
              <w:rPr>
                <w:rFonts w:ascii="Times New Roman" w:hAnsi="Times New Roman"/>
                <w:sz w:val="28"/>
                <w:szCs w:val="28"/>
                <w:lang w:eastAsia="bg-BG"/>
              </w:rPr>
            </w:pPr>
            <w:r w:rsidRPr="00D71CAE">
              <w:rPr>
                <w:rFonts w:ascii="Times New Roman" w:hAnsi="Times New Roman"/>
                <w:sz w:val="28"/>
                <w:szCs w:val="28"/>
              </w:rPr>
              <w:t>16,9</w:t>
            </w:r>
          </w:p>
        </w:tc>
        <w:tc>
          <w:tcPr>
            <w:tcW w:w="725" w:type="dxa"/>
            <w:noWrap/>
            <w:vAlign w:val="center"/>
            <w:hideMark/>
          </w:tcPr>
          <w:p w:rsidR="00173D84" w:rsidRPr="00D71CAE" w:rsidRDefault="00173D84">
            <w:pPr>
              <w:spacing w:before="120"/>
              <w:jc w:val="center"/>
              <w:rPr>
                <w:rFonts w:ascii="Times New Roman" w:hAnsi="Times New Roman"/>
                <w:sz w:val="28"/>
                <w:szCs w:val="28"/>
                <w:lang w:eastAsia="bg-BG"/>
              </w:rPr>
            </w:pPr>
            <w:r w:rsidRPr="00D71CAE">
              <w:rPr>
                <w:rFonts w:ascii="Times New Roman" w:hAnsi="Times New Roman"/>
                <w:sz w:val="28"/>
                <w:szCs w:val="28"/>
              </w:rPr>
              <w:t>15,1</w:t>
            </w:r>
          </w:p>
        </w:tc>
        <w:tc>
          <w:tcPr>
            <w:tcW w:w="724" w:type="dxa"/>
            <w:noWrap/>
            <w:vAlign w:val="center"/>
            <w:hideMark/>
          </w:tcPr>
          <w:p w:rsidR="00173D84" w:rsidRPr="00D71CAE" w:rsidRDefault="00173D84">
            <w:pPr>
              <w:spacing w:before="120"/>
              <w:jc w:val="center"/>
              <w:rPr>
                <w:rFonts w:ascii="Times New Roman" w:hAnsi="Times New Roman"/>
                <w:sz w:val="28"/>
                <w:szCs w:val="28"/>
                <w:lang w:eastAsia="bg-BG"/>
              </w:rPr>
            </w:pPr>
            <w:r w:rsidRPr="00D71CAE">
              <w:rPr>
                <w:rFonts w:ascii="Times New Roman" w:hAnsi="Times New Roman"/>
                <w:sz w:val="28"/>
                <w:szCs w:val="28"/>
              </w:rPr>
              <w:t>13,7</w:t>
            </w:r>
          </w:p>
        </w:tc>
        <w:tc>
          <w:tcPr>
            <w:tcW w:w="725" w:type="dxa"/>
            <w:vAlign w:val="center"/>
            <w:hideMark/>
          </w:tcPr>
          <w:p w:rsidR="00173D84" w:rsidRPr="00D71CAE" w:rsidRDefault="00173D84">
            <w:pPr>
              <w:spacing w:before="120"/>
              <w:jc w:val="center"/>
              <w:rPr>
                <w:rFonts w:ascii="Times New Roman" w:hAnsi="Times New Roman"/>
                <w:sz w:val="28"/>
                <w:szCs w:val="28"/>
                <w:lang w:eastAsia="bg-BG"/>
              </w:rPr>
            </w:pPr>
            <w:r w:rsidRPr="00D71CAE">
              <w:rPr>
                <w:rFonts w:ascii="Times New Roman" w:hAnsi="Times New Roman"/>
                <w:sz w:val="28"/>
                <w:szCs w:val="28"/>
              </w:rPr>
              <w:t>16,2</w:t>
            </w:r>
          </w:p>
        </w:tc>
        <w:tc>
          <w:tcPr>
            <w:tcW w:w="725" w:type="dxa"/>
            <w:vAlign w:val="center"/>
            <w:hideMark/>
          </w:tcPr>
          <w:p w:rsidR="00173D84" w:rsidRPr="00D71CAE" w:rsidRDefault="00173D84">
            <w:pPr>
              <w:spacing w:before="120"/>
              <w:jc w:val="center"/>
              <w:rPr>
                <w:rFonts w:ascii="Times New Roman" w:hAnsi="Times New Roman"/>
                <w:sz w:val="28"/>
                <w:szCs w:val="28"/>
                <w:lang w:eastAsia="bg-BG"/>
              </w:rPr>
            </w:pPr>
            <w:r w:rsidRPr="00D71CAE">
              <w:rPr>
                <w:rFonts w:ascii="Times New Roman" w:hAnsi="Times New Roman"/>
                <w:sz w:val="28"/>
                <w:szCs w:val="28"/>
              </w:rPr>
              <w:t>17,6</w:t>
            </w:r>
          </w:p>
        </w:tc>
        <w:tc>
          <w:tcPr>
            <w:tcW w:w="2178" w:type="dxa"/>
            <w:vAlign w:val="center"/>
            <w:hideMark/>
          </w:tcPr>
          <w:p w:rsidR="00173D84" w:rsidRPr="00D71CAE" w:rsidRDefault="00173D84">
            <w:pPr>
              <w:spacing w:before="120"/>
              <w:jc w:val="center"/>
              <w:rPr>
                <w:rFonts w:ascii="Times New Roman" w:hAnsi="Times New Roman"/>
                <w:sz w:val="28"/>
                <w:szCs w:val="28"/>
                <w:lang w:eastAsia="bg-BG"/>
              </w:rPr>
            </w:pPr>
            <w:r w:rsidRPr="00D71CAE">
              <w:rPr>
                <w:rFonts w:ascii="Times New Roman" w:hAnsi="Times New Roman"/>
                <w:sz w:val="28"/>
                <w:szCs w:val="28"/>
              </w:rPr>
              <w:t>15,9</w:t>
            </w:r>
          </w:p>
        </w:tc>
      </w:tr>
      <w:tr w:rsidR="00173D84" w:rsidRPr="00D71CAE" w:rsidTr="00173D84">
        <w:trPr>
          <w:trHeight w:val="318"/>
          <w:jc w:val="center"/>
        </w:trPr>
        <w:tc>
          <w:tcPr>
            <w:tcW w:w="3259" w:type="dxa"/>
            <w:tcBorders>
              <w:top w:val="nil"/>
              <w:left w:val="nil"/>
              <w:bottom w:val="single" w:sz="4" w:space="0" w:color="auto"/>
              <w:right w:val="nil"/>
            </w:tcBorders>
            <w:noWrap/>
            <w:vAlign w:val="center"/>
            <w:hideMark/>
          </w:tcPr>
          <w:p w:rsidR="00173D84" w:rsidRPr="00D71CAE" w:rsidRDefault="00E45960">
            <w:pPr>
              <w:spacing w:before="120"/>
              <w:rPr>
                <w:rFonts w:ascii="Times New Roman" w:hAnsi="Times New Roman"/>
                <w:bCs/>
                <w:sz w:val="28"/>
                <w:szCs w:val="28"/>
                <w:lang w:eastAsia="bg-BG"/>
              </w:rPr>
            </w:pPr>
            <w:r w:rsidRPr="00D71CAE">
              <w:rPr>
                <w:rFonts w:ascii="Times New Roman" w:hAnsi="Times New Roman"/>
                <w:sz w:val="28"/>
                <w:szCs w:val="28"/>
                <w:lang w:val="en-US"/>
              </w:rPr>
              <w:t>Electricity</w:t>
            </w:r>
          </w:p>
        </w:tc>
        <w:tc>
          <w:tcPr>
            <w:tcW w:w="724" w:type="dxa"/>
            <w:noWrap/>
            <w:vAlign w:val="center"/>
            <w:hideMark/>
          </w:tcPr>
          <w:p w:rsidR="00173D84" w:rsidRPr="00D71CAE" w:rsidRDefault="00173D84">
            <w:pPr>
              <w:spacing w:before="120"/>
              <w:jc w:val="center"/>
              <w:rPr>
                <w:rFonts w:ascii="Times New Roman" w:hAnsi="Times New Roman"/>
                <w:sz w:val="28"/>
                <w:szCs w:val="28"/>
                <w:lang w:eastAsia="bg-BG"/>
              </w:rPr>
            </w:pPr>
            <w:r w:rsidRPr="00D71CAE">
              <w:rPr>
                <w:rFonts w:ascii="Times New Roman" w:hAnsi="Times New Roman"/>
                <w:sz w:val="28"/>
                <w:szCs w:val="28"/>
              </w:rPr>
              <w:t>14,3</w:t>
            </w:r>
          </w:p>
        </w:tc>
        <w:tc>
          <w:tcPr>
            <w:tcW w:w="725" w:type="dxa"/>
            <w:noWrap/>
            <w:vAlign w:val="center"/>
            <w:hideMark/>
          </w:tcPr>
          <w:p w:rsidR="00173D84" w:rsidRPr="00D71CAE" w:rsidRDefault="00173D84">
            <w:pPr>
              <w:spacing w:before="120"/>
              <w:jc w:val="center"/>
              <w:rPr>
                <w:rFonts w:ascii="Times New Roman" w:hAnsi="Times New Roman"/>
                <w:sz w:val="28"/>
                <w:szCs w:val="28"/>
                <w:lang w:eastAsia="bg-BG"/>
              </w:rPr>
            </w:pPr>
            <w:r w:rsidRPr="00D71CAE">
              <w:rPr>
                <w:rFonts w:ascii="Times New Roman" w:hAnsi="Times New Roman"/>
                <w:sz w:val="28"/>
                <w:szCs w:val="28"/>
              </w:rPr>
              <w:t>15,0</w:t>
            </w:r>
          </w:p>
        </w:tc>
        <w:tc>
          <w:tcPr>
            <w:tcW w:w="724" w:type="dxa"/>
            <w:noWrap/>
            <w:vAlign w:val="center"/>
            <w:hideMark/>
          </w:tcPr>
          <w:p w:rsidR="00173D84" w:rsidRPr="00D71CAE" w:rsidRDefault="00173D84">
            <w:pPr>
              <w:spacing w:before="120"/>
              <w:jc w:val="center"/>
              <w:rPr>
                <w:rFonts w:ascii="Times New Roman" w:hAnsi="Times New Roman"/>
                <w:sz w:val="28"/>
                <w:szCs w:val="28"/>
                <w:lang w:eastAsia="bg-BG"/>
              </w:rPr>
            </w:pPr>
            <w:r w:rsidRPr="00D71CAE">
              <w:rPr>
                <w:rFonts w:ascii="Times New Roman" w:hAnsi="Times New Roman"/>
                <w:sz w:val="28"/>
                <w:szCs w:val="28"/>
              </w:rPr>
              <w:t>15,7</w:t>
            </w:r>
          </w:p>
        </w:tc>
        <w:tc>
          <w:tcPr>
            <w:tcW w:w="725" w:type="dxa"/>
            <w:vAlign w:val="center"/>
            <w:hideMark/>
          </w:tcPr>
          <w:p w:rsidR="00173D84" w:rsidRPr="00D71CAE" w:rsidRDefault="00173D84">
            <w:pPr>
              <w:spacing w:before="120"/>
              <w:jc w:val="center"/>
              <w:rPr>
                <w:rFonts w:ascii="Times New Roman" w:hAnsi="Times New Roman"/>
                <w:sz w:val="28"/>
                <w:szCs w:val="28"/>
                <w:lang w:eastAsia="bg-BG"/>
              </w:rPr>
            </w:pPr>
            <w:r w:rsidRPr="00D71CAE">
              <w:rPr>
                <w:rFonts w:ascii="Times New Roman" w:hAnsi="Times New Roman"/>
                <w:sz w:val="28"/>
                <w:szCs w:val="28"/>
              </w:rPr>
              <w:t>15,3</w:t>
            </w:r>
          </w:p>
        </w:tc>
        <w:tc>
          <w:tcPr>
            <w:tcW w:w="725" w:type="dxa"/>
            <w:vAlign w:val="center"/>
            <w:hideMark/>
          </w:tcPr>
          <w:p w:rsidR="00173D84" w:rsidRPr="00D71CAE" w:rsidRDefault="00173D84">
            <w:pPr>
              <w:spacing w:before="120"/>
              <w:jc w:val="center"/>
              <w:rPr>
                <w:rFonts w:ascii="Times New Roman" w:hAnsi="Times New Roman"/>
                <w:sz w:val="28"/>
                <w:szCs w:val="28"/>
                <w:lang w:eastAsia="bg-BG"/>
              </w:rPr>
            </w:pPr>
            <w:r w:rsidRPr="00D71CAE">
              <w:rPr>
                <w:rFonts w:ascii="Times New Roman" w:hAnsi="Times New Roman"/>
                <w:sz w:val="28"/>
                <w:szCs w:val="28"/>
              </w:rPr>
              <w:t>16,2</w:t>
            </w:r>
          </w:p>
        </w:tc>
        <w:tc>
          <w:tcPr>
            <w:tcW w:w="2178" w:type="dxa"/>
            <w:vAlign w:val="center"/>
            <w:hideMark/>
          </w:tcPr>
          <w:p w:rsidR="00173D84" w:rsidRPr="00D71CAE" w:rsidRDefault="00173D84">
            <w:pPr>
              <w:spacing w:before="120"/>
              <w:jc w:val="center"/>
              <w:rPr>
                <w:rFonts w:ascii="Times New Roman" w:hAnsi="Times New Roman"/>
                <w:sz w:val="28"/>
                <w:szCs w:val="28"/>
                <w:lang w:eastAsia="bg-BG"/>
              </w:rPr>
            </w:pPr>
            <w:r w:rsidRPr="00D71CAE">
              <w:rPr>
                <w:rFonts w:ascii="Times New Roman" w:hAnsi="Times New Roman"/>
                <w:sz w:val="28"/>
                <w:szCs w:val="28"/>
              </w:rPr>
              <w:t>15,3</w:t>
            </w:r>
          </w:p>
        </w:tc>
      </w:tr>
      <w:tr w:rsidR="00173D84" w:rsidRPr="00D71CAE" w:rsidTr="00173D84">
        <w:trPr>
          <w:trHeight w:val="318"/>
          <w:jc w:val="center"/>
        </w:trPr>
        <w:tc>
          <w:tcPr>
            <w:tcW w:w="3259" w:type="dxa"/>
            <w:tcBorders>
              <w:top w:val="single" w:sz="4" w:space="0" w:color="auto"/>
              <w:left w:val="nil"/>
              <w:bottom w:val="nil"/>
              <w:right w:val="nil"/>
            </w:tcBorders>
            <w:noWrap/>
            <w:hideMark/>
          </w:tcPr>
          <w:p w:rsidR="00173D84" w:rsidRPr="00D71CAE" w:rsidRDefault="00E45960">
            <w:pPr>
              <w:spacing w:before="120"/>
              <w:rPr>
                <w:rFonts w:ascii="Times New Roman" w:hAnsi="Times New Roman"/>
                <w:bCs/>
                <w:sz w:val="28"/>
                <w:szCs w:val="28"/>
                <w:lang w:val="en-US" w:eastAsia="bg-BG"/>
              </w:rPr>
            </w:pPr>
            <w:r w:rsidRPr="00D71CAE">
              <w:rPr>
                <w:rFonts w:ascii="Times New Roman" w:hAnsi="Times New Roman"/>
                <w:sz w:val="28"/>
                <w:szCs w:val="28"/>
                <w:lang w:val="en-US"/>
              </w:rPr>
              <w:t>Total</w:t>
            </w:r>
          </w:p>
        </w:tc>
        <w:tc>
          <w:tcPr>
            <w:tcW w:w="724" w:type="dxa"/>
            <w:noWrap/>
            <w:hideMark/>
          </w:tcPr>
          <w:p w:rsidR="00173D84" w:rsidRPr="00D71CAE" w:rsidRDefault="00173D84">
            <w:pPr>
              <w:spacing w:before="120"/>
              <w:jc w:val="center"/>
              <w:rPr>
                <w:rFonts w:ascii="Times New Roman" w:hAnsi="Times New Roman"/>
                <w:bCs/>
                <w:sz w:val="28"/>
                <w:szCs w:val="28"/>
                <w:lang w:eastAsia="bg-BG"/>
              </w:rPr>
            </w:pPr>
            <w:r w:rsidRPr="00D71CAE">
              <w:rPr>
                <w:rFonts w:ascii="Times New Roman" w:hAnsi="Times New Roman"/>
                <w:bCs/>
                <w:sz w:val="28"/>
                <w:szCs w:val="28"/>
              </w:rPr>
              <w:t>100</w:t>
            </w:r>
          </w:p>
        </w:tc>
        <w:tc>
          <w:tcPr>
            <w:tcW w:w="725" w:type="dxa"/>
            <w:noWrap/>
            <w:hideMark/>
          </w:tcPr>
          <w:p w:rsidR="00173D84" w:rsidRPr="00D71CAE" w:rsidRDefault="00173D84">
            <w:pPr>
              <w:spacing w:before="120"/>
              <w:jc w:val="center"/>
              <w:rPr>
                <w:rFonts w:ascii="Times New Roman" w:hAnsi="Times New Roman"/>
                <w:bCs/>
                <w:sz w:val="28"/>
                <w:szCs w:val="28"/>
                <w:lang w:eastAsia="bg-BG"/>
              </w:rPr>
            </w:pPr>
            <w:r w:rsidRPr="00D71CAE">
              <w:rPr>
                <w:rFonts w:ascii="Times New Roman" w:hAnsi="Times New Roman"/>
                <w:bCs/>
                <w:sz w:val="28"/>
                <w:szCs w:val="28"/>
              </w:rPr>
              <w:t>100</w:t>
            </w:r>
          </w:p>
        </w:tc>
        <w:tc>
          <w:tcPr>
            <w:tcW w:w="724" w:type="dxa"/>
            <w:noWrap/>
            <w:hideMark/>
          </w:tcPr>
          <w:p w:rsidR="00173D84" w:rsidRPr="00D71CAE" w:rsidRDefault="00173D84">
            <w:pPr>
              <w:spacing w:before="120"/>
              <w:jc w:val="center"/>
              <w:rPr>
                <w:rFonts w:ascii="Times New Roman" w:hAnsi="Times New Roman"/>
                <w:bCs/>
                <w:sz w:val="28"/>
                <w:szCs w:val="28"/>
                <w:lang w:eastAsia="bg-BG"/>
              </w:rPr>
            </w:pPr>
            <w:r w:rsidRPr="00D71CAE">
              <w:rPr>
                <w:rFonts w:ascii="Times New Roman" w:hAnsi="Times New Roman"/>
                <w:bCs/>
                <w:sz w:val="28"/>
                <w:szCs w:val="28"/>
              </w:rPr>
              <w:t>100</w:t>
            </w:r>
          </w:p>
        </w:tc>
        <w:tc>
          <w:tcPr>
            <w:tcW w:w="725" w:type="dxa"/>
            <w:hideMark/>
          </w:tcPr>
          <w:p w:rsidR="00173D84" w:rsidRPr="00D71CAE" w:rsidRDefault="00173D84">
            <w:pPr>
              <w:spacing w:before="120"/>
              <w:jc w:val="center"/>
              <w:rPr>
                <w:rFonts w:ascii="Times New Roman" w:hAnsi="Times New Roman"/>
                <w:bCs/>
                <w:sz w:val="28"/>
                <w:szCs w:val="28"/>
                <w:lang w:eastAsia="bg-BG"/>
              </w:rPr>
            </w:pPr>
            <w:r w:rsidRPr="00D71CAE">
              <w:rPr>
                <w:rFonts w:ascii="Times New Roman" w:hAnsi="Times New Roman"/>
                <w:bCs/>
                <w:sz w:val="28"/>
                <w:szCs w:val="28"/>
              </w:rPr>
              <w:t>100</w:t>
            </w:r>
          </w:p>
        </w:tc>
        <w:tc>
          <w:tcPr>
            <w:tcW w:w="725" w:type="dxa"/>
            <w:hideMark/>
          </w:tcPr>
          <w:p w:rsidR="00173D84" w:rsidRPr="00D71CAE" w:rsidRDefault="00173D84">
            <w:pPr>
              <w:spacing w:before="120"/>
              <w:jc w:val="center"/>
              <w:rPr>
                <w:rFonts w:ascii="Times New Roman" w:hAnsi="Times New Roman"/>
                <w:bCs/>
                <w:sz w:val="28"/>
                <w:szCs w:val="28"/>
                <w:lang w:eastAsia="bg-BG"/>
              </w:rPr>
            </w:pPr>
            <w:r w:rsidRPr="00D71CAE">
              <w:rPr>
                <w:rFonts w:ascii="Times New Roman" w:hAnsi="Times New Roman"/>
                <w:bCs/>
                <w:sz w:val="28"/>
                <w:szCs w:val="28"/>
              </w:rPr>
              <w:t>100</w:t>
            </w:r>
          </w:p>
        </w:tc>
        <w:tc>
          <w:tcPr>
            <w:tcW w:w="2178" w:type="dxa"/>
            <w:hideMark/>
          </w:tcPr>
          <w:p w:rsidR="00173D84" w:rsidRPr="00D71CAE" w:rsidRDefault="00173D84">
            <w:pPr>
              <w:spacing w:before="120"/>
              <w:jc w:val="center"/>
              <w:rPr>
                <w:rFonts w:ascii="Times New Roman" w:hAnsi="Times New Roman"/>
                <w:bCs/>
                <w:sz w:val="28"/>
                <w:szCs w:val="28"/>
                <w:lang w:eastAsia="bg-BG"/>
              </w:rPr>
            </w:pPr>
            <w:r w:rsidRPr="00D71CAE">
              <w:rPr>
                <w:rFonts w:ascii="Times New Roman" w:hAnsi="Times New Roman"/>
                <w:bCs/>
                <w:sz w:val="28"/>
                <w:szCs w:val="28"/>
              </w:rPr>
              <w:t>100</w:t>
            </w:r>
          </w:p>
        </w:tc>
      </w:tr>
    </w:tbl>
    <w:bookmarkEnd w:id="20"/>
    <w:bookmarkEnd w:id="21"/>
    <w:p w:rsidR="00173D84" w:rsidRPr="00D71CAE" w:rsidRDefault="00E45960" w:rsidP="00173D84">
      <w:pPr>
        <w:pStyle w:val="af"/>
        <w:spacing w:after="120"/>
        <w:rPr>
          <w:rFonts w:ascii="Times New Roman" w:hAnsi="Times New Roman"/>
          <w:b w:val="0"/>
          <w:i/>
          <w:sz w:val="28"/>
          <w:szCs w:val="28"/>
        </w:rPr>
      </w:pPr>
      <w:r w:rsidRPr="00D71CAE">
        <w:rPr>
          <w:rFonts w:ascii="Times New Roman" w:hAnsi="Times New Roman"/>
          <w:b w:val="0"/>
          <w:i/>
          <w:sz w:val="28"/>
          <w:szCs w:val="28"/>
          <w:lang w:val="en-US"/>
        </w:rPr>
        <w:t>Energy Intensity</w:t>
      </w:r>
    </w:p>
    <w:p w:rsidR="00E45960" w:rsidRPr="00D71CAE" w:rsidRDefault="00E45960" w:rsidP="00E45960">
      <w:pPr>
        <w:ind w:firstLine="720"/>
        <w:jc w:val="both"/>
        <w:rPr>
          <w:rFonts w:ascii="Times New Roman" w:hAnsi="Times New Roman"/>
          <w:sz w:val="28"/>
          <w:szCs w:val="28"/>
          <w:lang w:val="en-US"/>
        </w:rPr>
      </w:pPr>
      <w:r w:rsidRPr="00D71CAE">
        <w:rPr>
          <w:rFonts w:ascii="Times New Roman" w:hAnsi="Times New Roman"/>
          <w:sz w:val="28"/>
          <w:szCs w:val="28"/>
          <w:lang w:val="en-US"/>
        </w:rPr>
        <w:t xml:space="preserve">In 2005, the energy intensity of the primary energy use was 1.934 </w:t>
      </w:r>
      <w:r w:rsidR="00D37CB8" w:rsidRPr="00D71CAE">
        <w:rPr>
          <w:rFonts w:ascii="Times New Roman" w:hAnsi="Times New Roman"/>
          <w:sz w:val="28"/>
          <w:szCs w:val="28"/>
          <w:lang w:val="en-US"/>
        </w:rPr>
        <w:t>k</w:t>
      </w:r>
      <w:r w:rsidRPr="00D71CAE">
        <w:rPr>
          <w:rFonts w:ascii="Times New Roman" w:hAnsi="Times New Roman"/>
          <w:sz w:val="28"/>
          <w:szCs w:val="28"/>
          <w:lang w:val="en-US"/>
        </w:rPr>
        <w:t>toe</w:t>
      </w:r>
      <w:r w:rsidR="002352E0" w:rsidRPr="00D71CAE">
        <w:rPr>
          <w:rFonts w:ascii="Times New Roman" w:hAnsi="Times New Roman"/>
          <w:sz w:val="28"/>
          <w:szCs w:val="28"/>
          <w:lang w:val="en-US"/>
        </w:rPr>
        <w:t>/</w:t>
      </w:r>
      <w:r w:rsidRPr="00D71CAE">
        <w:rPr>
          <w:rFonts w:ascii="Times New Roman" w:hAnsi="Times New Roman"/>
          <w:sz w:val="28"/>
          <w:szCs w:val="28"/>
          <w:lang w:val="en-US"/>
        </w:rPr>
        <w:t xml:space="preserve">€ GDP and final energy intensity − 1.005 </w:t>
      </w:r>
      <w:r w:rsidR="00D37CB8" w:rsidRPr="00D71CAE">
        <w:rPr>
          <w:rFonts w:ascii="Times New Roman" w:hAnsi="Times New Roman"/>
          <w:sz w:val="28"/>
          <w:szCs w:val="28"/>
          <w:lang w:val="en-US"/>
        </w:rPr>
        <w:t>ktoe</w:t>
      </w:r>
      <w:r w:rsidR="002352E0" w:rsidRPr="00D71CAE">
        <w:rPr>
          <w:rFonts w:ascii="Times New Roman" w:hAnsi="Times New Roman"/>
          <w:sz w:val="28"/>
          <w:szCs w:val="28"/>
          <w:lang w:val="en-US"/>
        </w:rPr>
        <w:t>/</w:t>
      </w:r>
      <w:r w:rsidRPr="00D71CAE">
        <w:rPr>
          <w:rFonts w:ascii="Times New Roman" w:hAnsi="Times New Roman"/>
          <w:sz w:val="28"/>
          <w:szCs w:val="28"/>
          <w:lang w:val="en-US"/>
        </w:rPr>
        <w:t xml:space="preserve">€ GDP in 2009 prices; in 2009 these indicators decreased to 1.363 </w:t>
      </w:r>
      <w:r w:rsidR="00D37CB8" w:rsidRPr="00D71CAE">
        <w:rPr>
          <w:rFonts w:ascii="Times New Roman" w:hAnsi="Times New Roman"/>
          <w:sz w:val="28"/>
          <w:szCs w:val="28"/>
          <w:lang w:val="en-US"/>
        </w:rPr>
        <w:t>ktoe</w:t>
      </w:r>
      <w:r w:rsidR="002352E0" w:rsidRPr="00D71CAE">
        <w:rPr>
          <w:rFonts w:ascii="Times New Roman" w:hAnsi="Times New Roman"/>
          <w:sz w:val="28"/>
          <w:szCs w:val="28"/>
          <w:lang w:val="en-US"/>
        </w:rPr>
        <w:t>/</w:t>
      </w:r>
      <w:r w:rsidRPr="00D71CAE">
        <w:rPr>
          <w:rFonts w:ascii="Times New Roman" w:hAnsi="Times New Roman"/>
          <w:sz w:val="28"/>
          <w:szCs w:val="28"/>
          <w:lang w:val="en-US"/>
        </w:rPr>
        <w:t xml:space="preserve">€ GDP and 0.753 </w:t>
      </w:r>
      <w:r w:rsidR="00D37CB8" w:rsidRPr="00D71CAE">
        <w:rPr>
          <w:rFonts w:ascii="Times New Roman" w:hAnsi="Times New Roman"/>
          <w:sz w:val="28"/>
          <w:szCs w:val="28"/>
          <w:lang w:val="en-US"/>
        </w:rPr>
        <w:t>ktoe</w:t>
      </w:r>
      <w:r w:rsidR="002352E0" w:rsidRPr="00D71CAE">
        <w:rPr>
          <w:rFonts w:ascii="Times New Roman" w:hAnsi="Times New Roman"/>
          <w:sz w:val="28"/>
          <w:szCs w:val="28"/>
          <w:lang w:val="en-US"/>
        </w:rPr>
        <w:t>/</w:t>
      </w:r>
      <w:r w:rsidRPr="00D71CAE">
        <w:rPr>
          <w:rFonts w:ascii="Times New Roman" w:hAnsi="Times New Roman"/>
          <w:sz w:val="28"/>
          <w:szCs w:val="28"/>
          <w:lang w:val="en-US"/>
        </w:rPr>
        <w:t>€ GDP, accordingly. Although both indicators are rapidly decreasing, they still remain much higher compared to the EU member states. In the recent years, the reduction of GDP energy intensity slowed, and in individual years, even its increase was observed. In general, this can be explained by several reasons:</w:t>
      </w:r>
    </w:p>
    <w:p w:rsidR="00E45960" w:rsidRPr="00D71CAE" w:rsidRDefault="00E45960" w:rsidP="00E45960">
      <w:pPr>
        <w:ind w:left="720"/>
        <w:jc w:val="both"/>
        <w:rPr>
          <w:rFonts w:ascii="Times New Roman" w:hAnsi="Times New Roman"/>
          <w:sz w:val="28"/>
          <w:szCs w:val="28"/>
          <w:lang w:val="en-US"/>
        </w:rPr>
      </w:pPr>
      <w:r w:rsidRPr="00D71CAE">
        <w:rPr>
          <w:rFonts w:ascii="Times New Roman" w:hAnsi="Times New Roman"/>
          <w:sz w:val="28"/>
          <w:szCs w:val="28"/>
          <w:lang w:val="en-US"/>
        </w:rPr>
        <w:t>an uneven drop in the outputs of processing industries was compensated by the output growth  and energy consumption in other industries of real sector</w:t>
      </w:r>
      <w:r w:rsidRPr="00D71CAE">
        <w:rPr>
          <w:rFonts w:ascii="Times New Roman" w:hAnsi="Times New Roman"/>
          <w:sz w:val="28"/>
          <w:szCs w:val="28"/>
        </w:rPr>
        <w:t>;</w:t>
      </w:r>
    </w:p>
    <w:p w:rsidR="00E45960" w:rsidRPr="00D71CAE" w:rsidRDefault="00E45960" w:rsidP="00E45960">
      <w:pPr>
        <w:ind w:left="720"/>
        <w:jc w:val="both"/>
        <w:rPr>
          <w:rFonts w:ascii="Times New Roman" w:hAnsi="Times New Roman"/>
          <w:sz w:val="28"/>
          <w:szCs w:val="28"/>
          <w:lang w:val="en-US"/>
        </w:rPr>
      </w:pPr>
      <w:r w:rsidRPr="00D71CAE">
        <w:rPr>
          <w:rFonts w:ascii="Times New Roman" w:hAnsi="Times New Roman"/>
          <w:sz w:val="28"/>
          <w:szCs w:val="28"/>
          <w:lang w:val="en-US"/>
        </w:rPr>
        <w:t>a drop in the industrial output resulted in increase of energy expenses in the structure cost in physical and monetary terms.</w:t>
      </w:r>
    </w:p>
    <w:p w:rsidR="00E45960" w:rsidRPr="00D71CAE" w:rsidRDefault="00E45960" w:rsidP="00E45960">
      <w:pPr>
        <w:ind w:left="720"/>
        <w:jc w:val="both"/>
        <w:rPr>
          <w:rFonts w:ascii="Times New Roman" w:hAnsi="Times New Roman"/>
          <w:sz w:val="28"/>
          <w:szCs w:val="28"/>
        </w:rPr>
      </w:pPr>
    </w:p>
    <w:p w:rsidR="00E45960" w:rsidRPr="00D71CAE" w:rsidRDefault="00E45960" w:rsidP="00E45960">
      <w:pPr>
        <w:ind w:firstLine="720"/>
        <w:jc w:val="both"/>
        <w:rPr>
          <w:rFonts w:ascii="Times New Roman" w:hAnsi="Times New Roman"/>
          <w:sz w:val="28"/>
          <w:szCs w:val="28"/>
        </w:rPr>
      </w:pPr>
      <w:r w:rsidRPr="00D71CAE">
        <w:rPr>
          <w:rFonts w:ascii="Times New Roman" w:hAnsi="Times New Roman"/>
          <w:sz w:val="28"/>
          <w:szCs w:val="28"/>
          <w:lang w:val="en-US"/>
        </w:rPr>
        <w:t>This means the increase of energy share in the structure of semi-fixed costs which is used for heating, and/or indoor lighting, other needs and is not used in production directly, that means that it does not depend on the product output.</w:t>
      </w:r>
    </w:p>
    <w:p w:rsidR="00E45960" w:rsidRPr="00D71CAE" w:rsidRDefault="00E45960" w:rsidP="00E45960">
      <w:pPr>
        <w:ind w:firstLine="720"/>
        <w:jc w:val="both"/>
        <w:rPr>
          <w:rFonts w:ascii="Times New Roman" w:hAnsi="Times New Roman"/>
          <w:sz w:val="28"/>
          <w:szCs w:val="28"/>
          <w:lang w:val="en-US"/>
        </w:rPr>
      </w:pPr>
      <w:r w:rsidRPr="00D71CAE">
        <w:rPr>
          <w:rFonts w:ascii="Times New Roman" w:hAnsi="Times New Roman"/>
          <w:sz w:val="28"/>
          <w:szCs w:val="28"/>
          <w:lang w:val="en-US"/>
        </w:rPr>
        <w:t xml:space="preserve">Overall, the decrease in the GDP energy intensity during the recent years could hardly be deemed a result of the governmental policy, taking into account the similar dynamics in the other post-Soviet countries. Rather, such trajectory is due to the peculiarities of the GDP calculation methodology, similar </w:t>
      </w:r>
      <w:r w:rsidRPr="00D71CAE">
        <w:rPr>
          <w:rFonts w:ascii="Times New Roman" w:hAnsi="Times New Roman"/>
          <w:sz w:val="28"/>
          <w:szCs w:val="28"/>
          <w:lang w:val="en-US"/>
        </w:rPr>
        <w:lastRenderedPageBreak/>
        <w:t xml:space="preserve">demographic situation and favorable external market conditions for </w:t>
      </w:r>
      <w:r w:rsidR="00891179" w:rsidRPr="00D71CAE">
        <w:rPr>
          <w:rFonts w:ascii="Times New Roman" w:hAnsi="Times New Roman"/>
          <w:sz w:val="28"/>
          <w:szCs w:val="28"/>
          <w:lang w:val="en-US"/>
        </w:rPr>
        <w:t>export-oriented economies (Table 5</w:t>
      </w:r>
      <w:r w:rsidRPr="00D71CAE">
        <w:rPr>
          <w:rFonts w:ascii="Times New Roman" w:hAnsi="Times New Roman"/>
          <w:sz w:val="28"/>
          <w:szCs w:val="28"/>
          <w:lang w:val="en-US"/>
        </w:rPr>
        <w:t>).</w:t>
      </w:r>
    </w:p>
    <w:p w:rsidR="00D37CB8" w:rsidRPr="00D71CAE" w:rsidRDefault="00D37CB8" w:rsidP="00E45960">
      <w:pPr>
        <w:ind w:firstLine="720"/>
        <w:jc w:val="both"/>
        <w:rPr>
          <w:rFonts w:ascii="Times New Roman" w:hAnsi="Times New Roman"/>
          <w:sz w:val="28"/>
          <w:szCs w:val="28"/>
          <w:lang w:val="en-US"/>
        </w:rPr>
      </w:pPr>
    </w:p>
    <w:p w:rsidR="00D37CB8" w:rsidRPr="00D71CAE" w:rsidRDefault="00891179" w:rsidP="00D37CB8">
      <w:pPr>
        <w:ind w:left="851"/>
        <w:jc w:val="center"/>
        <w:rPr>
          <w:rFonts w:ascii="Times New Roman" w:hAnsi="Times New Roman"/>
          <w:bCs/>
          <w:sz w:val="28"/>
          <w:szCs w:val="28"/>
          <w:lang w:val="en-US"/>
        </w:rPr>
      </w:pPr>
      <w:r w:rsidRPr="00D71CAE">
        <w:rPr>
          <w:rFonts w:ascii="Times New Roman" w:hAnsi="Times New Roman"/>
          <w:sz w:val="28"/>
          <w:szCs w:val="28"/>
          <w:lang w:val="en-US"/>
        </w:rPr>
        <w:t xml:space="preserve">Table </w:t>
      </w:r>
      <w:r w:rsidR="00173D84" w:rsidRPr="00D71CAE">
        <w:rPr>
          <w:rFonts w:ascii="Times New Roman" w:hAnsi="Times New Roman"/>
          <w:sz w:val="28"/>
          <w:szCs w:val="28"/>
        </w:rPr>
        <w:t>5.</w:t>
      </w:r>
      <w:r w:rsidR="00173D84" w:rsidRPr="00D71CAE">
        <w:rPr>
          <w:rFonts w:ascii="Times New Roman" w:hAnsi="Times New Roman"/>
          <w:b/>
          <w:sz w:val="28"/>
          <w:szCs w:val="28"/>
        </w:rPr>
        <w:t xml:space="preserve"> </w:t>
      </w:r>
      <w:r w:rsidR="00D37CB8" w:rsidRPr="00D71CAE">
        <w:rPr>
          <w:rFonts w:ascii="Times New Roman" w:hAnsi="Times New Roman"/>
          <w:bCs/>
          <w:sz w:val="28"/>
          <w:szCs w:val="28"/>
          <w:lang w:val="en-US"/>
        </w:rPr>
        <w:t>Energy intensity of GDP, ktoe/</w:t>
      </w:r>
      <w:r w:rsidR="002352E0" w:rsidRPr="00D71CAE">
        <w:rPr>
          <w:rFonts w:ascii="Times New Roman" w:hAnsi="Times New Roman"/>
          <w:sz w:val="28"/>
          <w:szCs w:val="28"/>
          <w:lang w:val="en-US"/>
        </w:rPr>
        <w:t>€</w:t>
      </w:r>
      <w:r w:rsidR="00D37CB8" w:rsidRPr="00D71CAE">
        <w:rPr>
          <w:rFonts w:ascii="Times New Roman" w:hAnsi="Times New Roman"/>
          <w:bCs/>
          <w:sz w:val="28"/>
          <w:szCs w:val="28"/>
          <w:lang w:val="en-US"/>
        </w:rPr>
        <w:t xml:space="preserve"> GDP, in 2009 prices</w:t>
      </w:r>
    </w:p>
    <w:p w:rsidR="002352E0" w:rsidRPr="00D71CAE" w:rsidRDefault="002352E0" w:rsidP="00D37CB8">
      <w:pPr>
        <w:ind w:left="851"/>
        <w:jc w:val="center"/>
        <w:rPr>
          <w:rFonts w:ascii="Times New Roman" w:hAnsi="Times New Roman"/>
          <w:b/>
          <w:bCs/>
          <w:i/>
          <w:sz w:val="28"/>
          <w:szCs w:val="28"/>
          <w:lang w:val="en-US"/>
        </w:rPr>
      </w:pPr>
    </w:p>
    <w:tbl>
      <w:tblPr>
        <w:tblW w:w="9840" w:type="dxa"/>
        <w:jc w:val="center"/>
        <w:tblInd w:w="781" w:type="dxa"/>
        <w:tblLayout w:type="fixed"/>
        <w:tblLook w:val="00A0"/>
      </w:tblPr>
      <w:tblGrid>
        <w:gridCol w:w="2695"/>
        <w:gridCol w:w="992"/>
        <w:gridCol w:w="951"/>
        <w:gridCol w:w="850"/>
        <w:gridCol w:w="851"/>
        <w:gridCol w:w="850"/>
        <w:gridCol w:w="2651"/>
      </w:tblGrid>
      <w:tr w:rsidR="00173D84" w:rsidRPr="00D71CAE" w:rsidTr="00173D84">
        <w:trPr>
          <w:trHeight w:val="379"/>
          <w:jc w:val="center"/>
        </w:trPr>
        <w:tc>
          <w:tcPr>
            <w:tcW w:w="2695" w:type="dxa"/>
            <w:tcBorders>
              <w:top w:val="single" w:sz="4" w:space="0" w:color="auto"/>
              <w:left w:val="nil"/>
              <w:bottom w:val="single" w:sz="4" w:space="0" w:color="auto"/>
              <w:right w:val="single" w:sz="4" w:space="0" w:color="auto"/>
            </w:tcBorders>
            <w:noWrap/>
            <w:vAlign w:val="center"/>
            <w:hideMark/>
          </w:tcPr>
          <w:p w:rsidR="00173D84" w:rsidRPr="00D71CAE" w:rsidRDefault="002352E0">
            <w:pPr>
              <w:spacing w:before="120"/>
              <w:jc w:val="center"/>
              <w:rPr>
                <w:rFonts w:ascii="Times New Roman" w:hAnsi="Times New Roman"/>
                <w:bCs/>
                <w:sz w:val="28"/>
                <w:szCs w:val="28"/>
                <w:lang w:eastAsia="bg-BG"/>
              </w:rPr>
            </w:pPr>
            <w:r w:rsidRPr="00D71CAE">
              <w:rPr>
                <w:rFonts w:ascii="Times New Roman" w:hAnsi="Times New Roman"/>
                <w:sz w:val="28"/>
                <w:szCs w:val="28"/>
                <w:lang w:val="en-US"/>
              </w:rPr>
              <w:t>Indicator</w:t>
            </w:r>
          </w:p>
        </w:tc>
        <w:tc>
          <w:tcPr>
            <w:tcW w:w="992" w:type="dxa"/>
            <w:tcBorders>
              <w:top w:val="single" w:sz="4" w:space="0" w:color="auto"/>
              <w:left w:val="single" w:sz="4" w:space="0" w:color="auto"/>
              <w:bottom w:val="single" w:sz="4" w:space="0" w:color="auto"/>
              <w:right w:val="single" w:sz="4" w:space="0" w:color="auto"/>
            </w:tcBorders>
            <w:hideMark/>
          </w:tcPr>
          <w:p w:rsidR="00173D84" w:rsidRPr="00D71CAE" w:rsidRDefault="00173D84">
            <w:pPr>
              <w:spacing w:before="120"/>
              <w:jc w:val="center"/>
              <w:rPr>
                <w:rFonts w:ascii="Times New Roman" w:hAnsi="Times New Roman"/>
                <w:bCs/>
                <w:sz w:val="28"/>
                <w:szCs w:val="28"/>
                <w:lang w:val="en-US" w:eastAsia="bg-BG"/>
              </w:rPr>
            </w:pPr>
            <w:r w:rsidRPr="00D71CAE">
              <w:rPr>
                <w:rFonts w:ascii="Times New Roman" w:hAnsi="Times New Roman"/>
                <w:sz w:val="28"/>
                <w:szCs w:val="28"/>
              </w:rPr>
              <w:t>2005</w:t>
            </w:r>
          </w:p>
        </w:tc>
        <w:tc>
          <w:tcPr>
            <w:tcW w:w="951" w:type="dxa"/>
            <w:tcBorders>
              <w:top w:val="single" w:sz="4" w:space="0" w:color="auto"/>
              <w:left w:val="single" w:sz="4" w:space="0" w:color="auto"/>
              <w:bottom w:val="single" w:sz="4" w:space="0" w:color="auto"/>
              <w:right w:val="single" w:sz="4" w:space="0" w:color="auto"/>
            </w:tcBorders>
            <w:hideMark/>
          </w:tcPr>
          <w:p w:rsidR="00173D84" w:rsidRPr="00D71CAE" w:rsidRDefault="00173D84">
            <w:pPr>
              <w:spacing w:before="120"/>
              <w:jc w:val="center"/>
              <w:rPr>
                <w:rFonts w:ascii="Times New Roman" w:hAnsi="Times New Roman"/>
                <w:bCs/>
                <w:sz w:val="28"/>
                <w:szCs w:val="28"/>
                <w:lang w:val="en-US" w:eastAsia="bg-BG"/>
              </w:rPr>
            </w:pPr>
            <w:r w:rsidRPr="00D71CAE">
              <w:rPr>
                <w:rFonts w:ascii="Times New Roman" w:hAnsi="Times New Roman"/>
                <w:sz w:val="28"/>
                <w:szCs w:val="28"/>
              </w:rPr>
              <w:t>2006</w:t>
            </w:r>
          </w:p>
        </w:tc>
        <w:tc>
          <w:tcPr>
            <w:tcW w:w="850" w:type="dxa"/>
            <w:tcBorders>
              <w:top w:val="single" w:sz="4" w:space="0" w:color="auto"/>
              <w:left w:val="single" w:sz="4" w:space="0" w:color="auto"/>
              <w:bottom w:val="single" w:sz="4" w:space="0" w:color="auto"/>
              <w:right w:val="single" w:sz="4" w:space="0" w:color="auto"/>
            </w:tcBorders>
            <w:hideMark/>
          </w:tcPr>
          <w:p w:rsidR="00173D84" w:rsidRPr="00D71CAE" w:rsidRDefault="00173D84">
            <w:pPr>
              <w:spacing w:before="120"/>
              <w:jc w:val="center"/>
              <w:rPr>
                <w:rFonts w:ascii="Times New Roman" w:hAnsi="Times New Roman"/>
                <w:bCs/>
                <w:sz w:val="28"/>
                <w:szCs w:val="28"/>
                <w:lang w:val="en-US" w:eastAsia="bg-BG"/>
              </w:rPr>
            </w:pPr>
            <w:r w:rsidRPr="00D71CAE">
              <w:rPr>
                <w:rFonts w:ascii="Times New Roman" w:hAnsi="Times New Roman"/>
                <w:sz w:val="28"/>
                <w:szCs w:val="28"/>
              </w:rPr>
              <w:t>2007</w:t>
            </w:r>
          </w:p>
        </w:tc>
        <w:tc>
          <w:tcPr>
            <w:tcW w:w="851" w:type="dxa"/>
            <w:tcBorders>
              <w:top w:val="single" w:sz="4" w:space="0" w:color="auto"/>
              <w:left w:val="single" w:sz="4" w:space="0" w:color="auto"/>
              <w:bottom w:val="single" w:sz="4" w:space="0" w:color="auto"/>
              <w:right w:val="single" w:sz="4" w:space="0" w:color="auto"/>
            </w:tcBorders>
            <w:hideMark/>
          </w:tcPr>
          <w:p w:rsidR="00173D84" w:rsidRPr="00D71CAE" w:rsidRDefault="00173D84">
            <w:pPr>
              <w:spacing w:before="120"/>
              <w:jc w:val="center"/>
              <w:rPr>
                <w:rFonts w:ascii="Times New Roman" w:hAnsi="Times New Roman"/>
                <w:bCs/>
                <w:sz w:val="28"/>
                <w:szCs w:val="28"/>
                <w:lang w:val="en-US" w:eastAsia="bg-BG"/>
              </w:rPr>
            </w:pPr>
            <w:r w:rsidRPr="00D71CAE">
              <w:rPr>
                <w:rFonts w:ascii="Times New Roman" w:hAnsi="Times New Roman"/>
                <w:sz w:val="28"/>
                <w:szCs w:val="28"/>
              </w:rPr>
              <w:t>2008</w:t>
            </w:r>
          </w:p>
        </w:tc>
        <w:tc>
          <w:tcPr>
            <w:tcW w:w="850" w:type="dxa"/>
            <w:tcBorders>
              <w:top w:val="single" w:sz="4" w:space="0" w:color="auto"/>
              <w:left w:val="single" w:sz="4" w:space="0" w:color="auto"/>
              <w:bottom w:val="single" w:sz="4" w:space="0" w:color="auto"/>
              <w:right w:val="single" w:sz="4" w:space="0" w:color="auto"/>
            </w:tcBorders>
            <w:hideMark/>
          </w:tcPr>
          <w:p w:rsidR="00173D84" w:rsidRPr="00D71CAE" w:rsidRDefault="00173D84">
            <w:pPr>
              <w:spacing w:before="120"/>
              <w:jc w:val="center"/>
              <w:rPr>
                <w:rFonts w:ascii="Times New Roman" w:hAnsi="Times New Roman"/>
                <w:bCs/>
                <w:sz w:val="28"/>
                <w:szCs w:val="28"/>
                <w:lang w:val="en-US" w:eastAsia="bg-BG"/>
              </w:rPr>
            </w:pPr>
            <w:r w:rsidRPr="00D71CAE">
              <w:rPr>
                <w:rFonts w:ascii="Times New Roman" w:hAnsi="Times New Roman"/>
                <w:sz w:val="28"/>
                <w:szCs w:val="28"/>
              </w:rPr>
              <w:t xml:space="preserve">2009 </w:t>
            </w:r>
          </w:p>
        </w:tc>
        <w:tc>
          <w:tcPr>
            <w:tcW w:w="2651" w:type="dxa"/>
            <w:tcBorders>
              <w:top w:val="single" w:sz="4" w:space="0" w:color="auto"/>
              <w:left w:val="single" w:sz="4" w:space="0" w:color="auto"/>
              <w:bottom w:val="single" w:sz="4" w:space="0" w:color="auto"/>
              <w:right w:val="nil"/>
            </w:tcBorders>
            <w:noWrap/>
            <w:hideMark/>
          </w:tcPr>
          <w:p w:rsidR="00173D84" w:rsidRPr="00D71CAE" w:rsidRDefault="002352E0" w:rsidP="002352E0">
            <w:pPr>
              <w:spacing w:before="120"/>
              <w:jc w:val="center"/>
              <w:rPr>
                <w:rFonts w:ascii="Times New Roman" w:hAnsi="Times New Roman"/>
                <w:bCs/>
                <w:sz w:val="28"/>
                <w:szCs w:val="28"/>
                <w:lang w:eastAsia="bg-BG"/>
              </w:rPr>
            </w:pPr>
            <w:r w:rsidRPr="00D71CAE">
              <w:rPr>
                <w:rFonts w:ascii="Times New Roman" w:hAnsi="Times New Roman"/>
                <w:sz w:val="28"/>
                <w:szCs w:val="28"/>
                <w:lang w:val="en-US"/>
              </w:rPr>
              <w:t xml:space="preserve">Average indicator for the period of </w:t>
            </w:r>
            <w:r w:rsidR="00173D84" w:rsidRPr="00D71CAE">
              <w:rPr>
                <w:rFonts w:ascii="Times New Roman" w:hAnsi="Times New Roman"/>
                <w:sz w:val="28"/>
                <w:szCs w:val="28"/>
              </w:rPr>
              <w:t>2005</w:t>
            </w:r>
            <w:r w:rsidRPr="00D71CAE">
              <w:rPr>
                <w:rFonts w:ascii="Times New Roman" w:hAnsi="Times New Roman"/>
                <w:sz w:val="28"/>
                <w:szCs w:val="28"/>
                <w:lang w:val="en-US"/>
              </w:rPr>
              <w:t>-</w:t>
            </w:r>
            <w:r w:rsidR="00173D84" w:rsidRPr="00D71CAE">
              <w:rPr>
                <w:rFonts w:ascii="Times New Roman" w:hAnsi="Times New Roman"/>
                <w:sz w:val="28"/>
                <w:szCs w:val="28"/>
              </w:rPr>
              <w:t>2009</w:t>
            </w:r>
          </w:p>
        </w:tc>
      </w:tr>
      <w:tr w:rsidR="00173D84" w:rsidRPr="00D71CAE" w:rsidTr="00173D84">
        <w:trPr>
          <w:trHeight w:val="300"/>
          <w:jc w:val="center"/>
        </w:trPr>
        <w:tc>
          <w:tcPr>
            <w:tcW w:w="2695" w:type="dxa"/>
            <w:tcBorders>
              <w:top w:val="single" w:sz="4" w:space="0" w:color="auto"/>
              <w:left w:val="nil"/>
              <w:bottom w:val="single" w:sz="4" w:space="0" w:color="auto"/>
              <w:right w:val="nil"/>
            </w:tcBorders>
            <w:noWrap/>
            <w:vAlign w:val="center"/>
            <w:hideMark/>
          </w:tcPr>
          <w:p w:rsidR="00173D84" w:rsidRPr="00D71CAE" w:rsidRDefault="002352E0" w:rsidP="002352E0">
            <w:pPr>
              <w:spacing w:before="120"/>
              <w:rPr>
                <w:rFonts w:ascii="Times New Roman" w:hAnsi="Times New Roman"/>
                <w:bCs/>
                <w:sz w:val="28"/>
                <w:szCs w:val="28"/>
                <w:lang w:eastAsia="bg-BG"/>
              </w:rPr>
            </w:pPr>
            <w:r w:rsidRPr="00D71CAE">
              <w:rPr>
                <w:rFonts w:ascii="Times New Roman" w:hAnsi="Times New Roman"/>
                <w:bCs/>
                <w:sz w:val="28"/>
                <w:szCs w:val="28"/>
                <w:lang w:val="en-US"/>
              </w:rPr>
              <w:t>Primary</w:t>
            </w:r>
            <w:r w:rsidRPr="00D71CAE">
              <w:rPr>
                <w:rFonts w:ascii="Times New Roman" w:hAnsi="Times New Roman"/>
                <w:bCs/>
                <w:sz w:val="28"/>
                <w:szCs w:val="28"/>
              </w:rPr>
              <w:t xml:space="preserve"> </w:t>
            </w:r>
            <w:r w:rsidRPr="00D71CAE">
              <w:rPr>
                <w:rFonts w:ascii="Times New Roman" w:hAnsi="Times New Roman"/>
                <w:bCs/>
                <w:sz w:val="28"/>
                <w:szCs w:val="28"/>
                <w:lang w:val="en-US"/>
              </w:rPr>
              <w:t>energy</w:t>
            </w:r>
            <w:r w:rsidRPr="00D71CAE">
              <w:rPr>
                <w:rFonts w:ascii="Times New Roman" w:hAnsi="Times New Roman"/>
                <w:bCs/>
                <w:sz w:val="28"/>
                <w:szCs w:val="28"/>
              </w:rPr>
              <w:t xml:space="preserve"> </w:t>
            </w:r>
            <w:r w:rsidRPr="00D71CAE">
              <w:rPr>
                <w:rFonts w:ascii="Times New Roman" w:hAnsi="Times New Roman"/>
                <w:bCs/>
                <w:sz w:val="28"/>
                <w:szCs w:val="28"/>
                <w:lang w:val="en-US"/>
              </w:rPr>
              <w:t>intensity</w:t>
            </w:r>
            <w:r w:rsidRPr="00D71CAE">
              <w:rPr>
                <w:rFonts w:ascii="Times New Roman" w:hAnsi="Times New Roman"/>
                <w:bCs/>
                <w:sz w:val="28"/>
                <w:szCs w:val="28"/>
              </w:rPr>
              <w:t xml:space="preserve"> (</w:t>
            </w:r>
            <w:r w:rsidRPr="00D71CAE">
              <w:rPr>
                <w:rFonts w:ascii="Times New Roman" w:hAnsi="Times New Roman"/>
                <w:bCs/>
                <w:sz w:val="28"/>
                <w:szCs w:val="28"/>
                <w:lang w:val="en-US"/>
              </w:rPr>
              <w:t>overall</w:t>
            </w:r>
            <w:r w:rsidRPr="00D71CAE">
              <w:rPr>
                <w:rFonts w:ascii="Times New Roman" w:hAnsi="Times New Roman"/>
                <w:bCs/>
                <w:sz w:val="28"/>
                <w:szCs w:val="28"/>
              </w:rPr>
              <w:t xml:space="preserve"> </w:t>
            </w:r>
            <w:r w:rsidRPr="00D71CAE">
              <w:rPr>
                <w:rFonts w:ascii="Times New Roman" w:hAnsi="Times New Roman"/>
                <w:bCs/>
                <w:sz w:val="28"/>
                <w:szCs w:val="28"/>
                <w:lang w:val="en-US"/>
              </w:rPr>
              <w:t>supply</w:t>
            </w:r>
            <w:r w:rsidRPr="00D71CAE">
              <w:rPr>
                <w:rFonts w:ascii="Times New Roman" w:hAnsi="Times New Roman"/>
                <w:bCs/>
                <w:sz w:val="28"/>
                <w:szCs w:val="28"/>
              </w:rPr>
              <w:t xml:space="preserve"> </w:t>
            </w:r>
            <w:r w:rsidRPr="00D71CAE">
              <w:rPr>
                <w:rFonts w:ascii="Times New Roman" w:hAnsi="Times New Roman"/>
                <w:bCs/>
                <w:sz w:val="28"/>
                <w:szCs w:val="28"/>
                <w:lang w:val="en-US"/>
              </w:rPr>
              <w:t>of</w:t>
            </w:r>
            <w:r w:rsidRPr="00D71CAE">
              <w:rPr>
                <w:rFonts w:ascii="Times New Roman" w:hAnsi="Times New Roman"/>
                <w:bCs/>
                <w:sz w:val="28"/>
                <w:szCs w:val="28"/>
              </w:rPr>
              <w:t xml:space="preserve"> </w:t>
            </w:r>
            <w:r w:rsidRPr="00D71CAE">
              <w:rPr>
                <w:rFonts w:ascii="Times New Roman" w:hAnsi="Times New Roman"/>
                <w:bCs/>
                <w:sz w:val="28"/>
                <w:szCs w:val="28"/>
                <w:lang w:val="en-US"/>
              </w:rPr>
              <w:t>primary</w:t>
            </w:r>
            <w:r w:rsidRPr="00D71CAE">
              <w:rPr>
                <w:rFonts w:ascii="Times New Roman" w:hAnsi="Times New Roman"/>
                <w:bCs/>
                <w:sz w:val="28"/>
                <w:szCs w:val="28"/>
              </w:rPr>
              <w:t xml:space="preserve"> </w:t>
            </w:r>
            <w:r w:rsidRPr="00D71CAE">
              <w:rPr>
                <w:rFonts w:ascii="Times New Roman" w:hAnsi="Times New Roman"/>
                <w:bCs/>
                <w:sz w:val="28"/>
                <w:szCs w:val="28"/>
                <w:lang w:val="en-US"/>
              </w:rPr>
              <w:t>energy</w:t>
            </w:r>
            <w:r w:rsidRPr="00D71CAE">
              <w:rPr>
                <w:rFonts w:ascii="Times New Roman" w:hAnsi="Times New Roman"/>
                <w:bCs/>
                <w:sz w:val="28"/>
                <w:szCs w:val="28"/>
              </w:rPr>
              <w:t xml:space="preserve">, </w:t>
            </w:r>
            <w:r w:rsidRPr="00D71CAE">
              <w:rPr>
                <w:rFonts w:ascii="Times New Roman" w:hAnsi="Times New Roman"/>
                <w:bCs/>
                <w:sz w:val="28"/>
                <w:szCs w:val="28"/>
                <w:lang w:val="en-US"/>
              </w:rPr>
              <w:t>ktoe</w:t>
            </w:r>
            <w:r w:rsidRPr="00D71CAE">
              <w:rPr>
                <w:rFonts w:ascii="Times New Roman" w:hAnsi="Times New Roman"/>
                <w:bCs/>
                <w:sz w:val="28"/>
                <w:szCs w:val="28"/>
              </w:rPr>
              <w:t>/€1000</w:t>
            </w:r>
            <w:r w:rsidRPr="00D71CAE">
              <w:rPr>
                <w:rFonts w:ascii="Times New Roman" w:hAnsi="Times New Roman"/>
                <w:bCs/>
                <w:sz w:val="28"/>
                <w:szCs w:val="28"/>
                <w:lang w:val="en-US"/>
              </w:rPr>
              <w:t> GDP</w:t>
            </w:r>
            <w:r w:rsidRPr="00D71CAE">
              <w:rPr>
                <w:rFonts w:ascii="Times New Roman" w:hAnsi="Times New Roman"/>
                <w:bCs/>
                <w:sz w:val="28"/>
                <w:szCs w:val="28"/>
              </w:rPr>
              <w:t>)</w:t>
            </w:r>
            <w:r w:rsidRPr="00D71CAE">
              <w:rPr>
                <w:rFonts w:ascii="Times New Roman" w:hAnsi="Times New Roman"/>
                <w:bCs/>
                <w:sz w:val="28"/>
                <w:szCs w:val="28"/>
                <w:lang w:val="en-US"/>
              </w:rPr>
              <w:t xml:space="preserve"> </w:t>
            </w:r>
          </w:p>
        </w:tc>
        <w:tc>
          <w:tcPr>
            <w:tcW w:w="992" w:type="dxa"/>
            <w:tcBorders>
              <w:top w:val="single" w:sz="4" w:space="0" w:color="auto"/>
              <w:left w:val="nil"/>
              <w:bottom w:val="nil"/>
              <w:right w:val="nil"/>
            </w:tcBorders>
            <w:hideMark/>
          </w:tcPr>
          <w:p w:rsidR="00173D84" w:rsidRPr="00D71CAE" w:rsidRDefault="00173D84">
            <w:pPr>
              <w:spacing w:before="120"/>
              <w:jc w:val="center"/>
              <w:rPr>
                <w:rFonts w:ascii="Times New Roman" w:hAnsi="Times New Roman"/>
                <w:sz w:val="28"/>
                <w:szCs w:val="28"/>
                <w:lang w:eastAsia="bg-BG"/>
              </w:rPr>
            </w:pPr>
            <w:r w:rsidRPr="00D71CAE">
              <w:rPr>
                <w:rFonts w:ascii="Times New Roman" w:hAnsi="Times New Roman"/>
                <w:sz w:val="28"/>
                <w:szCs w:val="28"/>
              </w:rPr>
              <w:t>1,934</w:t>
            </w:r>
          </w:p>
        </w:tc>
        <w:tc>
          <w:tcPr>
            <w:tcW w:w="951" w:type="dxa"/>
            <w:tcBorders>
              <w:top w:val="single" w:sz="4" w:space="0" w:color="auto"/>
              <w:left w:val="nil"/>
              <w:bottom w:val="nil"/>
              <w:right w:val="nil"/>
            </w:tcBorders>
            <w:hideMark/>
          </w:tcPr>
          <w:p w:rsidR="00173D84" w:rsidRPr="00D71CAE" w:rsidRDefault="00173D84">
            <w:pPr>
              <w:spacing w:before="120"/>
              <w:ind w:left="-149" w:right="-15"/>
              <w:jc w:val="center"/>
              <w:rPr>
                <w:rFonts w:ascii="Times New Roman" w:hAnsi="Times New Roman"/>
                <w:sz w:val="28"/>
                <w:szCs w:val="28"/>
                <w:lang w:eastAsia="bg-BG"/>
              </w:rPr>
            </w:pPr>
            <w:r w:rsidRPr="00D71CAE">
              <w:rPr>
                <w:rFonts w:ascii="Times New Roman" w:hAnsi="Times New Roman"/>
                <w:sz w:val="28"/>
                <w:szCs w:val="28"/>
              </w:rPr>
              <w:t>1,518</w:t>
            </w:r>
          </w:p>
        </w:tc>
        <w:tc>
          <w:tcPr>
            <w:tcW w:w="850" w:type="dxa"/>
            <w:tcBorders>
              <w:top w:val="single" w:sz="4" w:space="0" w:color="auto"/>
              <w:left w:val="nil"/>
              <w:bottom w:val="nil"/>
              <w:right w:val="nil"/>
            </w:tcBorders>
            <w:hideMark/>
          </w:tcPr>
          <w:p w:rsidR="00173D84" w:rsidRPr="00D71CAE" w:rsidRDefault="00173D84">
            <w:pPr>
              <w:spacing w:before="120"/>
              <w:jc w:val="center"/>
              <w:rPr>
                <w:rFonts w:ascii="Times New Roman" w:hAnsi="Times New Roman"/>
                <w:sz w:val="28"/>
                <w:szCs w:val="28"/>
                <w:lang w:eastAsia="bg-BG"/>
              </w:rPr>
            </w:pPr>
            <w:r w:rsidRPr="00D71CAE">
              <w:rPr>
                <w:rFonts w:ascii="Times New Roman" w:hAnsi="Times New Roman"/>
                <w:sz w:val="28"/>
                <w:szCs w:val="28"/>
              </w:rPr>
              <w:t>1,281</w:t>
            </w:r>
          </w:p>
        </w:tc>
        <w:tc>
          <w:tcPr>
            <w:tcW w:w="851" w:type="dxa"/>
            <w:tcBorders>
              <w:top w:val="single" w:sz="4" w:space="0" w:color="auto"/>
              <w:left w:val="nil"/>
              <w:bottom w:val="nil"/>
              <w:right w:val="nil"/>
            </w:tcBorders>
            <w:hideMark/>
          </w:tcPr>
          <w:p w:rsidR="00173D84" w:rsidRPr="00D71CAE" w:rsidRDefault="00173D84">
            <w:pPr>
              <w:spacing w:before="120"/>
              <w:jc w:val="center"/>
              <w:rPr>
                <w:rFonts w:ascii="Times New Roman" w:hAnsi="Times New Roman"/>
                <w:sz w:val="28"/>
                <w:szCs w:val="28"/>
                <w:lang w:eastAsia="bg-BG"/>
              </w:rPr>
            </w:pPr>
            <w:r w:rsidRPr="00D71CAE">
              <w:rPr>
                <w:rFonts w:ascii="Times New Roman" w:hAnsi="Times New Roman"/>
                <w:sz w:val="28"/>
                <w:szCs w:val="28"/>
              </w:rPr>
              <w:t>1,091</w:t>
            </w:r>
          </w:p>
        </w:tc>
        <w:tc>
          <w:tcPr>
            <w:tcW w:w="850" w:type="dxa"/>
            <w:tcBorders>
              <w:top w:val="single" w:sz="4" w:space="0" w:color="auto"/>
              <w:left w:val="nil"/>
              <w:bottom w:val="nil"/>
              <w:right w:val="nil"/>
            </w:tcBorders>
            <w:hideMark/>
          </w:tcPr>
          <w:p w:rsidR="00173D84" w:rsidRPr="00D71CAE" w:rsidRDefault="00173D84">
            <w:pPr>
              <w:spacing w:before="120"/>
              <w:jc w:val="center"/>
              <w:rPr>
                <w:rFonts w:ascii="Times New Roman" w:hAnsi="Times New Roman"/>
                <w:sz w:val="28"/>
                <w:szCs w:val="28"/>
                <w:lang w:eastAsia="bg-BG"/>
              </w:rPr>
            </w:pPr>
            <w:r w:rsidRPr="00D71CAE">
              <w:rPr>
                <w:rFonts w:ascii="Times New Roman" w:hAnsi="Times New Roman"/>
                <w:sz w:val="28"/>
                <w:szCs w:val="28"/>
              </w:rPr>
              <w:t>1,363</w:t>
            </w:r>
          </w:p>
        </w:tc>
        <w:tc>
          <w:tcPr>
            <w:tcW w:w="2651" w:type="dxa"/>
            <w:tcBorders>
              <w:top w:val="single" w:sz="4" w:space="0" w:color="auto"/>
              <w:left w:val="nil"/>
              <w:bottom w:val="nil"/>
              <w:right w:val="nil"/>
            </w:tcBorders>
            <w:noWrap/>
            <w:hideMark/>
          </w:tcPr>
          <w:p w:rsidR="00173D84" w:rsidRPr="00D71CAE" w:rsidRDefault="00173D84">
            <w:pPr>
              <w:spacing w:before="120"/>
              <w:jc w:val="center"/>
              <w:rPr>
                <w:rFonts w:ascii="Times New Roman" w:hAnsi="Times New Roman"/>
                <w:sz w:val="28"/>
                <w:szCs w:val="28"/>
                <w:lang w:eastAsia="bg-BG"/>
              </w:rPr>
            </w:pPr>
            <w:r w:rsidRPr="00D71CAE">
              <w:rPr>
                <w:rFonts w:ascii="Times New Roman" w:hAnsi="Times New Roman"/>
                <w:sz w:val="28"/>
                <w:szCs w:val="28"/>
              </w:rPr>
              <w:t>1,392</w:t>
            </w:r>
          </w:p>
        </w:tc>
      </w:tr>
      <w:tr w:rsidR="00173D84" w:rsidRPr="00D71CAE" w:rsidTr="00173D84">
        <w:trPr>
          <w:trHeight w:val="300"/>
          <w:jc w:val="center"/>
        </w:trPr>
        <w:tc>
          <w:tcPr>
            <w:tcW w:w="2695" w:type="dxa"/>
            <w:tcBorders>
              <w:top w:val="single" w:sz="4" w:space="0" w:color="auto"/>
              <w:left w:val="nil"/>
              <w:bottom w:val="nil"/>
              <w:right w:val="nil"/>
            </w:tcBorders>
            <w:noWrap/>
            <w:vAlign w:val="center"/>
            <w:hideMark/>
          </w:tcPr>
          <w:p w:rsidR="00173D84" w:rsidRPr="00D71CAE" w:rsidRDefault="002352E0">
            <w:pPr>
              <w:spacing w:before="120"/>
              <w:rPr>
                <w:rFonts w:ascii="Times New Roman" w:hAnsi="Times New Roman"/>
                <w:bCs/>
                <w:sz w:val="28"/>
                <w:szCs w:val="28"/>
                <w:lang w:eastAsia="bg-BG"/>
              </w:rPr>
            </w:pPr>
            <w:r w:rsidRPr="00D71CAE">
              <w:rPr>
                <w:rFonts w:ascii="Times New Roman" w:hAnsi="Times New Roman"/>
                <w:bCs/>
                <w:sz w:val="28"/>
                <w:szCs w:val="28"/>
                <w:lang w:val="en-US"/>
              </w:rPr>
              <w:t>Final energy intensity (final energy consumption, ktoe/€1000 GDP)</w:t>
            </w:r>
          </w:p>
        </w:tc>
        <w:tc>
          <w:tcPr>
            <w:tcW w:w="992" w:type="dxa"/>
            <w:hideMark/>
          </w:tcPr>
          <w:p w:rsidR="00173D84" w:rsidRPr="00D71CAE" w:rsidRDefault="00173D84">
            <w:pPr>
              <w:spacing w:before="120"/>
              <w:jc w:val="center"/>
              <w:rPr>
                <w:rFonts w:ascii="Times New Roman" w:hAnsi="Times New Roman"/>
                <w:sz w:val="28"/>
                <w:szCs w:val="28"/>
                <w:lang w:eastAsia="bg-BG"/>
              </w:rPr>
            </w:pPr>
            <w:r w:rsidRPr="00D71CAE">
              <w:rPr>
                <w:rFonts w:ascii="Times New Roman" w:hAnsi="Times New Roman"/>
                <w:sz w:val="28"/>
                <w:szCs w:val="28"/>
              </w:rPr>
              <w:t>1,005</w:t>
            </w:r>
          </w:p>
        </w:tc>
        <w:tc>
          <w:tcPr>
            <w:tcW w:w="951" w:type="dxa"/>
            <w:hideMark/>
          </w:tcPr>
          <w:p w:rsidR="00173D84" w:rsidRPr="00D71CAE" w:rsidRDefault="00173D84">
            <w:pPr>
              <w:spacing w:before="120"/>
              <w:ind w:left="-149" w:right="-15"/>
              <w:jc w:val="center"/>
              <w:rPr>
                <w:rFonts w:ascii="Times New Roman" w:hAnsi="Times New Roman"/>
                <w:sz w:val="28"/>
                <w:szCs w:val="28"/>
                <w:lang w:eastAsia="bg-BG"/>
              </w:rPr>
            </w:pPr>
            <w:r w:rsidRPr="00D71CAE">
              <w:rPr>
                <w:rFonts w:ascii="Times New Roman" w:hAnsi="Times New Roman"/>
                <w:sz w:val="28"/>
                <w:szCs w:val="28"/>
              </w:rPr>
              <w:t>0,822</w:t>
            </w:r>
          </w:p>
        </w:tc>
        <w:tc>
          <w:tcPr>
            <w:tcW w:w="850" w:type="dxa"/>
            <w:hideMark/>
          </w:tcPr>
          <w:p w:rsidR="00173D84" w:rsidRPr="00D71CAE" w:rsidRDefault="00173D84">
            <w:pPr>
              <w:spacing w:before="120"/>
              <w:jc w:val="center"/>
              <w:rPr>
                <w:rFonts w:ascii="Times New Roman" w:hAnsi="Times New Roman"/>
                <w:sz w:val="28"/>
                <w:szCs w:val="28"/>
                <w:lang w:eastAsia="bg-BG"/>
              </w:rPr>
            </w:pPr>
            <w:r w:rsidRPr="00D71CAE">
              <w:rPr>
                <w:rFonts w:ascii="Times New Roman" w:hAnsi="Times New Roman"/>
                <w:sz w:val="28"/>
                <w:szCs w:val="28"/>
              </w:rPr>
              <w:t>0,691</w:t>
            </w:r>
          </w:p>
        </w:tc>
        <w:tc>
          <w:tcPr>
            <w:tcW w:w="851" w:type="dxa"/>
            <w:hideMark/>
          </w:tcPr>
          <w:p w:rsidR="00173D84" w:rsidRPr="00D71CAE" w:rsidRDefault="00173D84">
            <w:pPr>
              <w:spacing w:before="120"/>
              <w:jc w:val="center"/>
              <w:rPr>
                <w:rFonts w:ascii="Times New Roman" w:hAnsi="Times New Roman"/>
                <w:sz w:val="28"/>
                <w:szCs w:val="28"/>
                <w:lang w:eastAsia="bg-BG"/>
              </w:rPr>
            </w:pPr>
            <w:r w:rsidRPr="00D71CAE">
              <w:rPr>
                <w:rFonts w:ascii="Times New Roman" w:hAnsi="Times New Roman"/>
                <w:sz w:val="28"/>
                <w:szCs w:val="28"/>
              </w:rPr>
              <w:t>0,616</w:t>
            </w:r>
          </w:p>
        </w:tc>
        <w:tc>
          <w:tcPr>
            <w:tcW w:w="850" w:type="dxa"/>
            <w:hideMark/>
          </w:tcPr>
          <w:p w:rsidR="00173D84" w:rsidRPr="00D71CAE" w:rsidRDefault="00173D84">
            <w:pPr>
              <w:spacing w:before="120"/>
              <w:jc w:val="center"/>
              <w:rPr>
                <w:rFonts w:ascii="Times New Roman" w:hAnsi="Times New Roman"/>
                <w:sz w:val="28"/>
                <w:szCs w:val="28"/>
                <w:lang w:eastAsia="bg-BG"/>
              </w:rPr>
            </w:pPr>
            <w:r w:rsidRPr="00D71CAE">
              <w:rPr>
                <w:rFonts w:ascii="Times New Roman" w:hAnsi="Times New Roman"/>
                <w:sz w:val="28"/>
                <w:szCs w:val="28"/>
              </w:rPr>
              <w:t>0,753</w:t>
            </w:r>
          </w:p>
        </w:tc>
        <w:tc>
          <w:tcPr>
            <w:tcW w:w="2651" w:type="dxa"/>
            <w:noWrap/>
            <w:hideMark/>
          </w:tcPr>
          <w:p w:rsidR="00173D84" w:rsidRPr="00D71CAE" w:rsidRDefault="00173D84">
            <w:pPr>
              <w:spacing w:before="120"/>
              <w:jc w:val="center"/>
              <w:rPr>
                <w:rFonts w:ascii="Times New Roman" w:hAnsi="Times New Roman"/>
                <w:sz w:val="28"/>
                <w:szCs w:val="28"/>
                <w:lang w:eastAsia="bg-BG"/>
              </w:rPr>
            </w:pPr>
            <w:r w:rsidRPr="00D71CAE">
              <w:rPr>
                <w:rFonts w:ascii="Times New Roman" w:hAnsi="Times New Roman"/>
                <w:sz w:val="28"/>
                <w:szCs w:val="28"/>
              </w:rPr>
              <w:t>0,756</w:t>
            </w:r>
          </w:p>
        </w:tc>
      </w:tr>
    </w:tbl>
    <w:p w:rsidR="002352E0" w:rsidRPr="00D71CAE" w:rsidRDefault="00173D84" w:rsidP="002352E0">
      <w:pPr>
        <w:pStyle w:val="af"/>
        <w:spacing w:before="100" w:beforeAutospacing="1" w:after="100" w:afterAutospacing="1"/>
        <w:contextualSpacing/>
        <w:rPr>
          <w:rFonts w:ascii="Times New Roman" w:hAnsi="Times New Roman"/>
          <w:b w:val="0"/>
          <w:sz w:val="28"/>
          <w:szCs w:val="28"/>
          <w:lang w:val="en-US"/>
        </w:rPr>
      </w:pPr>
      <w:bookmarkStart w:id="27" w:name="_Toc405830305"/>
      <w:bookmarkStart w:id="28" w:name="_Toc405830367"/>
      <w:bookmarkStart w:id="29" w:name="_Toc405986559"/>
      <w:bookmarkStart w:id="30" w:name="_Toc405986619"/>
      <w:bookmarkStart w:id="31" w:name="_Toc412659297"/>
      <w:bookmarkEnd w:id="27"/>
      <w:bookmarkEnd w:id="28"/>
      <w:bookmarkEnd w:id="29"/>
      <w:bookmarkEnd w:id="30"/>
      <w:r w:rsidRPr="00D71CAE">
        <w:rPr>
          <w:rFonts w:ascii="Times New Roman" w:hAnsi="Times New Roman"/>
          <w:b w:val="0"/>
          <w:sz w:val="28"/>
          <w:szCs w:val="28"/>
        </w:rPr>
        <w:t xml:space="preserve">1.3. </w:t>
      </w:r>
      <w:r w:rsidR="002352E0" w:rsidRPr="00D71CAE">
        <w:rPr>
          <w:rFonts w:ascii="Times New Roman" w:hAnsi="Times New Roman"/>
          <w:b w:val="0"/>
          <w:sz w:val="28"/>
          <w:szCs w:val="28"/>
          <w:lang w:val="en-US"/>
        </w:rPr>
        <w:t>Energy system</w:t>
      </w:r>
      <w:r w:rsidR="002352E0" w:rsidRPr="00D71CAE">
        <w:rPr>
          <w:rFonts w:ascii="Times New Roman" w:hAnsi="Times New Roman"/>
          <w:b w:val="0"/>
          <w:sz w:val="28"/>
          <w:szCs w:val="28"/>
        </w:rPr>
        <w:t xml:space="preserve"> </w:t>
      </w:r>
      <w:r w:rsidR="002352E0" w:rsidRPr="00D71CAE">
        <w:rPr>
          <w:rFonts w:ascii="Times New Roman" w:hAnsi="Times New Roman"/>
          <w:b w:val="0"/>
          <w:sz w:val="28"/>
          <w:szCs w:val="28"/>
          <w:lang w:val="en-US"/>
        </w:rPr>
        <w:t>scenarios</w:t>
      </w:r>
      <w:r w:rsidR="002352E0" w:rsidRPr="00D71CAE">
        <w:rPr>
          <w:rFonts w:ascii="Times New Roman" w:hAnsi="Times New Roman"/>
          <w:b w:val="0"/>
          <w:sz w:val="28"/>
          <w:szCs w:val="28"/>
        </w:rPr>
        <w:t xml:space="preserve"> </w:t>
      </w:r>
    </w:p>
    <w:p w:rsidR="002352E0" w:rsidRPr="00D71CAE" w:rsidRDefault="002352E0" w:rsidP="002352E0">
      <w:pPr>
        <w:pStyle w:val="af"/>
        <w:spacing w:before="100" w:beforeAutospacing="1" w:after="100" w:afterAutospacing="1"/>
        <w:contextualSpacing/>
        <w:rPr>
          <w:rFonts w:ascii="Times New Roman" w:hAnsi="Times New Roman"/>
          <w:b w:val="0"/>
          <w:sz w:val="28"/>
          <w:szCs w:val="28"/>
          <w:lang w:val="en-US"/>
        </w:rPr>
      </w:pPr>
      <w:r w:rsidRPr="00D71CAE">
        <w:rPr>
          <w:rFonts w:ascii="Times New Roman" w:hAnsi="Times New Roman"/>
          <w:b w:val="0"/>
          <w:sz w:val="28"/>
          <w:szCs w:val="28"/>
          <w:lang w:val="en-US"/>
        </w:rPr>
        <w:t>and</w:t>
      </w:r>
      <w:r w:rsidRPr="00D71CAE">
        <w:rPr>
          <w:rFonts w:ascii="Times New Roman" w:hAnsi="Times New Roman"/>
          <w:b w:val="0"/>
          <w:sz w:val="28"/>
          <w:szCs w:val="28"/>
        </w:rPr>
        <w:t xml:space="preserve"> </w:t>
      </w:r>
      <w:r w:rsidRPr="00D71CAE">
        <w:rPr>
          <w:rFonts w:ascii="Times New Roman" w:hAnsi="Times New Roman"/>
          <w:b w:val="0"/>
          <w:sz w:val="28"/>
          <w:szCs w:val="28"/>
          <w:lang w:val="en-US"/>
        </w:rPr>
        <w:t>distribution</w:t>
      </w:r>
      <w:r w:rsidRPr="00D71CAE">
        <w:rPr>
          <w:rFonts w:ascii="Times New Roman" w:hAnsi="Times New Roman"/>
          <w:b w:val="0"/>
          <w:sz w:val="28"/>
          <w:szCs w:val="28"/>
        </w:rPr>
        <w:t xml:space="preserve"> </w:t>
      </w:r>
      <w:r w:rsidRPr="00D71CAE">
        <w:rPr>
          <w:rFonts w:ascii="Times New Roman" w:hAnsi="Times New Roman"/>
          <w:b w:val="0"/>
          <w:sz w:val="28"/>
          <w:szCs w:val="28"/>
          <w:lang w:val="en-US"/>
        </w:rPr>
        <w:t>of</w:t>
      </w:r>
      <w:r w:rsidRPr="00D71CAE">
        <w:rPr>
          <w:rFonts w:ascii="Times New Roman" w:hAnsi="Times New Roman"/>
          <w:b w:val="0"/>
          <w:sz w:val="28"/>
          <w:szCs w:val="28"/>
        </w:rPr>
        <w:t xml:space="preserve"> </w:t>
      </w:r>
      <w:r w:rsidRPr="00D71CAE">
        <w:rPr>
          <w:rFonts w:ascii="Times New Roman" w:hAnsi="Times New Roman"/>
          <w:b w:val="0"/>
          <w:sz w:val="28"/>
          <w:szCs w:val="28"/>
          <w:lang w:val="en-US"/>
        </w:rPr>
        <w:t>the</w:t>
      </w:r>
      <w:r w:rsidRPr="00D71CAE">
        <w:rPr>
          <w:rFonts w:ascii="Times New Roman" w:hAnsi="Times New Roman"/>
          <w:b w:val="0"/>
          <w:sz w:val="28"/>
          <w:szCs w:val="28"/>
        </w:rPr>
        <w:t xml:space="preserve"> </w:t>
      </w:r>
      <w:r w:rsidRPr="00D71CAE">
        <w:rPr>
          <w:rFonts w:ascii="Times New Roman" w:hAnsi="Times New Roman"/>
          <w:b w:val="0"/>
          <w:sz w:val="28"/>
          <w:szCs w:val="28"/>
          <w:lang w:val="en-US"/>
        </w:rPr>
        <w:t>national target by sectors</w:t>
      </w:r>
      <w:r w:rsidRPr="00D71CAE">
        <w:rPr>
          <w:rFonts w:ascii="Times New Roman" w:hAnsi="Times New Roman"/>
          <w:b w:val="0"/>
          <w:sz w:val="28"/>
          <w:szCs w:val="28"/>
        </w:rPr>
        <w:t xml:space="preserve"> </w:t>
      </w:r>
    </w:p>
    <w:p w:rsidR="002352E0" w:rsidRPr="00D71CAE" w:rsidRDefault="002352E0" w:rsidP="002352E0">
      <w:pPr>
        <w:pStyle w:val="a5"/>
        <w:jc w:val="center"/>
        <w:rPr>
          <w:rFonts w:ascii="Times New Roman" w:hAnsi="Times New Roman"/>
          <w:sz w:val="28"/>
          <w:szCs w:val="28"/>
          <w:lang w:val="en-US"/>
        </w:rPr>
      </w:pPr>
      <w:bookmarkStart w:id="32" w:name="_Toc405830306"/>
      <w:bookmarkStart w:id="33" w:name="_Toc405830368"/>
      <w:bookmarkStart w:id="34" w:name="_Toc405986560"/>
      <w:bookmarkStart w:id="35" w:name="_Toc405986620"/>
      <w:bookmarkEnd w:id="31"/>
      <w:bookmarkEnd w:id="32"/>
      <w:bookmarkEnd w:id="33"/>
      <w:bookmarkEnd w:id="34"/>
      <w:bookmarkEnd w:id="35"/>
      <w:r w:rsidRPr="00D71CAE">
        <w:rPr>
          <w:rFonts w:ascii="Times New Roman" w:hAnsi="Times New Roman"/>
          <w:i/>
          <w:sz w:val="28"/>
          <w:szCs w:val="28"/>
          <w:lang w:val="en-US"/>
        </w:rPr>
        <w:t>Methodological approach</w:t>
      </w:r>
    </w:p>
    <w:p w:rsidR="002352E0" w:rsidRPr="00D71CAE" w:rsidRDefault="002352E0" w:rsidP="002352E0">
      <w:pPr>
        <w:autoSpaceDE w:val="0"/>
        <w:autoSpaceDN w:val="0"/>
        <w:adjustRightInd w:val="0"/>
        <w:ind w:firstLine="720"/>
        <w:jc w:val="both"/>
        <w:rPr>
          <w:rStyle w:val="hps"/>
          <w:rFonts w:eastAsia="Batang"/>
          <w:color w:val="222222"/>
          <w:sz w:val="28"/>
          <w:szCs w:val="28"/>
        </w:rPr>
      </w:pPr>
      <w:r w:rsidRPr="00D71CAE">
        <w:rPr>
          <w:rFonts w:ascii="Times New Roman" w:hAnsi="Times New Roman"/>
          <w:sz w:val="28"/>
          <w:szCs w:val="28"/>
          <w:lang w:val="en-US"/>
        </w:rPr>
        <w:t xml:space="preserve">To prepare this National plan the TIMES-Ukraine model was used, that is linear dynamic optimization model where the demand is preset, which describes the entire energy system of Ukraine and enables the analysis of long-term energy consumption dynamics on the basis of estimated change in the consumer technological structure. The intended function of </w:t>
      </w:r>
      <w:r w:rsidR="00BC1739" w:rsidRPr="00D71CAE">
        <w:rPr>
          <w:rFonts w:ascii="Times New Roman" w:hAnsi="Times New Roman"/>
          <w:sz w:val="28"/>
          <w:szCs w:val="28"/>
          <w:lang w:val="en-US"/>
        </w:rPr>
        <w:t xml:space="preserve">the </w:t>
      </w:r>
      <w:r w:rsidRPr="00D71CAE">
        <w:rPr>
          <w:rFonts w:ascii="Times New Roman" w:hAnsi="Times New Roman"/>
          <w:sz w:val="28"/>
          <w:szCs w:val="28"/>
          <w:lang w:val="en-US"/>
        </w:rPr>
        <w:t xml:space="preserve">TIMES-Ukraine model is to get consumer energy needs satisfied while minimizing overall costs (minimizing the losses of all stakeholders), simultaneously estimating required investments and operational costs, structure of primary supply and final energy consumption. </w:t>
      </w:r>
      <w:r w:rsidRPr="00D71CAE">
        <w:rPr>
          <w:rStyle w:val="hps"/>
          <w:rFonts w:eastAsia="Batang"/>
          <w:color w:val="222222"/>
          <w:sz w:val="28"/>
          <w:szCs w:val="28"/>
        </w:rPr>
        <w:t>For example, where the scenario of energy sector development supposes the increase of demand on residential building illumination (due to the decline in expenses for illumination or due to relevant assumed growth in the GDP and quantity of households), the model should make a choice whether to increase the generation capacity (or intensity of the capacity use), or to install more efficient illumination devices. In this situation, there is a competition between generating equipment and end-use devices as to meeting certain energy demand.</w:t>
      </w:r>
    </w:p>
    <w:p w:rsidR="00BC1739" w:rsidRPr="00D71CAE" w:rsidRDefault="00BC1739" w:rsidP="00BC1739">
      <w:pPr>
        <w:autoSpaceDE w:val="0"/>
        <w:autoSpaceDN w:val="0"/>
        <w:adjustRightInd w:val="0"/>
        <w:ind w:firstLine="709"/>
        <w:jc w:val="both"/>
        <w:rPr>
          <w:rStyle w:val="hps"/>
          <w:rFonts w:eastAsia="Batang"/>
          <w:color w:val="222222"/>
          <w:sz w:val="28"/>
          <w:szCs w:val="28"/>
        </w:rPr>
      </w:pPr>
      <w:r w:rsidRPr="00D71CAE">
        <w:rPr>
          <w:rStyle w:val="hps"/>
          <w:rFonts w:eastAsia="Batang"/>
          <w:color w:val="222222"/>
          <w:sz w:val="28"/>
          <w:szCs w:val="28"/>
        </w:rPr>
        <w:t xml:space="preserve">The model is selected by type of fuel and type of generating equipment or end-use devices takes place by the analysis of parameters of alternative technologies and economic characteristics of energy supply and consumption, as well as energy and environmental policy criteria. </w:t>
      </w:r>
      <w:r w:rsidRPr="00D71CAE">
        <w:rPr>
          <w:rFonts w:ascii="Times New Roman" w:hAnsi="Times New Roman"/>
          <w:sz w:val="28"/>
          <w:szCs w:val="28"/>
          <w:lang w:val="en-US"/>
        </w:rPr>
        <w:t>TIMES-Ukraine is thus a vertically integrated model of the entire energy system</w:t>
      </w:r>
      <w:r w:rsidRPr="00D71CAE">
        <w:rPr>
          <w:rStyle w:val="hps"/>
          <w:rFonts w:eastAsia="Batang"/>
          <w:color w:val="222222"/>
          <w:sz w:val="28"/>
          <w:szCs w:val="28"/>
        </w:rPr>
        <w:t xml:space="preserve">. </w:t>
      </w:r>
      <w:r w:rsidRPr="00D71CAE">
        <w:rPr>
          <w:rFonts w:ascii="Times New Roman" w:hAnsi="Times New Roman"/>
          <w:sz w:val="28"/>
          <w:szCs w:val="28"/>
          <w:lang w:val="en-US"/>
        </w:rPr>
        <w:t xml:space="preserve">On the demand side, the </w:t>
      </w:r>
      <w:r w:rsidRPr="00D71CAE">
        <w:rPr>
          <w:rFonts w:ascii="Times New Roman" w:hAnsi="Times New Roman"/>
          <w:sz w:val="28"/>
          <w:szCs w:val="28"/>
          <w:lang w:val="en-US"/>
        </w:rPr>
        <w:lastRenderedPageBreak/>
        <w:t>model, after examining the competitiveness of various technologies by price-to-efficiency ratio of end-use devices, which satisfy the demand for useful energy and taking account of constraints imposed by the supply system, determines desirable penetration by each energy technology in the various energy applications purely on the basis of financial criteria.</w:t>
      </w:r>
    </w:p>
    <w:p w:rsidR="00BC1739" w:rsidRPr="00D71CAE" w:rsidRDefault="00BC1739" w:rsidP="00BC1739">
      <w:pPr>
        <w:autoSpaceDE w:val="0"/>
        <w:autoSpaceDN w:val="0"/>
        <w:adjustRightInd w:val="0"/>
        <w:ind w:firstLine="709"/>
        <w:jc w:val="both"/>
        <w:rPr>
          <w:rStyle w:val="hps"/>
          <w:rFonts w:eastAsia="Batang"/>
          <w:color w:val="222222"/>
          <w:sz w:val="28"/>
          <w:szCs w:val="28"/>
        </w:rPr>
      </w:pPr>
      <w:r w:rsidRPr="00D71CAE">
        <w:rPr>
          <w:rFonts w:ascii="Times New Roman" w:hAnsi="Times New Roman"/>
          <w:sz w:val="28"/>
          <w:szCs w:val="28"/>
          <w:lang w:val="en-US"/>
        </w:rPr>
        <w:t>The energy system in the model is divided into seven sectors: sector of energy supply; generation of electricity and heat; industry; households; services; transport; agriculture. The industrial sector is actually represented only by processing industry, since mining of energy resources and power sector are included in the model for the energy sector, in accordance with the structural scheme of energy balance and their fuel consumption for their own needs, while transportation losses are not included in the final energy consumption.</w:t>
      </w:r>
    </w:p>
    <w:p w:rsidR="00BC1739" w:rsidRPr="00D71CAE" w:rsidRDefault="00BC1739" w:rsidP="00BC1739">
      <w:pPr>
        <w:autoSpaceDE w:val="0"/>
        <w:autoSpaceDN w:val="0"/>
        <w:adjustRightInd w:val="0"/>
        <w:ind w:firstLine="709"/>
        <w:jc w:val="both"/>
        <w:rPr>
          <w:rStyle w:val="hps"/>
          <w:rFonts w:eastAsia="Batang"/>
          <w:color w:val="222222"/>
          <w:sz w:val="28"/>
          <w:szCs w:val="28"/>
        </w:rPr>
      </w:pPr>
      <w:r w:rsidRPr="00D71CAE">
        <w:rPr>
          <w:rFonts w:ascii="Times New Roman" w:hAnsi="Times New Roman"/>
          <w:sz w:val="28"/>
          <w:szCs w:val="28"/>
          <w:lang w:val="en-US"/>
        </w:rPr>
        <w:t>Industries inside the model are divided into two categories by the level of unit energy intensity. Energy-intensive branches are represented by production technologies for manufacturing of main product types. This means their energy demand is production of a unit of output (steel, aluminum, ammonia, cement, lime, paper, glass, etc.). Energy intensive branches include iron and steel production, chemical production, manufacture of other non-metal mineral products, production of pulp and paper. For the rest of branches, the structure of energy flows is standard and consists of four conventional technologies that satisfy the needs for technological heat, machine drives and other processes.</w:t>
      </w:r>
    </w:p>
    <w:p w:rsidR="003D46F0" w:rsidRPr="00D71CAE" w:rsidRDefault="003D46F0" w:rsidP="003D46F0">
      <w:pPr>
        <w:autoSpaceDE w:val="0"/>
        <w:autoSpaceDN w:val="0"/>
        <w:adjustRightInd w:val="0"/>
        <w:ind w:firstLine="709"/>
        <w:jc w:val="both"/>
        <w:rPr>
          <w:rStyle w:val="hps"/>
          <w:rFonts w:eastAsia="Batang"/>
          <w:sz w:val="28"/>
          <w:szCs w:val="28"/>
        </w:rPr>
      </w:pPr>
      <w:r w:rsidRPr="00D71CAE">
        <w:rPr>
          <w:rFonts w:ascii="Times New Roman" w:hAnsi="Times New Roman"/>
          <w:sz w:val="28"/>
          <w:szCs w:val="28"/>
          <w:lang w:val="en-US"/>
        </w:rPr>
        <w:t>In the TIMES-Ukraine, the transport sector is represented by the following types of transportation: road, railway, pipelines, air and water. Transport services, which are provided by technologies of road and rail transport, are used for transportation of passengers and freights. Railway transport is divided into passenger and freight transport and includes subway as well.</w:t>
      </w:r>
    </w:p>
    <w:p w:rsidR="00173D84" w:rsidRPr="00D71CAE" w:rsidRDefault="003D46F0" w:rsidP="003D46F0">
      <w:pPr>
        <w:autoSpaceDE w:val="0"/>
        <w:autoSpaceDN w:val="0"/>
        <w:adjustRightInd w:val="0"/>
        <w:ind w:firstLine="709"/>
        <w:jc w:val="both"/>
        <w:rPr>
          <w:rFonts w:ascii="Times New Roman" w:eastAsia="Batang" w:hAnsi="Times New Roman"/>
          <w:color w:val="222222"/>
          <w:sz w:val="28"/>
          <w:szCs w:val="28"/>
        </w:rPr>
      </w:pPr>
      <w:r w:rsidRPr="00D71CAE">
        <w:rPr>
          <w:rFonts w:ascii="Times New Roman" w:hAnsi="Times New Roman"/>
          <w:sz w:val="28"/>
          <w:szCs w:val="28"/>
          <w:lang w:val="en-US"/>
        </w:rPr>
        <w:t>Energy consumption by households is determined by the ten most energy intensive categories of consumer needs, such as heating and cooling of dwellings, water heating, lighting, cooking, refrigerating appliances (refrigerators), clothes washing and drying (ironing), dishwashing etc., for the satisfying of which electricity and/or other type of fuel is needed.</w:t>
      </w:r>
    </w:p>
    <w:p w:rsidR="007C2591" w:rsidRPr="00D71CAE" w:rsidRDefault="007C2591" w:rsidP="000D326A">
      <w:pPr>
        <w:autoSpaceDE w:val="0"/>
        <w:autoSpaceDN w:val="0"/>
        <w:adjustRightInd w:val="0"/>
        <w:ind w:firstLine="709"/>
        <w:jc w:val="both"/>
        <w:rPr>
          <w:rStyle w:val="hps"/>
          <w:sz w:val="28"/>
          <w:szCs w:val="28"/>
          <w:lang w:val="en-US"/>
        </w:rPr>
      </w:pPr>
      <w:r w:rsidRPr="00D71CAE">
        <w:rPr>
          <w:rFonts w:ascii="Times New Roman" w:hAnsi="Times New Roman"/>
          <w:sz w:val="28"/>
          <w:szCs w:val="28"/>
          <w:lang w:val="en-US"/>
        </w:rPr>
        <w:t xml:space="preserve">Energy system models like the TIMES-Ukraine are used to carry out scenario experiments on possible changes in the energy system. To research an effect from change in the exogenous assumptions (for example, regarding dynamics in the demand for useful energy, specifications of energy technologies, energy prices trajectory) additional (to the baseline) scenarios are being developed to identify the main factors of influence on the stability of the power system and conduct appropriate sensitivity analysis. Imposing additional restrictions on the general conditions of energy sector functioning (for example, setting targets) allows to conduct analysis of individual policies scenarios (set of regulatory measures). The policy scenario that was build for this study is derived from an exploratory scenario by imposing national energy efficiency target. </w:t>
      </w:r>
      <w:r w:rsidR="000D326A" w:rsidRPr="00D71CAE">
        <w:rPr>
          <w:rFonts w:ascii="Times New Roman" w:hAnsi="Times New Roman"/>
          <w:sz w:val="28"/>
          <w:szCs w:val="28"/>
          <w:lang w:val="en-US"/>
        </w:rPr>
        <w:t xml:space="preserve">For both scenarios (basic and energy efficient) model calculates the least cost (or </w:t>
      </w:r>
      <w:r w:rsidR="000D326A" w:rsidRPr="00D71CAE">
        <w:rPr>
          <w:rFonts w:ascii="Times New Roman" w:hAnsi="Times New Roman"/>
          <w:sz w:val="28"/>
          <w:szCs w:val="28"/>
          <w:lang w:val="en-US"/>
        </w:rPr>
        <w:lastRenderedPageBreak/>
        <w:t xml:space="preserve">maximum surplus) on the designated trajectory of the system, providing appropriate assessment of the supply structure and energy use by sectors and types of fuels, dynamics of energy sources prices, optimal technological structure of energy generators and consumers and so on. </w:t>
      </w:r>
      <w:r w:rsidRPr="00D71CAE">
        <w:rPr>
          <w:rFonts w:ascii="Times New Roman" w:hAnsi="Times New Roman"/>
          <w:sz w:val="28"/>
          <w:szCs w:val="28"/>
          <w:lang w:val="en-US"/>
        </w:rPr>
        <w:t>Thus, the total saving and corresponding costs per sector specified in NEEAP were identified as the difference between the scenarios</w:t>
      </w:r>
      <w:r w:rsidRPr="00D71CAE">
        <w:rPr>
          <w:rStyle w:val="hps"/>
          <w:rFonts w:eastAsia="Batang"/>
          <w:color w:val="222222"/>
          <w:sz w:val="28"/>
          <w:szCs w:val="28"/>
        </w:rPr>
        <w:t xml:space="preserve">. </w:t>
      </w:r>
      <w:r w:rsidRPr="00D71CAE">
        <w:rPr>
          <w:rFonts w:ascii="Times New Roman" w:hAnsi="Times New Roman"/>
          <w:sz w:val="28"/>
          <w:szCs w:val="28"/>
          <w:lang w:val="en-US"/>
        </w:rPr>
        <w:t>In this document, the scenario of energy-efficiency policies was built by imposing on the basic scenario of national energy savings targets. Thus, energy savings and associated expenses by sectors and types of energy efficiency measures specified in NEEAP were identified as the difference between the scenarios.</w:t>
      </w:r>
    </w:p>
    <w:p w:rsidR="00173D84" w:rsidRPr="00D71CAE" w:rsidRDefault="000D326A" w:rsidP="00173D84">
      <w:pPr>
        <w:pStyle w:val="af"/>
        <w:spacing w:after="120"/>
        <w:ind w:firstLine="567"/>
        <w:rPr>
          <w:rFonts w:ascii="Times New Roman" w:hAnsi="Times New Roman"/>
          <w:b w:val="0"/>
          <w:i/>
          <w:sz w:val="28"/>
          <w:szCs w:val="28"/>
        </w:rPr>
      </w:pPr>
      <w:bookmarkStart w:id="36" w:name="_Toc412659299"/>
      <w:r w:rsidRPr="00D71CAE">
        <w:rPr>
          <w:rFonts w:ascii="Times New Roman" w:hAnsi="Times New Roman"/>
          <w:b w:val="0"/>
          <w:i/>
          <w:sz w:val="28"/>
          <w:szCs w:val="28"/>
          <w:lang w:val="en-US"/>
        </w:rPr>
        <w:t>Energy System Scenarios</w:t>
      </w:r>
      <w:r w:rsidRPr="00D71CAE">
        <w:rPr>
          <w:rFonts w:ascii="Times New Roman" w:hAnsi="Times New Roman"/>
          <w:b w:val="0"/>
          <w:i/>
          <w:sz w:val="28"/>
          <w:szCs w:val="28"/>
        </w:rPr>
        <w:t xml:space="preserve"> </w:t>
      </w:r>
      <w:bookmarkEnd w:id="36"/>
    </w:p>
    <w:p w:rsidR="000D326A" w:rsidRPr="00D71CAE" w:rsidRDefault="000D326A" w:rsidP="000D326A">
      <w:pPr>
        <w:autoSpaceDE w:val="0"/>
        <w:autoSpaceDN w:val="0"/>
        <w:adjustRightInd w:val="0"/>
        <w:ind w:firstLine="709"/>
        <w:jc w:val="both"/>
        <w:rPr>
          <w:rFonts w:ascii="Times New Roman" w:hAnsi="Times New Roman"/>
          <w:color w:val="222222"/>
          <w:sz w:val="28"/>
          <w:szCs w:val="28"/>
          <w:lang w:val="en-US"/>
        </w:rPr>
      </w:pPr>
      <w:r w:rsidRPr="00D71CAE">
        <w:rPr>
          <w:rFonts w:ascii="Times New Roman" w:hAnsi="Times New Roman"/>
          <w:sz w:val="28"/>
          <w:szCs w:val="28"/>
          <w:lang w:val="en-US"/>
        </w:rPr>
        <w:t>To assess the impact of the energy efficiency policy on the energy system in Ukraine, the basic and energy efficiency scenarios take account of the following common characteristics as existing technological facilities, availability of domestic resource and import options, and near-term policy interventions. In order to formulate these scenarios, all available national data sources (State Statistics Service, Ministry of Energy and Coal Industry and other) as well as some international databases (including the International Energy Agency (IEA)) were utilized. The demand for energy resources in both scenarios is driven by economic and demographic ind</w:t>
      </w:r>
      <w:r w:rsidR="00DA7C1C" w:rsidRPr="00D71CAE">
        <w:rPr>
          <w:rFonts w:ascii="Times New Roman" w:hAnsi="Times New Roman"/>
          <w:sz w:val="28"/>
          <w:szCs w:val="28"/>
          <w:lang w:val="en-US"/>
        </w:rPr>
        <w:t>icators of Ukraine development</w:t>
      </w:r>
      <w:r w:rsidRPr="00D71CAE">
        <w:rPr>
          <w:rFonts w:ascii="Times New Roman" w:hAnsi="Times New Roman"/>
          <w:sz w:val="28"/>
          <w:szCs w:val="28"/>
          <w:lang w:val="en-US"/>
        </w:rPr>
        <w:t>.</w:t>
      </w:r>
    </w:p>
    <w:p w:rsidR="00DA7C1C" w:rsidRPr="00D71CAE" w:rsidRDefault="00DA7C1C" w:rsidP="00DA7C1C">
      <w:pPr>
        <w:autoSpaceDE w:val="0"/>
        <w:autoSpaceDN w:val="0"/>
        <w:adjustRightInd w:val="0"/>
        <w:ind w:firstLine="720"/>
        <w:jc w:val="both"/>
        <w:rPr>
          <w:rFonts w:ascii="Times New Roman" w:hAnsi="Times New Roman"/>
          <w:sz w:val="28"/>
          <w:szCs w:val="28"/>
          <w:lang w:val="en-US"/>
        </w:rPr>
      </w:pPr>
      <w:r w:rsidRPr="00D71CAE">
        <w:rPr>
          <w:rFonts w:ascii="Times New Roman" w:hAnsi="Times New Roman"/>
          <w:sz w:val="28"/>
          <w:szCs w:val="28"/>
          <w:lang w:val="en-US"/>
        </w:rPr>
        <w:t>As expected, there will be a significant drop in Ukrainian economy in 2014-2015 with some gradual growth starting from 2016. Short-term projection of GDP for Ukraine was based upon data from the international rating agency Standard &amp; Poor's, which projects a decline in 2014 for about 7%. In 2015, zero GDP growth in Ukraine is expected, and in 2016 and 2017, Ukrainian economy can reach 3% and 4% growth, respectively. In the following years, the gradual growth of GDP is expected due to the long-term assumptions about the dynamics of industrial production (first of all in the steel and chemical industries). According to these projections, Ukrainian GDP will reach the level of 2012 only in or after 2017. Ministry of Economic Development and Trade of Ukraine holds to the same vision of development, although GDP projections for 2016-2017 prepared by the Ministry are a bit more optimistic.</w:t>
      </w:r>
    </w:p>
    <w:p w:rsidR="00DA7C1C" w:rsidRPr="00D71CAE" w:rsidRDefault="00DA7C1C" w:rsidP="00DA7C1C">
      <w:pPr>
        <w:autoSpaceDE w:val="0"/>
        <w:autoSpaceDN w:val="0"/>
        <w:adjustRightInd w:val="0"/>
        <w:ind w:firstLine="720"/>
        <w:jc w:val="both"/>
        <w:rPr>
          <w:rFonts w:ascii="Times New Roman" w:hAnsi="Times New Roman"/>
          <w:sz w:val="28"/>
          <w:szCs w:val="28"/>
          <w:lang w:val="en-US"/>
        </w:rPr>
      </w:pPr>
      <w:r w:rsidRPr="00D71CAE">
        <w:rPr>
          <w:rFonts w:ascii="Times New Roman" w:hAnsi="Times New Roman"/>
          <w:sz w:val="28"/>
          <w:szCs w:val="28"/>
          <w:lang w:val="en-US"/>
        </w:rPr>
        <w:t>To determine the demographic drivers, the projections of the Institute of Demography and Social Research, Ukrainian National Academy of Sciences were used, as they are considered. Projections of the UN Department of Economic and Social Affairs were also considered.</w:t>
      </w:r>
    </w:p>
    <w:p w:rsidR="00173D84" w:rsidRPr="00D71CAE" w:rsidRDefault="00DA7C1C" w:rsidP="00DA7C1C">
      <w:pPr>
        <w:autoSpaceDE w:val="0"/>
        <w:autoSpaceDN w:val="0"/>
        <w:adjustRightInd w:val="0"/>
        <w:ind w:firstLine="720"/>
        <w:jc w:val="both"/>
        <w:rPr>
          <w:rFonts w:ascii="Times New Roman" w:hAnsi="Times New Roman"/>
          <w:sz w:val="28"/>
          <w:szCs w:val="28"/>
          <w:lang w:val="en-US"/>
        </w:rPr>
      </w:pPr>
      <w:r w:rsidRPr="00D71CAE">
        <w:rPr>
          <w:rFonts w:ascii="Times New Roman" w:hAnsi="Times New Roman"/>
          <w:sz w:val="28"/>
          <w:szCs w:val="28"/>
          <w:lang w:val="en-US"/>
        </w:rPr>
        <w:t>Energy price projection is based on the World Energy Outlook 2013, prepared by the International Energy Agency with the use of World Energy Model (WEM), which is similar to TIMES-Ukraine model.</w:t>
      </w:r>
    </w:p>
    <w:p w:rsidR="00173D84" w:rsidRPr="00D71CAE" w:rsidRDefault="00DA7C1C" w:rsidP="00173D84">
      <w:pPr>
        <w:pStyle w:val="af"/>
        <w:spacing w:after="120"/>
        <w:ind w:firstLine="567"/>
        <w:rPr>
          <w:rFonts w:ascii="Times New Roman" w:hAnsi="Times New Roman"/>
          <w:b w:val="0"/>
          <w:i/>
          <w:sz w:val="28"/>
          <w:szCs w:val="28"/>
        </w:rPr>
      </w:pPr>
      <w:bookmarkStart w:id="37" w:name="_Toc412659300"/>
      <w:r w:rsidRPr="00D71CAE">
        <w:rPr>
          <w:rFonts w:ascii="Times New Roman" w:hAnsi="Times New Roman"/>
          <w:b w:val="0"/>
          <w:i/>
          <w:sz w:val="28"/>
          <w:szCs w:val="28"/>
          <w:lang w:val="en-US"/>
        </w:rPr>
        <w:lastRenderedPageBreak/>
        <w:t>Baseline Scenario</w:t>
      </w:r>
      <w:r w:rsidRPr="00D71CAE">
        <w:rPr>
          <w:rFonts w:ascii="Times New Roman" w:hAnsi="Times New Roman"/>
          <w:b w:val="0"/>
          <w:i/>
          <w:sz w:val="28"/>
          <w:szCs w:val="28"/>
        </w:rPr>
        <w:t xml:space="preserve"> </w:t>
      </w:r>
      <w:bookmarkEnd w:id="37"/>
    </w:p>
    <w:p w:rsidR="00004ABB" w:rsidRPr="00D71CAE" w:rsidRDefault="00004ABB" w:rsidP="00004ABB">
      <w:pPr>
        <w:autoSpaceDE w:val="0"/>
        <w:autoSpaceDN w:val="0"/>
        <w:adjustRightInd w:val="0"/>
        <w:ind w:firstLine="709"/>
        <w:jc w:val="both"/>
        <w:rPr>
          <w:rFonts w:ascii="Times New Roman" w:hAnsi="Times New Roman"/>
          <w:sz w:val="28"/>
          <w:szCs w:val="28"/>
          <w:lang w:val="en-US"/>
        </w:rPr>
      </w:pPr>
      <w:r w:rsidRPr="00D71CAE">
        <w:rPr>
          <w:rFonts w:ascii="Times New Roman" w:hAnsi="Times New Roman"/>
          <w:sz w:val="28"/>
          <w:szCs w:val="28"/>
          <w:lang w:val="en-US"/>
        </w:rPr>
        <w:t>The baseline scenario according to the macroeconomic development of Ukraine described above presumes no radical changes in technological structure of the energy sector, being focused on extension of operating time of existing capacities with certain acceptance of changes of their performance under the existing schedule of repair and renovation. Due to depreciation and loss of certain share of old capacities, certain diversification of energy flows through involvement of new but not improved technologies is allowed.</w:t>
      </w:r>
    </w:p>
    <w:p w:rsidR="00004ABB" w:rsidRPr="00D71CAE" w:rsidRDefault="00004ABB" w:rsidP="00004ABB">
      <w:pPr>
        <w:autoSpaceDE w:val="0"/>
        <w:autoSpaceDN w:val="0"/>
        <w:adjustRightInd w:val="0"/>
        <w:ind w:firstLine="709"/>
        <w:jc w:val="both"/>
        <w:rPr>
          <w:rStyle w:val="hps"/>
          <w:rFonts w:eastAsia="Batang"/>
          <w:color w:val="222222"/>
          <w:sz w:val="28"/>
          <w:szCs w:val="28"/>
          <w:lang w:val="en-US"/>
        </w:rPr>
      </w:pPr>
      <w:r w:rsidRPr="00D71CAE">
        <w:rPr>
          <w:rFonts w:ascii="Times New Roman" w:hAnsi="Times New Roman"/>
          <w:sz w:val="28"/>
          <w:szCs w:val="28"/>
          <w:lang w:val="en-US"/>
        </w:rPr>
        <w:t>In addition, the baseline scenario includes a number of technical (technological) assumptions.</w:t>
      </w:r>
    </w:p>
    <w:p w:rsidR="00004ABB" w:rsidRPr="00D71CAE" w:rsidRDefault="00004ABB" w:rsidP="00004ABB">
      <w:pPr>
        <w:autoSpaceDE w:val="0"/>
        <w:autoSpaceDN w:val="0"/>
        <w:adjustRightInd w:val="0"/>
        <w:ind w:firstLine="709"/>
        <w:jc w:val="both"/>
        <w:rPr>
          <w:rStyle w:val="hps"/>
          <w:rFonts w:eastAsia="Batang"/>
          <w:color w:val="222222"/>
          <w:sz w:val="28"/>
          <w:szCs w:val="28"/>
          <w:lang w:val="en-US"/>
        </w:rPr>
      </w:pPr>
      <w:r w:rsidRPr="00D71CAE">
        <w:rPr>
          <w:rFonts w:ascii="Times New Roman" w:hAnsi="Times New Roman"/>
          <w:sz w:val="28"/>
          <w:szCs w:val="28"/>
          <w:lang w:val="en-US"/>
        </w:rPr>
        <w:t>Potential of increase in natural gas production from existing fields is insignificant. It is assumed that domestic gas production may increase by 5% in 2020 compared to 2012. The potential of unconventional gas (shale gas, coalbed methane, etc.) is not considered in the baseline scenario; the prospects to increase oil extraction seem weak, and it is expected that domestic crude oil production may not exceed the level of 2012 more then by 2-3%. The potential of annual coal mining is required by the model and it is assumed that in 1-2 years the coal resource base, which is now in the territory, which is not controlled by Ukrainian authorities, will be returned and available. The uranium ore supply will not be self-sufficient before 2020</w:t>
      </w:r>
      <w:r w:rsidRPr="00D71CAE">
        <w:rPr>
          <w:rStyle w:val="hps"/>
          <w:rFonts w:eastAsia="Batang"/>
          <w:color w:val="222222"/>
          <w:sz w:val="28"/>
          <w:szCs w:val="28"/>
        </w:rPr>
        <w:t>.</w:t>
      </w:r>
    </w:p>
    <w:p w:rsidR="002D20F4" w:rsidRPr="00D71CAE" w:rsidRDefault="00004ABB" w:rsidP="002D20F4">
      <w:pPr>
        <w:autoSpaceDE w:val="0"/>
        <w:autoSpaceDN w:val="0"/>
        <w:adjustRightInd w:val="0"/>
        <w:ind w:firstLine="709"/>
        <w:jc w:val="both"/>
        <w:rPr>
          <w:rStyle w:val="hps"/>
          <w:rFonts w:eastAsia="Batang"/>
          <w:color w:val="222222"/>
          <w:sz w:val="28"/>
          <w:szCs w:val="28"/>
          <w:lang w:val="en-US"/>
        </w:rPr>
      </w:pPr>
      <w:r w:rsidRPr="00D71CAE">
        <w:rPr>
          <w:rFonts w:ascii="Times New Roman" w:hAnsi="Times New Roman"/>
          <w:sz w:val="28"/>
          <w:szCs w:val="28"/>
          <w:lang w:val="en-US"/>
        </w:rPr>
        <w:t>The lifetime of nuclear units, which lifetime will soon be expired, is going to be extended. The share of NPPs in the structure of electricity generation will not exceed 50%. It is clear that economically feasible potential of large HPPs is 10.5 GW, and small HPPs - 1.5 GW</w:t>
      </w:r>
      <w:r w:rsidR="00113515" w:rsidRPr="00D71CAE">
        <w:rPr>
          <w:rFonts w:ascii="Times New Roman" w:hAnsi="Times New Roman"/>
          <w:sz w:val="28"/>
          <w:szCs w:val="28"/>
          <w:lang w:val="en-US"/>
        </w:rPr>
        <w:t>,</w:t>
      </w:r>
      <w:r w:rsidRPr="00D71CAE">
        <w:rPr>
          <w:rFonts w:ascii="Times New Roman" w:hAnsi="Times New Roman"/>
          <w:sz w:val="28"/>
          <w:szCs w:val="28"/>
          <w:lang w:val="en-US"/>
        </w:rPr>
        <w:t xml:space="preserve"> </w:t>
      </w:r>
      <w:r w:rsidR="00113515" w:rsidRPr="00D71CAE">
        <w:rPr>
          <w:rFonts w:ascii="Times New Roman" w:hAnsi="Times New Roman"/>
          <w:sz w:val="28"/>
          <w:szCs w:val="28"/>
          <w:lang w:val="en-US"/>
        </w:rPr>
        <w:t xml:space="preserve">potential </w:t>
      </w:r>
      <w:r w:rsidRPr="00D71CAE">
        <w:rPr>
          <w:rFonts w:ascii="Times New Roman" w:hAnsi="Times New Roman"/>
          <w:sz w:val="28"/>
          <w:szCs w:val="28"/>
          <w:lang w:val="en-US"/>
        </w:rPr>
        <w:t xml:space="preserve">of WPPs is 15 GW, potential of large solar PPs is 4 GW. The development of gas thermal power plants depend on the development of wind farms and solar power plants, since the united power system should provide maneuvering facilities. Potential of solar </w:t>
      </w:r>
      <w:r w:rsidR="002D20F4" w:rsidRPr="00D71CAE">
        <w:rPr>
          <w:rFonts w:ascii="Times New Roman" w:hAnsi="Times New Roman"/>
          <w:sz w:val="28"/>
          <w:szCs w:val="28"/>
          <w:lang w:val="en-US"/>
        </w:rPr>
        <w:t xml:space="preserve">and geothermal </w:t>
      </w:r>
      <w:r w:rsidRPr="00D71CAE">
        <w:rPr>
          <w:rFonts w:ascii="Times New Roman" w:hAnsi="Times New Roman"/>
          <w:sz w:val="28"/>
          <w:szCs w:val="28"/>
          <w:lang w:val="en-US"/>
        </w:rPr>
        <w:t>en</w:t>
      </w:r>
      <w:r w:rsidR="00C66E7E">
        <w:rPr>
          <w:rFonts w:ascii="Times New Roman" w:hAnsi="Times New Roman"/>
          <w:sz w:val="28"/>
          <w:szCs w:val="28"/>
          <w:lang w:val="en-US"/>
        </w:rPr>
        <w:t>ergy</w:t>
      </w:r>
      <w:r w:rsidRPr="00D71CAE">
        <w:rPr>
          <w:rFonts w:ascii="Times New Roman" w:hAnsi="Times New Roman"/>
          <w:sz w:val="28"/>
          <w:szCs w:val="28"/>
          <w:lang w:val="en-US"/>
        </w:rPr>
        <w:t xml:space="preserve"> in the residential and non-residential buildings makes up to 15% of the corresponding energy demands. Installed capacity of cogeneration plants and CHPs on biofuel may increase up to 10 GW. In addition, the biomass in the energy end-use sectors has significant potential for heating residential and non-residential buildings, and water heating. The centralized heat generation by large boilers will be on the current level and will provide at least 25% of</w:t>
      </w:r>
      <w:r w:rsidR="002D20F4" w:rsidRPr="00D71CAE">
        <w:rPr>
          <w:rFonts w:ascii="Times New Roman" w:hAnsi="Times New Roman"/>
          <w:sz w:val="28"/>
          <w:szCs w:val="28"/>
          <w:lang w:val="en-US"/>
        </w:rPr>
        <w:t xml:space="preserve"> the</w:t>
      </w:r>
      <w:r w:rsidRPr="00D71CAE">
        <w:rPr>
          <w:rFonts w:ascii="Times New Roman" w:hAnsi="Times New Roman"/>
          <w:sz w:val="28"/>
          <w:szCs w:val="28"/>
          <w:lang w:val="en-US"/>
        </w:rPr>
        <w:t xml:space="preserve"> final demand. Exports of electricity to European countries will be up to 10 billion kWh in 2020</w:t>
      </w:r>
      <w:r w:rsidRPr="00D71CAE">
        <w:rPr>
          <w:rStyle w:val="hps"/>
          <w:rFonts w:eastAsia="Batang"/>
          <w:color w:val="222222"/>
          <w:sz w:val="28"/>
          <w:szCs w:val="28"/>
        </w:rPr>
        <w:t>.</w:t>
      </w:r>
    </w:p>
    <w:p w:rsidR="002D20F4" w:rsidRPr="00D71CAE" w:rsidRDefault="002D20F4" w:rsidP="002D20F4">
      <w:pPr>
        <w:autoSpaceDE w:val="0"/>
        <w:autoSpaceDN w:val="0"/>
        <w:adjustRightInd w:val="0"/>
        <w:ind w:firstLine="709"/>
        <w:jc w:val="both"/>
        <w:rPr>
          <w:rStyle w:val="hps"/>
          <w:rFonts w:eastAsia="Batang"/>
          <w:color w:val="222222"/>
          <w:sz w:val="28"/>
          <w:szCs w:val="28"/>
        </w:rPr>
      </w:pPr>
      <w:r w:rsidRPr="00D71CAE">
        <w:rPr>
          <w:rFonts w:ascii="Times New Roman" w:hAnsi="Times New Roman"/>
          <w:spacing w:val="-6"/>
          <w:sz w:val="28"/>
          <w:szCs w:val="28"/>
          <w:lang w:val="en-US"/>
        </w:rPr>
        <w:t>Open-hearth steel production technologies will be gradually decommissioned by 2020 and replaced with other types of production; in cement industry the switching of "wet" technologies of cement production to a "dry" method is further expected; introduction of new stimulating mechanisms (in addition to those that are already implemented) of state support for the end-users in the households and services sectors to promote energy saving and the use of energy efficient equipment is not expected; environmental constrains are not incorporated in the baseline scenario</w:t>
      </w:r>
      <w:r w:rsidRPr="00D71CAE">
        <w:rPr>
          <w:rStyle w:val="hps"/>
          <w:rFonts w:eastAsia="Batang"/>
          <w:color w:val="222222"/>
          <w:sz w:val="28"/>
          <w:szCs w:val="28"/>
        </w:rPr>
        <w:t>.</w:t>
      </w:r>
    </w:p>
    <w:p w:rsidR="00173D84" w:rsidRPr="00D71CAE" w:rsidRDefault="00AA2DA5" w:rsidP="00173D84">
      <w:pPr>
        <w:autoSpaceDE w:val="0"/>
        <w:autoSpaceDN w:val="0"/>
        <w:adjustRightInd w:val="0"/>
        <w:ind w:firstLine="360"/>
        <w:jc w:val="both"/>
        <w:rPr>
          <w:rFonts w:ascii="Times New Roman" w:hAnsi="Times New Roman"/>
          <w:sz w:val="28"/>
          <w:szCs w:val="28"/>
        </w:rPr>
      </w:pPr>
      <w:r>
        <w:rPr>
          <w:noProof/>
          <w:sz w:val="28"/>
          <w:szCs w:val="28"/>
          <w:lang w:val="ru-RU"/>
        </w:rPr>
        <w:lastRenderedPageBreak/>
        <w:drawing>
          <wp:inline distT="0" distB="0" distL="0" distR="0">
            <wp:extent cx="5343525" cy="2381250"/>
            <wp:effectExtent l="19050" t="0" r="9525" b="0"/>
            <wp:docPr id="23" name="Рисунок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0"/>
                    <pic:cNvPicPr>
                      <a:picLocks noChangeAspect="1" noChangeArrowheads="1"/>
                    </pic:cNvPicPr>
                  </pic:nvPicPr>
                  <pic:blipFill>
                    <a:blip r:embed="rId12" cstate="print"/>
                    <a:srcRect/>
                    <a:stretch>
                      <a:fillRect/>
                    </a:stretch>
                  </pic:blipFill>
                  <pic:spPr bwMode="auto">
                    <a:xfrm>
                      <a:off x="0" y="0"/>
                      <a:ext cx="5343525" cy="2381250"/>
                    </a:xfrm>
                    <a:prstGeom prst="rect">
                      <a:avLst/>
                    </a:prstGeom>
                    <a:noFill/>
                    <a:ln w="9525">
                      <a:noFill/>
                      <a:miter lim="800000"/>
                      <a:headEnd/>
                      <a:tailEnd/>
                    </a:ln>
                  </pic:spPr>
                </pic:pic>
              </a:graphicData>
            </a:graphic>
          </wp:inline>
        </w:drawing>
      </w:r>
    </w:p>
    <w:p w:rsidR="00173D84" w:rsidRPr="00D71CAE" w:rsidRDefault="00173D84" w:rsidP="00173D84">
      <w:pPr>
        <w:autoSpaceDE w:val="0"/>
        <w:autoSpaceDN w:val="0"/>
        <w:adjustRightInd w:val="0"/>
        <w:ind w:left="851" w:firstLine="426"/>
        <w:jc w:val="center"/>
        <w:rPr>
          <w:rFonts w:ascii="Times New Roman" w:hAnsi="Times New Roman"/>
          <w:sz w:val="28"/>
          <w:szCs w:val="28"/>
        </w:rPr>
      </w:pPr>
    </w:p>
    <w:p w:rsidR="00173D84" w:rsidRPr="00D71CAE" w:rsidRDefault="002D20F4" w:rsidP="00173D84">
      <w:pPr>
        <w:pStyle w:val="a5"/>
        <w:ind w:firstLine="0"/>
        <w:jc w:val="center"/>
        <w:rPr>
          <w:rFonts w:ascii="Times New Roman" w:hAnsi="Times New Roman"/>
          <w:sz w:val="28"/>
          <w:szCs w:val="28"/>
        </w:rPr>
      </w:pPr>
      <w:r w:rsidRPr="00D71CAE">
        <w:rPr>
          <w:rFonts w:ascii="Times New Roman" w:hAnsi="Times New Roman"/>
          <w:sz w:val="28"/>
          <w:szCs w:val="28"/>
          <w:lang w:val="en-US"/>
        </w:rPr>
        <w:t>Figure</w:t>
      </w:r>
      <w:r w:rsidR="00173D84" w:rsidRPr="00D71CAE">
        <w:rPr>
          <w:rFonts w:ascii="Times New Roman" w:hAnsi="Times New Roman"/>
          <w:sz w:val="28"/>
          <w:szCs w:val="28"/>
        </w:rPr>
        <w:t xml:space="preserve"> 5. </w:t>
      </w:r>
      <w:r w:rsidRPr="00D71CAE">
        <w:rPr>
          <w:rFonts w:ascii="Times New Roman" w:hAnsi="Times New Roman"/>
          <w:bCs/>
          <w:sz w:val="28"/>
          <w:szCs w:val="28"/>
          <w:lang w:val="en-US"/>
        </w:rPr>
        <w:t>Dynamics</w:t>
      </w:r>
      <w:r w:rsidRPr="00D71CAE">
        <w:rPr>
          <w:rFonts w:ascii="Times New Roman" w:hAnsi="Times New Roman"/>
          <w:bCs/>
          <w:sz w:val="28"/>
          <w:szCs w:val="28"/>
        </w:rPr>
        <w:t xml:space="preserve"> </w:t>
      </w:r>
      <w:r w:rsidRPr="00D71CAE">
        <w:rPr>
          <w:rFonts w:ascii="Times New Roman" w:hAnsi="Times New Roman"/>
          <w:bCs/>
          <w:sz w:val="28"/>
          <w:szCs w:val="28"/>
          <w:lang w:val="en-US"/>
        </w:rPr>
        <w:t>of</w:t>
      </w:r>
      <w:r w:rsidRPr="00D71CAE">
        <w:rPr>
          <w:rFonts w:ascii="Times New Roman" w:hAnsi="Times New Roman"/>
          <w:bCs/>
          <w:sz w:val="28"/>
          <w:szCs w:val="28"/>
        </w:rPr>
        <w:t xml:space="preserve"> </w:t>
      </w:r>
      <w:r w:rsidRPr="00D71CAE">
        <w:rPr>
          <w:rFonts w:ascii="Times New Roman" w:hAnsi="Times New Roman"/>
          <w:bCs/>
          <w:sz w:val="28"/>
          <w:szCs w:val="28"/>
          <w:lang w:val="en-US"/>
        </w:rPr>
        <w:t>overall</w:t>
      </w:r>
      <w:r w:rsidRPr="00D71CAE">
        <w:rPr>
          <w:rFonts w:ascii="Times New Roman" w:hAnsi="Times New Roman"/>
          <w:bCs/>
          <w:sz w:val="28"/>
          <w:szCs w:val="28"/>
        </w:rPr>
        <w:t xml:space="preserve"> </w:t>
      </w:r>
      <w:r w:rsidRPr="00D71CAE">
        <w:rPr>
          <w:rFonts w:ascii="Times New Roman" w:hAnsi="Times New Roman"/>
          <w:bCs/>
          <w:sz w:val="28"/>
          <w:szCs w:val="28"/>
          <w:lang w:val="en-US"/>
        </w:rPr>
        <w:t>final</w:t>
      </w:r>
      <w:r w:rsidRPr="00D71CAE">
        <w:rPr>
          <w:rFonts w:ascii="Times New Roman" w:hAnsi="Times New Roman"/>
          <w:bCs/>
          <w:sz w:val="28"/>
          <w:szCs w:val="28"/>
        </w:rPr>
        <w:t xml:space="preserve"> </w:t>
      </w:r>
      <w:r w:rsidRPr="00D71CAE">
        <w:rPr>
          <w:rFonts w:ascii="Times New Roman" w:hAnsi="Times New Roman"/>
          <w:bCs/>
          <w:sz w:val="28"/>
          <w:szCs w:val="28"/>
          <w:lang w:val="en-US"/>
        </w:rPr>
        <w:t>energy</w:t>
      </w:r>
      <w:r w:rsidRPr="00D71CAE">
        <w:rPr>
          <w:rFonts w:ascii="Times New Roman" w:hAnsi="Times New Roman"/>
          <w:bCs/>
          <w:sz w:val="28"/>
          <w:szCs w:val="28"/>
        </w:rPr>
        <w:t xml:space="preserve"> </w:t>
      </w:r>
      <w:r w:rsidRPr="00D71CAE">
        <w:rPr>
          <w:rFonts w:ascii="Times New Roman" w:hAnsi="Times New Roman"/>
          <w:bCs/>
          <w:sz w:val="28"/>
          <w:szCs w:val="28"/>
          <w:lang w:val="en-US"/>
        </w:rPr>
        <w:t>consumption</w:t>
      </w:r>
      <w:r w:rsidRPr="00D71CAE">
        <w:rPr>
          <w:rFonts w:ascii="Times New Roman" w:hAnsi="Times New Roman"/>
          <w:bCs/>
          <w:sz w:val="28"/>
          <w:szCs w:val="28"/>
        </w:rPr>
        <w:t xml:space="preserve"> </w:t>
      </w:r>
      <w:r w:rsidRPr="00D71CAE">
        <w:rPr>
          <w:rFonts w:ascii="Times New Roman" w:hAnsi="Times New Roman"/>
          <w:bCs/>
          <w:sz w:val="28"/>
          <w:szCs w:val="28"/>
          <w:lang w:val="en-US"/>
        </w:rPr>
        <w:t>in</w:t>
      </w:r>
      <w:r w:rsidRPr="00D71CAE">
        <w:rPr>
          <w:rFonts w:ascii="Times New Roman" w:hAnsi="Times New Roman"/>
          <w:bCs/>
          <w:sz w:val="28"/>
          <w:szCs w:val="28"/>
        </w:rPr>
        <w:t xml:space="preserve"> </w:t>
      </w:r>
      <w:r w:rsidRPr="00D71CAE">
        <w:rPr>
          <w:rFonts w:ascii="Times New Roman" w:hAnsi="Times New Roman"/>
          <w:bCs/>
          <w:sz w:val="28"/>
          <w:szCs w:val="28"/>
          <w:lang w:val="en-US"/>
        </w:rPr>
        <w:t>the</w:t>
      </w:r>
      <w:r w:rsidRPr="00D71CAE">
        <w:rPr>
          <w:rFonts w:ascii="Times New Roman" w:hAnsi="Times New Roman"/>
          <w:bCs/>
          <w:sz w:val="28"/>
          <w:szCs w:val="28"/>
        </w:rPr>
        <w:t xml:space="preserve"> </w:t>
      </w:r>
      <w:r w:rsidRPr="00D71CAE">
        <w:rPr>
          <w:rFonts w:ascii="Times New Roman" w:hAnsi="Times New Roman"/>
          <w:bCs/>
          <w:sz w:val="28"/>
          <w:szCs w:val="28"/>
          <w:lang w:val="en-US"/>
        </w:rPr>
        <w:t>baseline</w:t>
      </w:r>
      <w:r w:rsidRPr="00D71CAE">
        <w:rPr>
          <w:rFonts w:ascii="Times New Roman" w:hAnsi="Times New Roman"/>
          <w:bCs/>
          <w:sz w:val="28"/>
          <w:szCs w:val="28"/>
        </w:rPr>
        <w:t xml:space="preserve"> </w:t>
      </w:r>
      <w:r w:rsidRPr="00D71CAE">
        <w:rPr>
          <w:rFonts w:ascii="Times New Roman" w:hAnsi="Times New Roman"/>
          <w:bCs/>
          <w:sz w:val="28"/>
          <w:szCs w:val="28"/>
          <w:lang w:val="en-US"/>
        </w:rPr>
        <w:t>scenario</w:t>
      </w:r>
      <w:r w:rsidRPr="00D71CAE">
        <w:rPr>
          <w:rFonts w:ascii="Times New Roman" w:hAnsi="Times New Roman"/>
          <w:bCs/>
          <w:sz w:val="28"/>
          <w:szCs w:val="28"/>
        </w:rPr>
        <w:t xml:space="preserve"> </w:t>
      </w:r>
      <w:r w:rsidRPr="00D71CAE">
        <w:rPr>
          <w:rFonts w:ascii="Times New Roman" w:hAnsi="Times New Roman"/>
          <w:bCs/>
          <w:sz w:val="28"/>
          <w:szCs w:val="28"/>
          <w:lang w:val="en-US"/>
        </w:rPr>
        <w:t>by</w:t>
      </w:r>
      <w:r w:rsidRPr="00D71CAE">
        <w:rPr>
          <w:rFonts w:ascii="Times New Roman" w:hAnsi="Times New Roman"/>
          <w:bCs/>
          <w:sz w:val="28"/>
          <w:szCs w:val="28"/>
        </w:rPr>
        <w:t xml:space="preserve"> </w:t>
      </w:r>
      <w:r w:rsidRPr="00D71CAE">
        <w:rPr>
          <w:rFonts w:ascii="Times New Roman" w:hAnsi="Times New Roman"/>
          <w:bCs/>
          <w:sz w:val="28"/>
          <w:szCs w:val="28"/>
          <w:lang w:val="en-US"/>
        </w:rPr>
        <w:t>sectors</w:t>
      </w:r>
      <w:r w:rsidRPr="00D71CAE">
        <w:rPr>
          <w:rFonts w:ascii="Times New Roman" w:hAnsi="Times New Roman"/>
          <w:sz w:val="28"/>
          <w:szCs w:val="28"/>
        </w:rPr>
        <w:t xml:space="preserve"> </w:t>
      </w:r>
    </w:p>
    <w:p w:rsidR="00C93299" w:rsidRPr="00D71CAE" w:rsidRDefault="00C93299" w:rsidP="00C93299">
      <w:pPr>
        <w:autoSpaceDE w:val="0"/>
        <w:autoSpaceDN w:val="0"/>
        <w:adjustRightInd w:val="0"/>
        <w:ind w:firstLine="709"/>
        <w:jc w:val="both"/>
        <w:rPr>
          <w:rFonts w:ascii="Times New Roman" w:hAnsi="Times New Roman"/>
          <w:sz w:val="28"/>
          <w:szCs w:val="28"/>
          <w:lang w:val="en-US"/>
        </w:rPr>
      </w:pPr>
      <w:r w:rsidRPr="00D71CAE">
        <w:rPr>
          <w:rFonts w:ascii="Times New Roman" w:hAnsi="Times New Roman"/>
          <w:sz w:val="28"/>
          <w:szCs w:val="28"/>
          <w:lang w:val="en-US"/>
        </w:rPr>
        <w:t>Compared to the average final energy consumption in 2005-2009, FEC in 2017 will decrease by 9.5 %, and in 2020 – by 3.9%. The largest increase of energy consumption will be observed (after 2014) in industry, services sector and agriculture, while transport and households remain steady consumption sectors.</w:t>
      </w:r>
    </w:p>
    <w:p w:rsidR="00C93299" w:rsidRPr="00D71CAE" w:rsidRDefault="00C93299" w:rsidP="00C93299">
      <w:pPr>
        <w:autoSpaceDE w:val="0"/>
        <w:autoSpaceDN w:val="0"/>
        <w:adjustRightInd w:val="0"/>
        <w:ind w:firstLine="709"/>
        <w:jc w:val="both"/>
        <w:rPr>
          <w:rFonts w:ascii="Times New Roman" w:hAnsi="Times New Roman"/>
          <w:sz w:val="28"/>
          <w:szCs w:val="28"/>
          <w:lang w:val="en-US"/>
        </w:rPr>
      </w:pPr>
      <w:r w:rsidRPr="00D71CAE">
        <w:rPr>
          <w:rFonts w:ascii="Times New Roman" w:hAnsi="Times New Roman"/>
          <w:sz w:val="28"/>
          <w:szCs w:val="28"/>
          <w:lang w:val="en-US"/>
        </w:rPr>
        <w:t>According to the baseline scenario (Figure 5), primary energy intensity (in 2009 prices) in 2017 will decrease by 31.4%, and in 2020 - by 37.2% compared to the corresponding average for 2005-2009. Accordingly, the final energy intensity will decrease to 32.3% in 2017 and 37.6% in 2020.</w:t>
      </w:r>
    </w:p>
    <w:p w:rsidR="00173D84" w:rsidRPr="00D71CAE" w:rsidRDefault="00C93299" w:rsidP="00173D84">
      <w:pPr>
        <w:pStyle w:val="af"/>
        <w:spacing w:after="120"/>
        <w:ind w:firstLine="567"/>
        <w:rPr>
          <w:rFonts w:ascii="Times New Roman" w:hAnsi="Times New Roman"/>
          <w:b w:val="0"/>
          <w:i/>
          <w:sz w:val="28"/>
          <w:szCs w:val="28"/>
        </w:rPr>
      </w:pPr>
      <w:bookmarkStart w:id="38" w:name="_Toc412659301"/>
      <w:r w:rsidRPr="00D71CAE">
        <w:rPr>
          <w:rFonts w:ascii="Times New Roman" w:hAnsi="Times New Roman"/>
          <w:b w:val="0"/>
          <w:i/>
          <w:sz w:val="28"/>
          <w:szCs w:val="28"/>
          <w:lang w:val="en-US"/>
        </w:rPr>
        <w:t>Energy efficiency scenario</w:t>
      </w:r>
      <w:r w:rsidRPr="00D71CAE">
        <w:rPr>
          <w:rFonts w:ascii="Times New Roman" w:hAnsi="Times New Roman"/>
          <w:b w:val="0"/>
          <w:i/>
          <w:sz w:val="28"/>
          <w:szCs w:val="28"/>
        </w:rPr>
        <w:t xml:space="preserve"> </w:t>
      </w:r>
      <w:bookmarkEnd w:id="38"/>
    </w:p>
    <w:p w:rsidR="00C93299" w:rsidRPr="00D71CAE" w:rsidRDefault="00C93299" w:rsidP="00C93299">
      <w:pPr>
        <w:ind w:firstLine="709"/>
        <w:jc w:val="both"/>
        <w:rPr>
          <w:rFonts w:ascii="Times New Roman" w:hAnsi="Times New Roman"/>
          <w:sz w:val="28"/>
          <w:szCs w:val="28"/>
          <w:lang w:val="en-US"/>
        </w:rPr>
      </w:pPr>
      <w:r w:rsidRPr="00D71CAE">
        <w:rPr>
          <w:rFonts w:ascii="Times New Roman" w:hAnsi="Times New Roman"/>
          <w:sz w:val="28"/>
          <w:szCs w:val="28"/>
          <w:lang w:val="en-US"/>
        </w:rPr>
        <w:t xml:space="preserve">Except the national energy saving target that was introduced in the energy efficiency scenario according to the National plan requirements, several additional assumptions were made. Compared to the baseline scenario, the EE scenario includes new building standards and requirements to improve the efficiency of boilers, as well as an assumption that the state policy and programs will promote an increased penetration of energy efficient appliances (such as compact fluorescent lamp (CFLs), refrigerators, air conditioners). Under the EE scenario it is assumed that new buildings in the households and services sectors will be built under the standards adopted in 2009 (State building codes of Ukraine, </w:t>
      </w:r>
      <w:hyperlink r:id="rId13" w:history="1">
        <w:r w:rsidRPr="00D71CAE">
          <w:rPr>
            <w:rFonts w:ascii="Times New Roman" w:hAnsi="Times New Roman"/>
            <w:sz w:val="28"/>
            <w:szCs w:val="28"/>
            <w:lang w:val="en-US"/>
          </w:rPr>
          <w:t>http://dbn.at.ua</w:t>
        </w:r>
      </w:hyperlink>
      <w:r w:rsidRPr="00D71CAE">
        <w:rPr>
          <w:rFonts w:ascii="Times New Roman" w:hAnsi="Times New Roman"/>
          <w:sz w:val="28"/>
          <w:szCs w:val="28"/>
          <w:lang w:val="en-US"/>
        </w:rPr>
        <w:t>) and by 2020 renovation works can be held at one third of the existing housing stock and premises of the services sector. Renovation of the existing buildings covers all types of insulation technologies, including replacement of windows, insulation of roofs, walls, etc.</w:t>
      </w:r>
    </w:p>
    <w:p w:rsidR="003571A5" w:rsidRPr="00D71CAE" w:rsidRDefault="003571A5" w:rsidP="003571A5">
      <w:pPr>
        <w:autoSpaceDE w:val="0"/>
        <w:autoSpaceDN w:val="0"/>
        <w:adjustRightInd w:val="0"/>
        <w:ind w:firstLine="709"/>
        <w:jc w:val="both"/>
        <w:rPr>
          <w:rFonts w:ascii="Times New Roman" w:hAnsi="Times New Roman"/>
          <w:bCs/>
          <w:sz w:val="28"/>
          <w:szCs w:val="28"/>
          <w:lang w:val="en-US"/>
        </w:rPr>
      </w:pPr>
      <w:r w:rsidRPr="00D71CAE">
        <w:rPr>
          <w:rFonts w:ascii="Times New Roman" w:hAnsi="Times New Roman"/>
          <w:bCs/>
          <w:sz w:val="28"/>
          <w:szCs w:val="28"/>
          <w:lang w:val="en-US"/>
        </w:rPr>
        <w:t>With TIMES-Ukraine model, the dynamics of final use of energy resources consumption by sectors under the energy</w:t>
      </w:r>
      <w:r w:rsidR="006051FB" w:rsidRPr="00D71CAE">
        <w:rPr>
          <w:rFonts w:ascii="Times New Roman" w:hAnsi="Times New Roman"/>
          <w:bCs/>
          <w:sz w:val="28"/>
          <w:szCs w:val="28"/>
          <w:lang w:val="en-US"/>
        </w:rPr>
        <w:t xml:space="preserve"> saving scenario was forecasted (Figure 6).</w:t>
      </w:r>
    </w:p>
    <w:p w:rsidR="00173D84" w:rsidRPr="00D71CAE" w:rsidRDefault="00AA2DA5" w:rsidP="00173D84">
      <w:pPr>
        <w:tabs>
          <w:tab w:val="left" w:pos="284"/>
        </w:tabs>
        <w:autoSpaceDE w:val="0"/>
        <w:autoSpaceDN w:val="0"/>
        <w:adjustRightInd w:val="0"/>
        <w:ind w:firstLine="567"/>
        <w:jc w:val="both"/>
        <w:rPr>
          <w:rFonts w:ascii="Times New Roman" w:hAnsi="Times New Roman"/>
          <w:bCs/>
          <w:sz w:val="28"/>
          <w:szCs w:val="28"/>
        </w:rPr>
      </w:pPr>
      <w:r>
        <w:rPr>
          <w:noProof/>
          <w:sz w:val="28"/>
          <w:szCs w:val="28"/>
          <w:lang w:val="ru-RU"/>
        </w:rPr>
        <w:lastRenderedPageBreak/>
        <w:drawing>
          <wp:inline distT="0" distB="0" distL="0" distR="0">
            <wp:extent cx="5314950" cy="2495550"/>
            <wp:effectExtent l="19050" t="0" r="0" b="0"/>
            <wp:docPr id="24" name="Рисунок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1"/>
                    <pic:cNvPicPr>
                      <a:picLocks noChangeAspect="1" noChangeArrowheads="1"/>
                    </pic:cNvPicPr>
                  </pic:nvPicPr>
                  <pic:blipFill>
                    <a:blip r:embed="rId14" cstate="print"/>
                    <a:srcRect/>
                    <a:stretch>
                      <a:fillRect/>
                    </a:stretch>
                  </pic:blipFill>
                  <pic:spPr bwMode="auto">
                    <a:xfrm>
                      <a:off x="0" y="0"/>
                      <a:ext cx="5314950" cy="2495550"/>
                    </a:xfrm>
                    <a:prstGeom prst="rect">
                      <a:avLst/>
                    </a:prstGeom>
                    <a:noFill/>
                    <a:ln w="9525">
                      <a:noFill/>
                      <a:miter lim="800000"/>
                      <a:headEnd/>
                      <a:tailEnd/>
                    </a:ln>
                  </pic:spPr>
                </pic:pic>
              </a:graphicData>
            </a:graphic>
          </wp:inline>
        </w:drawing>
      </w:r>
    </w:p>
    <w:p w:rsidR="00173D84" w:rsidRPr="00D71CAE" w:rsidRDefault="00173D84" w:rsidP="00173D84">
      <w:pPr>
        <w:tabs>
          <w:tab w:val="left" w:pos="284"/>
        </w:tabs>
        <w:autoSpaceDE w:val="0"/>
        <w:autoSpaceDN w:val="0"/>
        <w:adjustRightInd w:val="0"/>
        <w:ind w:firstLine="567"/>
        <w:jc w:val="center"/>
        <w:rPr>
          <w:rFonts w:ascii="Times New Roman" w:hAnsi="Times New Roman"/>
          <w:noProof/>
          <w:sz w:val="28"/>
          <w:szCs w:val="28"/>
          <w:lang w:val="ru-RU"/>
        </w:rPr>
      </w:pPr>
    </w:p>
    <w:p w:rsidR="00173D84" w:rsidRPr="00D71CAE" w:rsidRDefault="006051FB" w:rsidP="00173D84">
      <w:pPr>
        <w:pStyle w:val="a5"/>
        <w:spacing w:before="240"/>
        <w:jc w:val="center"/>
        <w:rPr>
          <w:rFonts w:ascii="Times New Roman" w:hAnsi="Times New Roman"/>
          <w:bCs/>
          <w:sz w:val="28"/>
          <w:szCs w:val="28"/>
          <w:lang w:val="en-US"/>
        </w:rPr>
      </w:pPr>
      <w:r w:rsidRPr="00D71CAE">
        <w:rPr>
          <w:rFonts w:ascii="Times New Roman" w:hAnsi="Times New Roman"/>
          <w:sz w:val="28"/>
          <w:szCs w:val="28"/>
          <w:lang w:val="en-US"/>
        </w:rPr>
        <w:t xml:space="preserve">Figure </w:t>
      </w:r>
      <w:r w:rsidR="00173D84" w:rsidRPr="00D71CAE">
        <w:rPr>
          <w:rFonts w:ascii="Times New Roman" w:hAnsi="Times New Roman"/>
          <w:sz w:val="28"/>
          <w:szCs w:val="28"/>
        </w:rPr>
        <w:t xml:space="preserve">6. </w:t>
      </w:r>
      <w:r w:rsidRPr="00D71CAE">
        <w:rPr>
          <w:rFonts w:ascii="Times New Roman" w:hAnsi="Times New Roman"/>
          <w:bCs/>
          <w:sz w:val="28"/>
          <w:szCs w:val="28"/>
          <w:lang w:val="en-US"/>
        </w:rPr>
        <w:t>Dynamics for final energy consumption in the energy efficiency scenario</w:t>
      </w:r>
    </w:p>
    <w:p w:rsidR="006051FB" w:rsidRPr="00D71CAE" w:rsidRDefault="006051FB" w:rsidP="00173D84">
      <w:pPr>
        <w:pStyle w:val="a5"/>
        <w:spacing w:before="240"/>
        <w:jc w:val="center"/>
        <w:rPr>
          <w:rFonts w:ascii="Times New Roman" w:hAnsi="Times New Roman"/>
          <w:sz w:val="28"/>
          <w:szCs w:val="28"/>
          <w:lang w:val="en-US"/>
        </w:rPr>
      </w:pPr>
    </w:p>
    <w:p w:rsidR="00173D84" w:rsidRPr="00D71CAE" w:rsidRDefault="006051FB" w:rsidP="00173D84">
      <w:pPr>
        <w:pStyle w:val="a5"/>
        <w:ind w:firstLine="0"/>
        <w:jc w:val="center"/>
        <w:rPr>
          <w:rFonts w:ascii="Times New Roman" w:hAnsi="Times New Roman"/>
          <w:i/>
          <w:sz w:val="28"/>
          <w:szCs w:val="28"/>
          <w:lang w:val="en-US"/>
        </w:rPr>
      </w:pPr>
      <w:bookmarkStart w:id="39" w:name="_Toc412659302"/>
      <w:r w:rsidRPr="00D71CAE">
        <w:rPr>
          <w:rFonts w:ascii="Times New Roman" w:hAnsi="Times New Roman"/>
          <w:i/>
          <w:sz w:val="28"/>
          <w:szCs w:val="28"/>
          <w:lang w:val="en-US"/>
        </w:rPr>
        <w:t>Distribution of targets by sectors</w:t>
      </w:r>
      <w:bookmarkEnd w:id="39"/>
    </w:p>
    <w:p w:rsidR="006051FB" w:rsidRPr="00D71CAE" w:rsidRDefault="006051FB" w:rsidP="00173D84">
      <w:pPr>
        <w:pStyle w:val="a5"/>
        <w:ind w:firstLine="0"/>
        <w:jc w:val="center"/>
        <w:rPr>
          <w:rFonts w:ascii="Times New Roman" w:hAnsi="Times New Roman"/>
          <w:i/>
          <w:sz w:val="28"/>
          <w:szCs w:val="28"/>
          <w:lang w:val="en-US"/>
        </w:rPr>
      </w:pPr>
    </w:p>
    <w:p w:rsidR="006051FB" w:rsidRPr="00D71CAE" w:rsidRDefault="006051FB" w:rsidP="006051FB">
      <w:pPr>
        <w:ind w:firstLine="709"/>
        <w:jc w:val="both"/>
        <w:rPr>
          <w:rFonts w:ascii="Times New Roman" w:hAnsi="Times New Roman"/>
          <w:bCs/>
          <w:sz w:val="28"/>
          <w:szCs w:val="28"/>
          <w:lang w:val="en-US"/>
        </w:rPr>
      </w:pPr>
      <w:r w:rsidRPr="00D71CAE">
        <w:rPr>
          <w:rFonts w:ascii="Times New Roman" w:hAnsi="Times New Roman"/>
          <w:sz w:val="28"/>
          <w:szCs w:val="28"/>
          <w:lang w:val="en-US"/>
        </w:rPr>
        <w:t>The total energy savings were estimated as the difference between the two scenarios described above (baseline and energy efficiency) (Table 6). The intermediate target for 2017 was calculated by the same approach</w:t>
      </w:r>
      <w:r w:rsidRPr="00D71CAE">
        <w:rPr>
          <w:rFonts w:ascii="Times New Roman" w:hAnsi="Times New Roman"/>
          <w:bCs/>
          <w:sz w:val="28"/>
          <w:szCs w:val="28"/>
          <w:lang w:val="en-US"/>
        </w:rPr>
        <w:t>.</w:t>
      </w:r>
    </w:p>
    <w:p w:rsidR="00173D84" w:rsidRPr="00D71CAE" w:rsidRDefault="00173D84" w:rsidP="00173D84">
      <w:pPr>
        <w:tabs>
          <w:tab w:val="left" w:pos="284"/>
        </w:tabs>
        <w:ind w:firstLine="567"/>
        <w:jc w:val="center"/>
        <w:rPr>
          <w:rFonts w:ascii="Times New Roman" w:hAnsi="Times New Roman"/>
          <w:sz w:val="28"/>
          <w:szCs w:val="28"/>
        </w:rPr>
      </w:pPr>
    </w:p>
    <w:p w:rsidR="006051FB" w:rsidRPr="00D71CAE" w:rsidRDefault="006051FB" w:rsidP="006051FB">
      <w:pPr>
        <w:pStyle w:val="a5"/>
        <w:spacing w:before="100" w:beforeAutospacing="1" w:after="100" w:afterAutospacing="1"/>
        <w:contextualSpacing/>
        <w:jc w:val="center"/>
        <w:rPr>
          <w:rFonts w:ascii="Times New Roman" w:hAnsi="Times New Roman"/>
          <w:bCs/>
          <w:sz w:val="28"/>
          <w:szCs w:val="28"/>
          <w:lang w:val="en-US"/>
        </w:rPr>
      </w:pPr>
      <w:r w:rsidRPr="00D71CAE">
        <w:rPr>
          <w:rFonts w:ascii="Times New Roman" w:hAnsi="Times New Roman"/>
          <w:sz w:val="28"/>
          <w:szCs w:val="28"/>
          <w:lang w:val="en-US"/>
        </w:rPr>
        <w:t>Table</w:t>
      </w:r>
      <w:r w:rsidR="00173D84" w:rsidRPr="00D71CAE">
        <w:rPr>
          <w:rFonts w:ascii="Times New Roman" w:hAnsi="Times New Roman"/>
          <w:sz w:val="28"/>
          <w:szCs w:val="28"/>
        </w:rPr>
        <w:t xml:space="preserve"> 6. </w:t>
      </w:r>
      <w:r w:rsidRPr="00D71CAE">
        <w:rPr>
          <w:rFonts w:ascii="Times New Roman" w:hAnsi="Times New Roman"/>
          <w:bCs/>
          <w:sz w:val="28"/>
          <w:szCs w:val="28"/>
          <w:lang w:val="en-US"/>
        </w:rPr>
        <w:t>Expected final energy consumption (FEC)</w:t>
      </w:r>
    </w:p>
    <w:p w:rsidR="00173D84" w:rsidRPr="00D71CAE" w:rsidRDefault="006051FB" w:rsidP="006051FB">
      <w:pPr>
        <w:pStyle w:val="a5"/>
        <w:spacing w:before="100" w:beforeAutospacing="1" w:after="100" w:afterAutospacing="1"/>
        <w:contextualSpacing/>
        <w:jc w:val="center"/>
        <w:rPr>
          <w:rFonts w:ascii="Times New Roman" w:hAnsi="Times New Roman"/>
          <w:sz w:val="28"/>
          <w:szCs w:val="28"/>
        </w:rPr>
      </w:pPr>
      <w:r w:rsidRPr="00D71CAE">
        <w:rPr>
          <w:rFonts w:ascii="Times New Roman" w:hAnsi="Times New Roman"/>
          <w:bCs/>
          <w:sz w:val="28"/>
          <w:szCs w:val="28"/>
          <w:lang w:val="en-US"/>
        </w:rPr>
        <w:t xml:space="preserve"> upon the plans are implemented</w:t>
      </w:r>
    </w:p>
    <w:p w:rsidR="00173D84" w:rsidRPr="00D71CAE" w:rsidRDefault="00173D84" w:rsidP="00173D84">
      <w:pPr>
        <w:ind w:left="851"/>
        <w:jc w:val="center"/>
        <w:rPr>
          <w:rFonts w:ascii="Times New Roman" w:hAnsi="Times New Roman"/>
          <w:sz w:val="28"/>
          <w:szCs w:val="28"/>
        </w:rPr>
      </w:pPr>
    </w:p>
    <w:tbl>
      <w:tblPr>
        <w:tblW w:w="9974" w:type="dxa"/>
        <w:jc w:val="center"/>
        <w:tblInd w:w="226" w:type="dxa"/>
        <w:tblLook w:val="04A0"/>
      </w:tblPr>
      <w:tblGrid>
        <w:gridCol w:w="2990"/>
        <w:gridCol w:w="776"/>
        <w:gridCol w:w="776"/>
        <w:gridCol w:w="776"/>
        <w:gridCol w:w="776"/>
        <w:gridCol w:w="776"/>
        <w:gridCol w:w="776"/>
        <w:gridCol w:w="776"/>
        <w:gridCol w:w="776"/>
        <w:gridCol w:w="776"/>
      </w:tblGrid>
      <w:tr w:rsidR="00173D84" w:rsidRPr="00D71CAE" w:rsidTr="00173D84">
        <w:trPr>
          <w:tblHeader/>
          <w:jc w:val="center"/>
        </w:trPr>
        <w:tc>
          <w:tcPr>
            <w:tcW w:w="3710" w:type="dxa"/>
            <w:tcBorders>
              <w:top w:val="single" w:sz="4" w:space="0" w:color="auto"/>
              <w:left w:val="nil"/>
              <w:bottom w:val="single" w:sz="4" w:space="0" w:color="auto"/>
              <w:right w:val="single" w:sz="4" w:space="0" w:color="auto"/>
            </w:tcBorders>
            <w:hideMark/>
          </w:tcPr>
          <w:p w:rsidR="00173D84" w:rsidRPr="00D71CAE" w:rsidRDefault="006051FB">
            <w:pPr>
              <w:spacing w:before="120"/>
              <w:jc w:val="center"/>
              <w:rPr>
                <w:rFonts w:ascii="Times New Roman" w:hAnsi="Times New Roman"/>
                <w:bCs/>
                <w:sz w:val="28"/>
                <w:szCs w:val="28"/>
                <w:lang w:val="en-US" w:eastAsia="bg-BG"/>
              </w:rPr>
            </w:pPr>
            <w:r w:rsidRPr="00D71CAE">
              <w:rPr>
                <w:rFonts w:ascii="Times New Roman" w:hAnsi="Times New Roman"/>
                <w:bCs/>
                <w:sz w:val="28"/>
                <w:szCs w:val="28"/>
                <w:lang w:val="en-US"/>
              </w:rPr>
              <w:t>Year</w:t>
            </w:r>
          </w:p>
        </w:tc>
        <w:tc>
          <w:tcPr>
            <w:tcW w:w="696" w:type="dxa"/>
            <w:tcBorders>
              <w:top w:val="single" w:sz="4" w:space="0" w:color="auto"/>
              <w:left w:val="single" w:sz="4" w:space="0" w:color="auto"/>
              <w:bottom w:val="single" w:sz="4" w:space="0" w:color="auto"/>
              <w:right w:val="single" w:sz="4" w:space="0" w:color="auto"/>
            </w:tcBorders>
            <w:hideMark/>
          </w:tcPr>
          <w:p w:rsidR="00173D84" w:rsidRPr="00D71CAE" w:rsidRDefault="00173D84">
            <w:pPr>
              <w:spacing w:before="120"/>
              <w:jc w:val="center"/>
              <w:rPr>
                <w:rFonts w:ascii="Times New Roman" w:hAnsi="Times New Roman"/>
                <w:bCs/>
                <w:sz w:val="28"/>
                <w:szCs w:val="28"/>
                <w:lang w:eastAsia="bg-BG"/>
              </w:rPr>
            </w:pPr>
            <w:r w:rsidRPr="00D71CAE">
              <w:rPr>
                <w:rFonts w:ascii="Times New Roman" w:hAnsi="Times New Roman"/>
                <w:bCs/>
                <w:sz w:val="28"/>
                <w:szCs w:val="28"/>
              </w:rPr>
              <w:t>2012</w:t>
            </w:r>
          </w:p>
        </w:tc>
        <w:tc>
          <w:tcPr>
            <w:tcW w:w="696" w:type="dxa"/>
            <w:tcBorders>
              <w:top w:val="single" w:sz="4" w:space="0" w:color="auto"/>
              <w:left w:val="single" w:sz="4" w:space="0" w:color="auto"/>
              <w:bottom w:val="single" w:sz="4" w:space="0" w:color="auto"/>
              <w:right w:val="single" w:sz="4" w:space="0" w:color="auto"/>
            </w:tcBorders>
            <w:hideMark/>
          </w:tcPr>
          <w:p w:rsidR="00173D84" w:rsidRPr="00D71CAE" w:rsidRDefault="00173D84">
            <w:pPr>
              <w:spacing w:before="120"/>
              <w:jc w:val="center"/>
              <w:rPr>
                <w:rFonts w:ascii="Times New Roman" w:hAnsi="Times New Roman"/>
                <w:bCs/>
                <w:sz w:val="28"/>
                <w:szCs w:val="28"/>
                <w:lang w:eastAsia="bg-BG"/>
              </w:rPr>
            </w:pPr>
            <w:r w:rsidRPr="00D71CAE">
              <w:rPr>
                <w:rFonts w:ascii="Times New Roman" w:hAnsi="Times New Roman"/>
                <w:bCs/>
                <w:sz w:val="28"/>
                <w:szCs w:val="28"/>
              </w:rPr>
              <w:t>2013</w:t>
            </w:r>
          </w:p>
        </w:tc>
        <w:tc>
          <w:tcPr>
            <w:tcW w:w="696" w:type="dxa"/>
            <w:tcBorders>
              <w:top w:val="single" w:sz="4" w:space="0" w:color="auto"/>
              <w:left w:val="single" w:sz="4" w:space="0" w:color="auto"/>
              <w:bottom w:val="single" w:sz="4" w:space="0" w:color="auto"/>
              <w:right w:val="single" w:sz="4" w:space="0" w:color="auto"/>
            </w:tcBorders>
            <w:hideMark/>
          </w:tcPr>
          <w:p w:rsidR="00173D84" w:rsidRPr="00D71CAE" w:rsidRDefault="00173D84">
            <w:pPr>
              <w:spacing w:before="120"/>
              <w:jc w:val="center"/>
              <w:rPr>
                <w:rFonts w:ascii="Times New Roman" w:hAnsi="Times New Roman"/>
                <w:bCs/>
                <w:sz w:val="28"/>
                <w:szCs w:val="28"/>
                <w:lang w:eastAsia="bg-BG"/>
              </w:rPr>
            </w:pPr>
            <w:r w:rsidRPr="00D71CAE">
              <w:rPr>
                <w:rFonts w:ascii="Times New Roman" w:hAnsi="Times New Roman"/>
                <w:sz w:val="28"/>
                <w:szCs w:val="28"/>
              </w:rPr>
              <w:t>2014</w:t>
            </w:r>
          </w:p>
        </w:tc>
        <w:tc>
          <w:tcPr>
            <w:tcW w:w="696" w:type="dxa"/>
            <w:tcBorders>
              <w:top w:val="single" w:sz="4" w:space="0" w:color="auto"/>
              <w:left w:val="single" w:sz="4" w:space="0" w:color="auto"/>
              <w:bottom w:val="single" w:sz="4" w:space="0" w:color="auto"/>
              <w:right w:val="single" w:sz="4" w:space="0" w:color="auto"/>
            </w:tcBorders>
            <w:hideMark/>
          </w:tcPr>
          <w:p w:rsidR="00173D84" w:rsidRPr="00D71CAE" w:rsidRDefault="00173D84">
            <w:pPr>
              <w:spacing w:before="120"/>
              <w:jc w:val="center"/>
              <w:rPr>
                <w:rFonts w:ascii="Times New Roman" w:hAnsi="Times New Roman"/>
                <w:bCs/>
                <w:sz w:val="28"/>
                <w:szCs w:val="28"/>
                <w:lang w:eastAsia="bg-BG"/>
              </w:rPr>
            </w:pPr>
            <w:r w:rsidRPr="00D71CAE">
              <w:rPr>
                <w:rFonts w:ascii="Times New Roman" w:hAnsi="Times New Roman"/>
                <w:bCs/>
                <w:sz w:val="28"/>
                <w:szCs w:val="28"/>
              </w:rPr>
              <w:t>2015</w:t>
            </w:r>
          </w:p>
        </w:tc>
        <w:tc>
          <w:tcPr>
            <w:tcW w:w="696" w:type="dxa"/>
            <w:tcBorders>
              <w:top w:val="single" w:sz="4" w:space="0" w:color="auto"/>
              <w:left w:val="single" w:sz="4" w:space="0" w:color="auto"/>
              <w:bottom w:val="single" w:sz="4" w:space="0" w:color="auto"/>
              <w:right w:val="single" w:sz="4" w:space="0" w:color="auto"/>
            </w:tcBorders>
            <w:hideMark/>
          </w:tcPr>
          <w:p w:rsidR="00173D84" w:rsidRPr="00D71CAE" w:rsidRDefault="00173D84">
            <w:pPr>
              <w:spacing w:before="120"/>
              <w:jc w:val="center"/>
              <w:rPr>
                <w:rFonts w:ascii="Times New Roman" w:hAnsi="Times New Roman"/>
                <w:bCs/>
                <w:sz w:val="28"/>
                <w:szCs w:val="28"/>
                <w:lang w:eastAsia="bg-BG"/>
              </w:rPr>
            </w:pPr>
            <w:r w:rsidRPr="00D71CAE">
              <w:rPr>
                <w:rFonts w:ascii="Times New Roman" w:hAnsi="Times New Roman"/>
                <w:bCs/>
                <w:sz w:val="28"/>
                <w:szCs w:val="28"/>
              </w:rPr>
              <w:t>2016</w:t>
            </w:r>
          </w:p>
        </w:tc>
        <w:tc>
          <w:tcPr>
            <w:tcW w:w="696" w:type="dxa"/>
            <w:tcBorders>
              <w:top w:val="single" w:sz="4" w:space="0" w:color="auto"/>
              <w:left w:val="single" w:sz="4" w:space="0" w:color="auto"/>
              <w:bottom w:val="single" w:sz="4" w:space="0" w:color="auto"/>
              <w:right w:val="single" w:sz="4" w:space="0" w:color="auto"/>
            </w:tcBorders>
            <w:hideMark/>
          </w:tcPr>
          <w:p w:rsidR="00173D84" w:rsidRPr="00D71CAE" w:rsidRDefault="00173D84">
            <w:pPr>
              <w:spacing w:before="120"/>
              <w:jc w:val="center"/>
              <w:rPr>
                <w:rFonts w:ascii="Times New Roman" w:hAnsi="Times New Roman"/>
                <w:bCs/>
                <w:sz w:val="28"/>
                <w:szCs w:val="28"/>
                <w:lang w:eastAsia="bg-BG"/>
              </w:rPr>
            </w:pPr>
            <w:r w:rsidRPr="00D71CAE">
              <w:rPr>
                <w:rFonts w:ascii="Times New Roman" w:hAnsi="Times New Roman"/>
                <w:bCs/>
                <w:sz w:val="28"/>
                <w:szCs w:val="28"/>
              </w:rPr>
              <w:t>2017</w:t>
            </w:r>
          </w:p>
        </w:tc>
        <w:tc>
          <w:tcPr>
            <w:tcW w:w="696" w:type="dxa"/>
            <w:tcBorders>
              <w:top w:val="single" w:sz="4" w:space="0" w:color="auto"/>
              <w:left w:val="single" w:sz="4" w:space="0" w:color="auto"/>
              <w:bottom w:val="single" w:sz="4" w:space="0" w:color="auto"/>
              <w:right w:val="single" w:sz="4" w:space="0" w:color="auto"/>
            </w:tcBorders>
            <w:hideMark/>
          </w:tcPr>
          <w:p w:rsidR="00173D84" w:rsidRPr="00D71CAE" w:rsidRDefault="00173D84">
            <w:pPr>
              <w:spacing w:before="120"/>
              <w:jc w:val="center"/>
              <w:rPr>
                <w:rFonts w:ascii="Times New Roman" w:hAnsi="Times New Roman"/>
                <w:bCs/>
                <w:sz w:val="28"/>
                <w:szCs w:val="28"/>
                <w:lang w:eastAsia="bg-BG"/>
              </w:rPr>
            </w:pPr>
            <w:r w:rsidRPr="00D71CAE">
              <w:rPr>
                <w:rFonts w:ascii="Times New Roman" w:hAnsi="Times New Roman"/>
                <w:bCs/>
                <w:sz w:val="28"/>
                <w:szCs w:val="28"/>
              </w:rPr>
              <w:t>2018</w:t>
            </w:r>
          </w:p>
        </w:tc>
        <w:tc>
          <w:tcPr>
            <w:tcW w:w="696" w:type="dxa"/>
            <w:tcBorders>
              <w:top w:val="single" w:sz="4" w:space="0" w:color="auto"/>
              <w:left w:val="single" w:sz="4" w:space="0" w:color="auto"/>
              <w:bottom w:val="single" w:sz="4" w:space="0" w:color="auto"/>
              <w:right w:val="single" w:sz="4" w:space="0" w:color="auto"/>
            </w:tcBorders>
            <w:hideMark/>
          </w:tcPr>
          <w:p w:rsidR="00173D84" w:rsidRPr="00D71CAE" w:rsidRDefault="00173D84">
            <w:pPr>
              <w:spacing w:before="120"/>
              <w:jc w:val="center"/>
              <w:rPr>
                <w:rFonts w:ascii="Times New Roman" w:hAnsi="Times New Roman"/>
                <w:bCs/>
                <w:sz w:val="28"/>
                <w:szCs w:val="28"/>
                <w:lang w:eastAsia="bg-BG"/>
              </w:rPr>
            </w:pPr>
            <w:r w:rsidRPr="00D71CAE">
              <w:rPr>
                <w:rFonts w:ascii="Times New Roman" w:hAnsi="Times New Roman"/>
                <w:bCs/>
                <w:sz w:val="28"/>
                <w:szCs w:val="28"/>
              </w:rPr>
              <w:t>2019</w:t>
            </w:r>
          </w:p>
        </w:tc>
        <w:tc>
          <w:tcPr>
            <w:tcW w:w="696" w:type="dxa"/>
            <w:tcBorders>
              <w:top w:val="single" w:sz="4" w:space="0" w:color="auto"/>
              <w:left w:val="single" w:sz="4" w:space="0" w:color="auto"/>
              <w:bottom w:val="single" w:sz="4" w:space="0" w:color="auto"/>
              <w:right w:val="nil"/>
            </w:tcBorders>
            <w:hideMark/>
          </w:tcPr>
          <w:p w:rsidR="00173D84" w:rsidRPr="00D71CAE" w:rsidRDefault="00173D84">
            <w:pPr>
              <w:spacing w:before="120"/>
              <w:jc w:val="center"/>
              <w:rPr>
                <w:rFonts w:ascii="Times New Roman" w:hAnsi="Times New Roman"/>
                <w:bCs/>
                <w:sz w:val="28"/>
                <w:szCs w:val="28"/>
                <w:lang w:eastAsia="bg-BG"/>
              </w:rPr>
            </w:pPr>
            <w:r w:rsidRPr="00D71CAE">
              <w:rPr>
                <w:rFonts w:ascii="Times New Roman" w:hAnsi="Times New Roman"/>
                <w:sz w:val="28"/>
                <w:szCs w:val="28"/>
              </w:rPr>
              <w:t>2020</w:t>
            </w:r>
          </w:p>
        </w:tc>
      </w:tr>
      <w:tr w:rsidR="00173D84" w:rsidRPr="00D71CAE" w:rsidTr="00173D84">
        <w:trPr>
          <w:jc w:val="center"/>
        </w:trPr>
        <w:tc>
          <w:tcPr>
            <w:tcW w:w="3710" w:type="dxa"/>
            <w:tcBorders>
              <w:top w:val="single" w:sz="4" w:space="0" w:color="auto"/>
              <w:left w:val="nil"/>
              <w:bottom w:val="nil"/>
              <w:right w:val="nil"/>
            </w:tcBorders>
            <w:hideMark/>
          </w:tcPr>
          <w:p w:rsidR="00173D84" w:rsidRPr="00D71CAE" w:rsidRDefault="006051FB" w:rsidP="006051FB">
            <w:pPr>
              <w:spacing w:before="120"/>
              <w:rPr>
                <w:rFonts w:ascii="Times New Roman" w:hAnsi="Times New Roman"/>
                <w:bCs/>
                <w:sz w:val="28"/>
                <w:szCs w:val="28"/>
                <w:lang w:eastAsia="bg-BG"/>
              </w:rPr>
            </w:pPr>
            <w:r w:rsidRPr="00D71CAE">
              <w:rPr>
                <w:rFonts w:ascii="Times New Roman" w:hAnsi="Times New Roman"/>
                <w:bCs/>
                <w:sz w:val="28"/>
                <w:szCs w:val="28"/>
                <w:lang w:val="en-US"/>
              </w:rPr>
              <w:t>Forecast</w:t>
            </w:r>
            <w:r w:rsidRPr="00D71CAE">
              <w:rPr>
                <w:rFonts w:ascii="Times New Roman" w:hAnsi="Times New Roman"/>
                <w:bCs/>
                <w:sz w:val="28"/>
                <w:szCs w:val="28"/>
              </w:rPr>
              <w:t xml:space="preserve"> </w:t>
            </w:r>
            <w:r w:rsidRPr="00D71CAE">
              <w:rPr>
                <w:rFonts w:ascii="Times New Roman" w:hAnsi="Times New Roman"/>
                <w:bCs/>
                <w:sz w:val="28"/>
                <w:szCs w:val="28"/>
                <w:lang w:val="en-US"/>
              </w:rPr>
              <w:t>GDP</w:t>
            </w:r>
            <w:r w:rsidRPr="00D71CAE">
              <w:rPr>
                <w:rFonts w:ascii="Times New Roman" w:hAnsi="Times New Roman"/>
                <w:bCs/>
                <w:sz w:val="28"/>
                <w:szCs w:val="28"/>
              </w:rPr>
              <w:t xml:space="preserve"> </w:t>
            </w:r>
            <w:r w:rsidRPr="00D71CAE">
              <w:rPr>
                <w:rFonts w:ascii="Times New Roman" w:hAnsi="Times New Roman"/>
                <w:bCs/>
                <w:sz w:val="28"/>
                <w:szCs w:val="28"/>
                <w:lang w:val="en-US"/>
              </w:rPr>
              <w:t>dynamics</w:t>
            </w:r>
            <w:r w:rsidRPr="00D71CAE">
              <w:rPr>
                <w:rFonts w:ascii="Times New Roman" w:hAnsi="Times New Roman"/>
                <w:bCs/>
                <w:sz w:val="28"/>
                <w:szCs w:val="28"/>
              </w:rPr>
              <w:t>, %</w:t>
            </w:r>
          </w:p>
        </w:tc>
        <w:tc>
          <w:tcPr>
            <w:tcW w:w="696" w:type="dxa"/>
            <w:tcBorders>
              <w:top w:val="single" w:sz="4" w:space="0" w:color="auto"/>
              <w:left w:val="nil"/>
              <w:bottom w:val="nil"/>
              <w:right w:val="nil"/>
            </w:tcBorders>
            <w:vAlign w:val="center"/>
            <w:hideMark/>
          </w:tcPr>
          <w:p w:rsidR="00173D84" w:rsidRPr="00D71CAE" w:rsidRDefault="00173D84">
            <w:pPr>
              <w:spacing w:before="120"/>
              <w:jc w:val="center"/>
              <w:rPr>
                <w:rFonts w:ascii="Times New Roman" w:hAnsi="Times New Roman"/>
                <w:sz w:val="28"/>
                <w:szCs w:val="28"/>
                <w:lang w:eastAsia="bg-BG"/>
              </w:rPr>
            </w:pPr>
            <w:r w:rsidRPr="00D71CAE">
              <w:rPr>
                <w:rFonts w:ascii="Times New Roman" w:hAnsi="Times New Roman"/>
                <w:sz w:val="28"/>
                <w:szCs w:val="28"/>
              </w:rPr>
              <w:t>0,2</w:t>
            </w:r>
          </w:p>
        </w:tc>
        <w:tc>
          <w:tcPr>
            <w:tcW w:w="696" w:type="dxa"/>
            <w:tcBorders>
              <w:top w:val="single" w:sz="4" w:space="0" w:color="auto"/>
              <w:left w:val="nil"/>
              <w:bottom w:val="nil"/>
              <w:right w:val="nil"/>
            </w:tcBorders>
            <w:vAlign w:val="center"/>
            <w:hideMark/>
          </w:tcPr>
          <w:p w:rsidR="00173D84" w:rsidRPr="00D71CAE" w:rsidRDefault="00173D84">
            <w:pPr>
              <w:rPr>
                <w:rFonts w:ascii="Times New Roman" w:hAnsi="Times New Roman"/>
                <w:sz w:val="28"/>
                <w:szCs w:val="28"/>
                <w:lang w:eastAsia="uk-UA"/>
              </w:rPr>
            </w:pPr>
          </w:p>
        </w:tc>
        <w:tc>
          <w:tcPr>
            <w:tcW w:w="696" w:type="dxa"/>
            <w:tcBorders>
              <w:top w:val="single" w:sz="4" w:space="0" w:color="auto"/>
              <w:left w:val="nil"/>
              <w:bottom w:val="nil"/>
              <w:right w:val="nil"/>
            </w:tcBorders>
            <w:vAlign w:val="center"/>
            <w:hideMark/>
          </w:tcPr>
          <w:p w:rsidR="00173D84" w:rsidRPr="00D71CAE" w:rsidRDefault="00173D84">
            <w:pPr>
              <w:spacing w:before="120"/>
              <w:jc w:val="center"/>
              <w:rPr>
                <w:rFonts w:ascii="Times New Roman" w:hAnsi="Times New Roman"/>
                <w:sz w:val="28"/>
                <w:szCs w:val="28"/>
                <w:lang w:eastAsia="bg-BG"/>
              </w:rPr>
            </w:pPr>
            <w:r w:rsidRPr="00D71CAE">
              <w:rPr>
                <w:rFonts w:ascii="Times New Roman" w:hAnsi="Times New Roman"/>
                <w:bCs/>
                <w:sz w:val="28"/>
                <w:szCs w:val="28"/>
              </w:rPr>
              <w:t>-7</w:t>
            </w:r>
          </w:p>
        </w:tc>
        <w:tc>
          <w:tcPr>
            <w:tcW w:w="696" w:type="dxa"/>
            <w:tcBorders>
              <w:top w:val="single" w:sz="4" w:space="0" w:color="auto"/>
              <w:left w:val="nil"/>
              <w:bottom w:val="nil"/>
              <w:right w:val="nil"/>
            </w:tcBorders>
            <w:vAlign w:val="center"/>
            <w:hideMark/>
          </w:tcPr>
          <w:p w:rsidR="00173D84" w:rsidRPr="00D71CAE" w:rsidRDefault="00173D84">
            <w:pPr>
              <w:rPr>
                <w:rFonts w:ascii="Times New Roman" w:hAnsi="Times New Roman"/>
                <w:sz w:val="28"/>
                <w:szCs w:val="28"/>
                <w:lang w:eastAsia="uk-UA"/>
              </w:rPr>
            </w:pPr>
          </w:p>
        </w:tc>
        <w:tc>
          <w:tcPr>
            <w:tcW w:w="696" w:type="dxa"/>
            <w:tcBorders>
              <w:top w:val="single" w:sz="4" w:space="0" w:color="auto"/>
              <w:left w:val="nil"/>
              <w:bottom w:val="nil"/>
              <w:right w:val="nil"/>
            </w:tcBorders>
            <w:vAlign w:val="center"/>
            <w:hideMark/>
          </w:tcPr>
          <w:p w:rsidR="00173D84" w:rsidRPr="00D71CAE" w:rsidRDefault="00173D84">
            <w:pPr>
              <w:spacing w:before="120"/>
              <w:jc w:val="center"/>
              <w:rPr>
                <w:rFonts w:ascii="Times New Roman" w:hAnsi="Times New Roman"/>
                <w:sz w:val="28"/>
                <w:szCs w:val="28"/>
                <w:lang w:eastAsia="bg-BG"/>
              </w:rPr>
            </w:pPr>
            <w:r w:rsidRPr="00D71CAE">
              <w:rPr>
                <w:rFonts w:ascii="Times New Roman" w:hAnsi="Times New Roman"/>
                <w:sz w:val="28"/>
                <w:szCs w:val="28"/>
              </w:rPr>
              <w:t>3</w:t>
            </w:r>
          </w:p>
        </w:tc>
        <w:tc>
          <w:tcPr>
            <w:tcW w:w="696" w:type="dxa"/>
            <w:tcBorders>
              <w:top w:val="single" w:sz="4" w:space="0" w:color="auto"/>
              <w:left w:val="nil"/>
              <w:bottom w:val="nil"/>
              <w:right w:val="nil"/>
            </w:tcBorders>
            <w:vAlign w:val="center"/>
            <w:hideMark/>
          </w:tcPr>
          <w:p w:rsidR="00173D84" w:rsidRPr="00D71CAE" w:rsidRDefault="00173D84">
            <w:pPr>
              <w:spacing w:before="120"/>
              <w:jc w:val="center"/>
              <w:rPr>
                <w:rFonts w:ascii="Times New Roman" w:hAnsi="Times New Roman"/>
                <w:sz w:val="28"/>
                <w:szCs w:val="28"/>
                <w:lang w:eastAsia="bg-BG"/>
              </w:rPr>
            </w:pPr>
            <w:r w:rsidRPr="00D71CAE">
              <w:rPr>
                <w:rFonts w:ascii="Times New Roman" w:hAnsi="Times New Roman"/>
                <w:sz w:val="28"/>
                <w:szCs w:val="28"/>
              </w:rPr>
              <w:t>4</w:t>
            </w:r>
          </w:p>
        </w:tc>
        <w:tc>
          <w:tcPr>
            <w:tcW w:w="696" w:type="dxa"/>
            <w:tcBorders>
              <w:top w:val="single" w:sz="4" w:space="0" w:color="auto"/>
              <w:left w:val="nil"/>
              <w:bottom w:val="nil"/>
              <w:right w:val="nil"/>
            </w:tcBorders>
            <w:vAlign w:val="center"/>
            <w:hideMark/>
          </w:tcPr>
          <w:p w:rsidR="00173D84" w:rsidRPr="00D71CAE" w:rsidRDefault="00173D84">
            <w:pPr>
              <w:spacing w:before="120"/>
              <w:jc w:val="center"/>
              <w:rPr>
                <w:rFonts w:ascii="Times New Roman" w:hAnsi="Times New Roman"/>
                <w:sz w:val="28"/>
                <w:szCs w:val="28"/>
                <w:lang w:eastAsia="bg-BG"/>
              </w:rPr>
            </w:pPr>
            <w:r w:rsidRPr="00D71CAE">
              <w:rPr>
                <w:rFonts w:ascii="Times New Roman" w:hAnsi="Times New Roman"/>
                <w:sz w:val="28"/>
                <w:szCs w:val="28"/>
              </w:rPr>
              <w:t>5,5</w:t>
            </w:r>
          </w:p>
        </w:tc>
        <w:tc>
          <w:tcPr>
            <w:tcW w:w="696" w:type="dxa"/>
            <w:tcBorders>
              <w:top w:val="single" w:sz="4" w:space="0" w:color="auto"/>
              <w:left w:val="nil"/>
              <w:bottom w:val="nil"/>
              <w:right w:val="nil"/>
            </w:tcBorders>
            <w:vAlign w:val="center"/>
            <w:hideMark/>
          </w:tcPr>
          <w:p w:rsidR="00173D84" w:rsidRPr="00D71CAE" w:rsidRDefault="00173D84">
            <w:pPr>
              <w:spacing w:before="120"/>
              <w:jc w:val="center"/>
              <w:rPr>
                <w:rFonts w:ascii="Times New Roman" w:hAnsi="Times New Roman"/>
                <w:sz w:val="28"/>
                <w:szCs w:val="28"/>
                <w:lang w:eastAsia="bg-BG"/>
              </w:rPr>
            </w:pPr>
            <w:r w:rsidRPr="00D71CAE">
              <w:rPr>
                <w:rFonts w:ascii="Times New Roman" w:hAnsi="Times New Roman"/>
                <w:sz w:val="28"/>
                <w:szCs w:val="28"/>
              </w:rPr>
              <w:t>5</w:t>
            </w:r>
          </w:p>
        </w:tc>
        <w:tc>
          <w:tcPr>
            <w:tcW w:w="696" w:type="dxa"/>
            <w:tcBorders>
              <w:top w:val="single" w:sz="4" w:space="0" w:color="auto"/>
              <w:left w:val="nil"/>
              <w:bottom w:val="nil"/>
              <w:right w:val="nil"/>
            </w:tcBorders>
            <w:vAlign w:val="center"/>
            <w:hideMark/>
          </w:tcPr>
          <w:p w:rsidR="00173D84" w:rsidRPr="00D71CAE" w:rsidRDefault="00173D84">
            <w:pPr>
              <w:spacing w:before="120"/>
              <w:jc w:val="center"/>
              <w:rPr>
                <w:rFonts w:ascii="Times New Roman" w:hAnsi="Times New Roman"/>
                <w:sz w:val="28"/>
                <w:szCs w:val="28"/>
                <w:lang w:eastAsia="bg-BG"/>
              </w:rPr>
            </w:pPr>
            <w:r w:rsidRPr="00D71CAE">
              <w:rPr>
                <w:rFonts w:ascii="Times New Roman" w:hAnsi="Times New Roman"/>
                <w:bCs/>
                <w:sz w:val="28"/>
                <w:szCs w:val="28"/>
              </w:rPr>
              <w:t>4</w:t>
            </w:r>
          </w:p>
        </w:tc>
      </w:tr>
      <w:tr w:rsidR="00173D84" w:rsidRPr="00D71CAE" w:rsidTr="00173D84">
        <w:trPr>
          <w:jc w:val="center"/>
        </w:trPr>
        <w:tc>
          <w:tcPr>
            <w:tcW w:w="3710" w:type="dxa"/>
            <w:tcBorders>
              <w:top w:val="nil"/>
              <w:left w:val="nil"/>
              <w:bottom w:val="single" w:sz="4" w:space="0" w:color="auto"/>
              <w:right w:val="nil"/>
            </w:tcBorders>
            <w:hideMark/>
          </w:tcPr>
          <w:p w:rsidR="00173D84" w:rsidRPr="00D71CAE" w:rsidRDefault="006051FB">
            <w:pPr>
              <w:spacing w:before="120"/>
              <w:rPr>
                <w:rFonts w:ascii="Times New Roman" w:hAnsi="Times New Roman"/>
                <w:bCs/>
                <w:sz w:val="28"/>
                <w:szCs w:val="28"/>
                <w:lang w:eastAsia="bg-BG"/>
              </w:rPr>
            </w:pPr>
            <w:r w:rsidRPr="00D71CAE">
              <w:rPr>
                <w:rFonts w:ascii="Times New Roman" w:hAnsi="Times New Roman"/>
                <w:sz w:val="28"/>
                <w:szCs w:val="28"/>
                <w:lang w:val="en-US"/>
              </w:rPr>
              <w:t>Expected FEC by normal market development, Mtoe</w:t>
            </w:r>
          </w:p>
        </w:tc>
        <w:tc>
          <w:tcPr>
            <w:tcW w:w="696" w:type="dxa"/>
            <w:vAlign w:val="center"/>
            <w:hideMark/>
          </w:tcPr>
          <w:p w:rsidR="00173D84" w:rsidRPr="00D71CAE" w:rsidRDefault="00173D84">
            <w:pPr>
              <w:spacing w:before="120"/>
              <w:jc w:val="center"/>
              <w:rPr>
                <w:rFonts w:ascii="Times New Roman" w:hAnsi="Times New Roman"/>
                <w:sz w:val="28"/>
                <w:szCs w:val="28"/>
                <w:lang w:eastAsia="bg-BG"/>
              </w:rPr>
            </w:pPr>
            <w:r w:rsidRPr="00D71CAE">
              <w:rPr>
                <w:rFonts w:ascii="Times New Roman" w:hAnsi="Times New Roman"/>
                <w:sz w:val="28"/>
                <w:szCs w:val="28"/>
              </w:rPr>
              <w:t>66,9</w:t>
            </w:r>
          </w:p>
        </w:tc>
        <w:tc>
          <w:tcPr>
            <w:tcW w:w="696" w:type="dxa"/>
            <w:vAlign w:val="center"/>
            <w:hideMark/>
          </w:tcPr>
          <w:p w:rsidR="00173D84" w:rsidRPr="00D71CAE" w:rsidRDefault="00173D84">
            <w:pPr>
              <w:spacing w:before="120"/>
              <w:jc w:val="center"/>
              <w:rPr>
                <w:rFonts w:ascii="Times New Roman" w:hAnsi="Times New Roman"/>
                <w:sz w:val="28"/>
                <w:szCs w:val="28"/>
                <w:lang w:eastAsia="bg-BG"/>
              </w:rPr>
            </w:pPr>
            <w:r w:rsidRPr="00D71CAE">
              <w:rPr>
                <w:rFonts w:ascii="Times New Roman" w:hAnsi="Times New Roman"/>
                <w:sz w:val="28"/>
                <w:szCs w:val="28"/>
              </w:rPr>
              <w:t>64,6</w:t>
            </w:r>
          </w:p>
        </w:tc>
        <w:tc>
          <w:tcPr>
            <w:tcW w:w="696" w:type="dxa"/>
            <w:vAlign w:val="center"/>
            <w:hideMark/>
          </w:tcPr>
          <w:p w:rsidR="00173D84" w:rsidRPr="00D71CAE" w:rsidRDefault="00173D84">
            <w:pPr>
              <w:spacing w:before="120"/>
              <w:jc w:val="center"/>
              <w:rPr>
                <w:rFonts w:ascii="Times New Roman" w:hAnsi="Times New Roman"/>
                <w:sz w:val="28"/>
                <w:szCs w:val="28"/>
                <w:lang w:eastAsia="bg-BG"/>
              </w:rPr>
            </w:pPr>
            <w:r w:rsidRPr="00D71CAE">
              <w:rPr>
                <w:rFonts w:ascii="Times New Roman" w:hAnsi="Times New Roman"/>
                <w:sz w:val="28"/>
                <w:szCs w:val="28"/>
              </w:rPr>
              <w:t>62,9</w:t>
            </w:r>
          </w:p>
        </w:tc>
        <w:tc>
          <w:tcPr>
            <w:tcW w:w="696" w:type="dxa"/>
            <w:vAlign w:val="center"/>
            <w:hideMark/>
          </w:tcPr>
          <w:p w:rsidR="00173D84" w:rsidRPr="00D71CAE" w:rsidRDefault="00173D84">
            <w:pPr>
              <w:spacing w:before="120"/>
              <w:jc w:val="center"/>
              <w:rPr>
                <w:rFonts w:ascii="Times New Roman" w:hAnsi="Times New Roman"/>
                <w:sz w:val="28"/>
                <w:szCs w:val="28"/>
                <w:lang w:eastAsia="bg-BG"/>
              </w:rPr>
            </w:pPr>
            <w:r w:rsidRPr="00D71CAE">
              <w:rPr>
                <w:rFonts w:ascii="Times New Roman" w:hAnsi="Times New Roman"/>
                <w:sz w:val="28"/>
                <w:szCs w:val="28"/>
              </w:rPr>
              <w:t>62,4</w:t>
            </w:r>
          </w:p>
        </w:tc>
        <w:tc>
          <w:tcPr>
            <w:tcW w:w="696" w:type="dxa"/>
            <w:vAlign w:val="center"/>
            <w:hideMark/>
          </w:tcPr>
          <w:p w:rsidR="00173D84" w:rsidRPr="00D71CAE" w:rsidRDefault="00173D84">
            <w:pPr>
              <w:spacing w:before="120"/>
              <w:jc w:val="center"/>
              <w:rPr>
                <w:rFonts w:ascii="Times New Roman" w:hAnsi="Times New Roman"/>
                <w:sz w:val="28"/>
                <w:szCs w:val="28"/>
                <w:lang w:eastAsia="bg-BG"/>
              </w:rPr>
            </w:pPr>
            <w:r w:rsidRPr="00D71CAE">
              <w:rPr>
                <w:rFonts w:ascii="Times New Roman" w:hAnsi="Times New Roman"/>
                <w:sz w:val="28"/>
                <w:szCs w:val="28"/>
              </w:rPr>
              <w:t>63,9</w:t>
            </w:r>
          </w:p>
        </w:tc>
        <w:tc>
          <w:tcPr>
            <w:tcW w:w="696" w:type="dxa"/>
            <w:vAlign w:val="center"/>
            <w:hideMark/>
          </w:tcPr>
          <w:p w:rsidR="00173D84" w:rsidRPr="00D71CAE" w:rsidRDefault="00173D84">
            <w:pPr>
              <w:spacing w:before="120"/>
              <w:jc w:val="center"/>
              <w:rPr>
                <w:rFonts w:ascii="Times New Roman" w:hAnsi="Times New Roman"/>
                <w:sz w:val="28"/>
                <w:szCs w:val="28"/>
                <w:lang w:eastAsia="bg-BG"/>
              </w:rPr>
            </w:pPr>
            <w:r w:rsidRPr="00D71CAE">
              <w:rPr>
                <w:rFonts w:ascii="Times New Roman" w:hAnsi="Times New Roman"/>
                <w:sz w:val="28"/>
                <w:szCs w:val="28"/>
              </w:rPr>
              <w:t>65,4</w:t>
            </w:r>
          </w:p>
        </w:tc>
        <w:tc>
          <w:tcPr>
            <w:tcW w:w="696" w:type="dxa"/>
            <w:vAlign w:val="center"/>
            <w:hideMark/>
          </w:tcPr>
          <w:p w:rsidR="00173D84" w:rsidRPr="00D71CAE" w:rsidRDefault="00173D84">
            <w:pPr>
              <w:spacing w:before="120"/>
              <w:jc w:val="center"/>
              <w:rPr>
                <w:rFonts w:ascii="Times New Roman" w:hAnsi="Times New Roman"/>
                <w:sz w:val="28"/>
                <w:szCs w:val="28"/>
                <w:lang w:eastAsia="bg-BG"/>
              </w:rPr>
            </w:pPr>
            <w:r w:rsidRPr="00D71CAE">
              <w:rPr>
                <w:rFonts w:ascii="Times New Roman" w:hAnsi="Times New Roman"/>
                <w:sz w:val="28"/>
                <w:szCs w:val="28"/>
              </w:rPr>
              <w:t>66,9</w:t>
            </w:r>
          </w:p>
        </w:tc>
        <w:tc>
          <w:tcPr>
            <w:tcW w:w="696" w:type="dxa"/>
            <w:vAlign w:val="center"/>
            <w:hideMark/>
          </w:tcPr>
          <w:p w:rsidR="00173D84" w:rsidRPr="00D71CAE" w:rsidRDefault="00173D84">
            <w:pPr>
              <w:spacing w:before="120"/>
              <w:jc w:val="center"/>
              <w:rPr>
                <w:rFonts w:ascii="Times New Roman" w:hAnsi="Times New Roman"/>
                <w:sz w:val="28"/>
                <w:szCs w:val="28"/>
                <w:lang w:eastAsia="bg-BG"/>
              </w:rPr>
            </w:pPr>
            <w:r w:rsidRPr="00D71CAE">
              <w:rPr>
                <w:rFonts w:ascii="Times New Roman" w:hAnsi="Times New Roman"/>
                <w:sz w:val="28"/>
                <w:szCs w:val="28"/>
              </w:rPr>
              <w:t>68,2</w:t>
            </w:r>
          </w:p>
        </w:tc>
        <w:tc>
          <w:tcPr>
            <w:tcW w:w="696" w:type="dxa"/>
            <w:vAlign w:val="center"/>
            <w:hideMark/>
          </w:tcPr>
          <w:p w:rsidR="00173D84" w:rsidRPr="00D71CAE" w:rsidRDefault="00173D84">
            <w:pPr>
              <w:spacing w:before="120"/>
              <w:jc w:val="center"/>
              <w:rPr>
                <w:rFonts w:ascii="Times New Roman" w:hAnsi="Times New Roman"/>
                <w:sz w:val="28"/>
                <w:szCs w:val="28"/>
                <w:lang w:eastAsia="bg-BG"/>
              </w:rPr>
            </w:pPr>
            <w:r w:rsidRPr="00D71CAE">
              <w:rPr>
                <w:rFonts w:ascii="Times New Roman" w:hAnsi="Times New Roman"/>
                <w:sz w:val="28"/>
                <w:szCs w:val="28"/>
              </w:rPr>
              <w:t>69,4</w:t>
            </w:r>
          </w:p>
        </w:tc>
      </w:tr>
      <w:tr w:rsidR="00173D84" w:rsidRPr="00D71CAE" w:rsidTr="00173D84">
        <w:trPr>
          <w:jc w:val="center"/>
        </w:trPr>
        <w:tc>
          <w:tcPr>
            <w:tcW w:w="3710" w:type="dxa"/>
            <w:tcBorders>
              <w:top w:val="single" w:sz="4" w:space="0" w:color="auto"/>
              <w:left w:val="nil"/>
              <w:bottom w:val="single" w:sz="4" w:space="0" w:color="auto"/>
              <w:right w:val="nil"/>
            </w:tcBorders>
            <w:hideMark/>
          </w:tcPr>
          <w:p w:rsidR="00173D84" w:rsidRPr="00D71CAE" w:rsidRDefault="006051FB">
            <w:pPr>
              <w:spacing w:before="120"/>
              <w:rPr>
                <w:rFonts w:ascii="Times New Roman" w:hAnsi="Times New Roman"/>
                <w:bCs/>
                <w:sz w:val="28"/>
                <w:szCs w:val="28"/>
                <w:lang w:val="en-US" w:eastAsia="bg-BG"/>
              </w:rPr>
            </w:pPr>
            <w:r w:rsidRPr="00D71CAE">
              <w:rPr>
                <w:rFonts w:ascii="Times New Roman" w:hAnsi="Times New Roman"/>
                <w:sz w:val="28"/>
                <w:szCs w:val="28"/>
                <w:lang w:val="en-US"/>
              </w:rPr>
              <w:t>Indicative target, Mtoe</w:t>
            </w:r>
            <w:r w:rsidRPr="00D71CAE">
              <w:rPr>
                <w:rFonts w:ascii="Times New Roman" w:hAnsi="Times New Roman"/>
                <w:bCs/>
                <w:sz w:val="28"/>
                <w:szCs w:val="28"/>
              </w:rPr>
              <w:t xml:space="preserve"> </w:t>
            </w:r>
          </w:p>
        </w:tc>
        <w:tc>
          <w:tcPr>
            <w:tcW w:w="696" w:type="dxa"/>
            <w:vAlign w:val="center"/>
          </w:tcPr>
          <w:p w:rsidR="00173D84" w:rsidRPr="00D71CAE" w:rsidRDefault="00173D84">
            <w:pPr>
              <w:spacing w:before="120"/>
              <w:jc w:val="center"/>
              <w:rPr>
                <w:rFonts w:ascii="Times New Roman" w:hAnsi="Times New Roman"/>
                <w:sz w:val="28"/>
                <w:szCs w:val="28"/>
                <w:lang w:eastAsia="bg-BG"/>
              </w:rPr>
            </w:pPr>
          </w:p>
        </w:tc>
        <w:tc>
          <w:tcPr>
            <w:tcW w:w="696" w:type="dxa"/>
            <w:vAlign w:val="center"/>
          </w:tcPr>
          <w:p w:rsidR="00173D84" w:rsidRPr="00D71CAE" w:rsidRDefault="00173D84">
            <w:pPr>
              <w:spacing w:before="120"/>
              <w:jc w:val="center"/>
              <w:rPr>
                <w:rFonts w:ascii="Times New Roman" w:hAnsi="Times New Roman"/>
                <w:sz w:val="28"/>
                <w:szCs w:val="28"/>
                <w:lang w:eastAsia="bg-BG"/>
              </w:rPr>
            </w:pPr>
          </w:p>
        </w:tc>
        <w:tc>
          <w:tcPr>
            <w:tcW w:w="696" w:type="dxa"/>
            <w:vAlign w:val="center"/>
          </w:tcPr>
          <w:p w:rsidR="00173D84" w:rsidRPr="00D71CAE" w:rsidRDefault="00173D84">
            <w:pPr>
              <w:spacing w:before="120"/>
              <w:jc w:val="center"/>
              <w:rPr>
                <w:rFonts w:ascii="Times New Roman" w:hAnsi="Times New Roman"/>
                <w:sz w:val="28"/>
                <w:szCs w:val="28"/>
                <w:lang w:eastAsia="bg-BG"/>
              </w:rPr>
            </w:pPr>
          </w:p>
        </w:tc>
        <w:tc>
          <w:tcPr>
            <w:tcW w:w="696" w:type="dxa"/>
            <w:vAlign w:val="center"/>
          </w:tcPr>
          <w:p w:rsidR="00173D84" w:rsidRPr="00D71CAE" w:rsidRDefault="00173D84">
            <w:pPr>
              <w:spacing w:before="120"/>
              <w:jc w:val="center"/>
              <w:rPr>
                <w:rFonts w:ascii="Times New Roman" w:hAnsi="Times New Roman"/>
                <w:sz w:val="28"/>
                <w:szCs w:val="28"/>
                <w:lang w:eastAsia="bg-BG"/>
              </w:rPr>
            </w:pPr>
          </w:p>
        </w:tc>
        <w:tc>
          <w:tcPr>
            <w:tcW w:w="696" w:type="dxa"/>
            <w:vAlign w:val="center"/>
          </w:tcPr>
          <w:p w:rsidR="00173D84" w:rsidRPr="00D71CAE" w:rsidRDefault="00173D84">
            <w:pPr>
              <w:spacing w:before="120"/>
              <w:jc w:val="center"/>
              <w:rPr>
                <w:rFonts w:ascii="Times New Roman" w:hAnsi="Times New Roman"/>
                <w:sz w:val="28"/>
                <w:szCs w:val="28"/>
                <w:lang w:eastAsia="bg-BG"/>
              </w:rPr>
            </w:pPr>
          </w:p>
        </w:tc>
        <w:tc>
          <w:tcPr>
            <w:tcW w:w="696" w:type="dxa"/>
            <w:vAlign w:val="center"/>
            <w:hideMark/>
          </w:tcPr>
          <w:p w:rsidR="00173D84" w:rsidRPr="00D71CAE" w:rsidRDefault="00173D84">
            <w:pPr>
              <w:spacing w:before="120"/>
              <w:jc w:val="center"/>
              <w:rPr>
                <w:rFonts w:ascii="Times New Roman" w:hAnsi="Times New Roman"/>
                <w:sz w:val="28"/>
                <w:szCs w:val="28"/>
                <w:lang w:eastAsia="bg-BG"/>
              </w:rPr>
            </w:pPr>
            <w:r w:rsidRPr="00D71CAE">
              <w:rPr>
                <w:rFonts w:ascii="Times New Roman" w:hAnsi="Times New Roman"/>
                <w:sz w:val="28"/>
                <w:szCs w:val="28"/>
              </w:rPr>
              <w:t>3,6</w:t>
            </w:r>
          </w:p>
        </w:tc>
        <w:tc>
          <w:tcPr>
            <w:tcW w:w="696" w:type="dxa"/>
            <w:vAlign w:val="center"/>
          </w:tcPr>
          <w:p w:rsidR="00173D84" w:rsidRPr="00D71CAE" w:rsidRDefault="00173D84">
            <w:pPr>
              <w:spacing w:before="120"/>
              <w:jc w:val="center"/>
              <w:rPr>
                <w:rFonts w:ascii="Times New Roman" w:hAnsi="Times New Roman"/>
                <w:sz w:val="28"/>
                <w:szCs w:val="28"/>
                <w:lang w:eastAsia="bg-BG"/>
              </w:rPr>
            </w:pPr>
          </w:p>
        </w:tc>
        <w:tc>
          <w:tcPr>
            <w:tcW w:w="696" w:type="dxa"/>
            <w:vAlign w:val="center"/>
          </w:tcPr>
          <w:p w:rsidR="00173D84" w:rsidRPr="00D71CAE" w:rsidRDefault="00173D84">
            <w:pPr>
              <w:spacing w:before="120"/>
              <w:jc w:val="center"/>
              <w:rPr>
                <w:rFonts w:ascii="Times New Roman" w:hAnsi="Times New Roman"/>
                <w:sz w:val="28"/>
                <w:szCs w:val="28"/>
                <w:lang w:eastAsia="bg-BG"/>
              </w:rPr>
            </w:pPr>
          </w:p>
        </w:tc>
        <w:tc>
          <w:tcPr>
            <w:tcW w:w="696" w:type="dxa"/>
            <w:vAlign w:val="center"/>
            <w:hideMark/>
          </w:tcPr>
          <w:p w:rsidR="00173D84" w:rsidRPr="00D71CAE" w:rsidRDefault="00173D84">
            <w:pPr>
              <w:spacing w:before="120"/>
              <w:jc w:val="center"/>
              <w:rPr>
                <w:rFonts w:ascii="Times New Roman" w:hAnsi="Times New Roman"/>
                <w:sz w:val="28"/>
                <w:szCs w:val="28"/>
                <w:lang w:eastAsia="bg-BG"/>
              </w:rPr>
            </w:pPr>
            <w:r w:rsidRPr="00D71CAE">
              <w:rPr>
                <w:rFonts w:ascii="Times New Roman" w:hAnsi="Times New Roman"/>
                <w:bCs/>
                <w:sz w:val="28"/>
                <w:szCs w:val="28"/>
              </w:rPr>
              <w:t>6,5</w:t>
            </w:r>
          </w:p>
        </w:tc>
      </w:tr>
      <w:tr w:rsidR="00173D84" w:rsidRPr="00D71CAE" w:rsidTr="00173D84">
        <w:trPr>
          <w:jc w:val="center"/>
        </w:trPr>
        <w:tc>
          <w:tcPr>
            <w:tcW w:w="3710" w:type="dxa"/>
            <w:tcBorders>
              <w:top w:val="single" w:sz="4" w:space="0" w:color="auto"/>
              <w:left w:val="nil"/>
              <w:bottom w:val="nil"/>
              <w:right w:val="nil"/>
            </w:tcBorders>
            <w:hideMark/>
          </w:tcPr>
          <w:p w:rsidR="00173D84" w:rsidRPr="00D71CAE" w:rsidRDefault="006051FB">
            <w:pPr>
              <w:spacing w:before="120"/>
              <w:rPr>
                <w:rFonts w:ascii="Times New Roman" w:hAnsi="Times New Roman"/>
                <w:bCs/>
                <w:sz w:val="28"/>
                <w:szCs w:val="28"/>
                <w:lang w:eastAsia="bg-BG"/>
              </w:rPr>
            </w:pPr>
            <w:r w:rsidRPr="00D71CAE">
              <w:rPr>
                <w:rFonts w:ascii="Times New Roman" w:hAnsi="Times New Roman"/>
                <w:sz w:val="28"/>
                <w:szCs w:val="28"/>
                <w:lang w:val="en-US"/>
              </w:rPr>
              <w:t>FEC after implementation of EEI measures, Mtoe</w:t>
            </w:r>
          </w:p>
        </w:tc>
        <w:tc>
          <w:tcPr>
            <w:tcW w:w="696" w:type="dxa"/>
            <w:vAlign w:val="center"/>
          </w:tcPr>
          <w:p w:rsidR="00173D84" w:rsidRPr="00D71CAE" w:rsidRDefault="00173D84">
            <w:pPr>
              <w:spacing w:before="120"/>
              <w:jc w:val="center"/>
              <w:rPr>
                <w:rFonts w:ascii="Times New Roman" w:hAnsi="Times New Roman"/>
                <w:sz w:val="28"/>
                <w:szCs w:val="28"/>
                <w:lang w:eastAsia="bg-BG"/>
              </w:rPr>
            </w:pPr>
          </w:p>
        </w:tc>
        <w:tc>
          <w:tcPr>
            <w:tcW w:w="696" w:type="dxa"/>
            <w:vAlign w:val="center"/>
          </w:tcPr>
          <w:p w:rsidR="00173D84" w:rsidRPr="00D71CAE" w:rsidRDefault="00173D84">
            <w:pPr>
              <w:spacing w:before="120"/>
              <w:jc w:val="center"/>
              <w:rPr>
                <w:rFonts w:ascii="Times New Roman" w:hAnsi="Times New Roman"/>
                <w:sz w:val="28"/>
                <w:szCs w:val="28"/>
                <w:lang w:eastAsia="bg-BG"/>
              </w:rPr>
            </w:pPr>
          </w:p>
        </w:tc>
        <w:tc>
          <w:tcPr>
            <w:tcW w:w="696" w:type="dxa"/>
            <w:vAlign w:val="center"/>
          </w:tcPr>
          <w:p w:rsidR="00173D84" w:rsidRPr="00D71CAE" w:rsidRDefault="00173D84">
            <w:pPr>
              <w:spacing w:before="120"/>
              <w:jc w:val="center"/>
              <w:rPr>
                <w:rFonts w:ascii="Times New Roman" w:hAnsi="Times New Roman"/>
                <w:sz w:val="28"/>
                <w:szCs w:val="28"/>
                <w:lang w:eastAsia="bg-BG"/>
              </w:rPr>
            </w:pPr>
          </w:p>
        </w:tc>
        <w:tc>
          <w:tcPr>
            <w:tcW w:w="696" w:type="dxa"/>
            <w:vAlign w:val="center"/>
          </w:tcPr>
          <w:p w:rsidR="00173D84" w:rsidRPr="00D71CAE" w:rsidRDefault="00173D84">
            <w:pPr>
              <w:spacing w:before="120"/>
              <w:jc w:val="center"/>
              <w:rPr>
                <w:rFonts w:ascii="Times New Roman" w:hAnsi="Times New Roman"/>
                <w:sz w:val="28"/>
                <w:szCs w:val="28"/>
                <w:lang w:eastAsia="bg-BG"/>
              </w:rPr>
            </w:pPr>
          </w:p>
        </w:tc>
        <w:tc>
          <w:tcPr>
            <w:tcW w:w="696" w:type="dxa"/>
            <w:vAlign w:val="center"/>
          </w:tcPr>
          <w:p w:rsidR="00173D84" w:rsidRPr="00D71CAE" w:rsidRDefault="00173D84">
            <w:pPr>
              <w:spacing w:before="120"/>
              <w:jc w:val="center"/>
              <w:rPr>
                <w:rFonts w:ascii="Times New Roman" w:hAnsi="Times New Roman"/>
                <w:sz w:val="28"/>
                <w:szCs w:val="28"/>
                <w:lang w:eastAsia="bg-BG"/>
              </w:rPr>
            </w:pPr>
          </w:p>
        </w:tc>
        <w:tc>
          <w:tcPr>
            <w:tcW w:w="696" w:type="dxa"/>
            <w:vAlign w:val="center"/>
            <w:hideMark/>
          </w:tcPr>
          <w:p w:rsidR="00173D84" w:rsidRPr="00D71CAE" w:rsidRDefault="00173D84">
            <w:pPr>
              <w:spacing w:before="120"/>
              <w:jc w:val="center"/>
              <w:rPr>
                <w:rFonts w:ascii="Times New Roman" w:hAnsi="Times New Roman"/>
                <w:sz w:val="28"/>
                <w:szCs w:val="28"/>
                <w:lang w:eastAsia="bg-BG"/>
              </w:rPr>
            </w:pPr>
            <w:r w:rsidRPr="00D71CAE">
              <w:rPr>
                <w:rFonts w:ascii="Times New Roman" w:hAnsi="Times New Roman"/>
                <w:sz w:val="28"/>
                <w:szCs w:val="28"/>
              </w:rPr>
              <w:t>61,8</w:t>
            </w:r>
          </w:p>
        </w:tc>
        <w:tc>
          <w:tcPr>
            <w:tcW w:w="696" w:type="dxa"/>
            <w:vAlign w:val="center"/>
          </w:tcPr>
          <w:p w:rsidR="00173D84" w:rsidRPr="00D71CAE" w:rsidRDefault="00173D84">
            <w:pPr>
              <w:spacing w:before="120"/>
              <w:jc w:val="center"/>
              <w:rPr>
                <w:rFonts w:ascii="Times New Roman" w:hAnsi="Times New Roman"/>
                <w:sz w:val="28"/>
                <w:szCs w:val="28"/>
                <w:lang w:eastAsia="bg-BG"/>
              </w:rPr>
            </w:pPr>
          </w:p>
        </w:tc>
        <w:tc>
          <w:tcPr>
            <w:tcW w:w="696" w:type="dxa"/>
            <w:vAlign w:val="center"/>
          </w:tcPr>
          <w:p w:rsidR="00173D84" w:rsidRPr="00D71CAE" w:rsidRDefault="00173D84">
            <w:pPr>
              <w:spacing w:before="120"/>
              <w:jc w:val="center"/>
              <w:rPr>
                <w:rFonts w:ascii="Times New Roman" w:hAnsi="Times New Roman"/>
                <w:sz w:val="28"/>
                <w:szCs w:val="28"/>
                <w:lang w:eastAsia="bg-BG"/>
              </w:rPr>
            </w:pPr>
          </w:p>
        </w:tc>
        <w:tc>
          <w:tcPr>
            <w:tcW w:w="696" w:type="dxa"/>
            <w:vAlign w:val="center"/>
            <w:hideMark/>
          </w:tcPr>
          <w:p w:rsidR="00173D84" w:rsidRPr="00D71CAE" w:rsidRDefault="00173D84">
            <w:pPr>
              <w:spacing w:before="120"/>
              <w:jc w:val="center"/>
              <w:rPr>
                <w:rFonts w:ascii="Times New Roman" w:hAnsi="Times New Roman"/>
                <w:sz w:val="28"/>
                <w:szCs w:val="28"/>
                <w:lang w:eastAsia="bg-BG"/>
              </w:rPr>
            </w:pPr>
            <w:r w:rsidRPr="00D71CAE">
              <w:rPr>
                <w:rFonts w:ascii="Times New Roman" w:hAnsi="Times New Roman"/>
                <w:bCs/>
                <w:sz w:val="28"/>
                <w:szCs w:val="28"/>
              </w:rPr>
              <w:t>62,9</w:t>
            </w:r>
          </w:p>
        </w:tc>
      </w:tr>
    </w:tbl>
    <w:p w:rsidR="00173D84" w:rsidRPr="00D71CAE" w:rsidRDefault="00173D84" w:rsidP="00173D84">
      <w:pPr>
        <w:tabs>
          <w:tab w:val="left" w:pos="284"/>
        </w:tabs>
        <w:ind w:firstLine="567"/>
        <w:rPr>
          <w:rFonts w:ascii="Times New Roman" w:hAnsi="Times New Roman"/>
          <w:b/>
          <w:bCs/>
          <w:sz w:val="28"/>
          <w:szCs w:val="28"/>
        </w:rPr>
      </w:pPr>
    </w:p>
    <w:p w:rsidR="006051FB" w:rsidRPr="00D71CAE" w:rsidRDefault="006051FB" w:rsidP="006051FB">
      <w:pPr>
        <w:ind w:firstLine="709"/>
        <w:jc w:val="both"/>
        <w:rPr>
          <w:rFonts w:ascii="Times New Roman" w:hAnsi="Times New Roman"/>
          <w:sz w:val="28"/>
          <w:szCs w:val="28"/>
          <w:lang w:val="en-US"/>
        </w:rPr>
      </w:pPr>
      <w:r w:rsidRPr="00D71CAE">
        <w:rPr>
          <w:rFonts w:ascii="Times New Roman" w:hAnsi="Times New Roman"/>
          <w:sz w:val="28"/>
          <w:szCs w:val="28"/>
          <w:lang w:val="en-US"/>
        </w:rPr>
        <w:t xml:space="preserve">Similar estimates were made to distribute the final energy consumption reduction target by sectors (Table 7). In view of these results, we can conclude </w:t>
      </w:r>
      <w:r w:rsidRPr="00D71CAE">
        <w:rPr>
          <w:rFonts w:ascii="Times New Roman" w:hAnsi="Times New Roman"/>
          <w:sz w:val="28"/>
          <w:szCs w:val="28"/>
          <w:lang w:val="en-US"/>
        </w:rPr>
        <w:lastRenderedPageBreak/>
        <w:t>that all sectors have significant energy savings potential, but the greatest contribution to this process can be expected from households (almost half, 49.6%). Smaller share of industry in energy efficiency compared to the amount of its consumption can be explained by the fact that the measures in homes are more economically attractive and a payback period is shorter. One can expect that during the implementation of energy savings potential in the households sector, after 2020 the share of industry will be much higher.</w:t>
      </w:r>
    </w:p>
    <w:p w:rsidR="002D5720" w:rsidRPr="00D71CAE" w:rsidRDefault="002D5720" w:rsidP="006051FB">
      <w:pPr>
        <w:ind w:firstLine="709"/>
        <w:jc w:val="both"/>
        <w:rPr>
          <w:rFonts w:ascii="Times New Roman" w:hAnsi="Times New Roman"/>
          <w:sz w:val="28"/>
          <w:szCs w:val="28"/>
          <w:lang w:val="en-US"/>
        </w:rPr>
      </w:pPr>
    </w:p>
    <w:p w:rsidR="00173D84" w:rsidRPr="00D71CAE" w:rsidRDefault="006051FB" w:rsidP="002D5720">
      <w:pPr>
        <w:pStyle w:val="a5"/>
        <w:jc w:val="center"/>
        <w:rPr>
          <w:rFonts w:ascii="Times New Roman" w:hAnsi="Times New Roman"/>
          <w:sz w:val="28"/>
          <w:szCs w:val="28"/>
        </w:rPr>
      </w:pPr>
      <w:r w:rsidRPr="00D71CAE">
        <w:rPr>
          <w:rFonts w:ascii="Times New Roman" w:hAnsi="Times New Roman"/>
          <w:sz w:val="28"/>
          <w:szCs w:val="28"/>
          <w:lang w:val="en-US"/>
        </w:rPr>
        <w:t xml:space="preserve">Table </w:t>
      </w:r>
      <w:r w:rsidR="00173D84" w:rsidRPr="00D71CAE">
        <w:rPr>
          <w:rFonts w:ascii="Times New Roman" w:hAnsi="Times New Roman"/>
          <w:sz w:val="28"/>
          <w:szCs w:val="28"/>
        </w:rPr>
        <w:t xml:space="preserve">7. </w:t>
      </w:r>
      <w:r w:rsidR="002D5720" w:rsidRPr="00D71CAE">
        <w:rPr>
          <w:rFonts w:ascii="Times New Roman" w:hAnsi="Times New Roman"/>
          <w:sz w:val="28"/>
          <w:szCs w:val="28"/>
          <w:lang w:val="en-US"/>
        </w:rPr>
        <w:t>Distribution of expected results by sectors</w:t>
      </w:r>
    </w:p>
    <w:p w:rsidR="00173D84" w:rsidRPr="00D71CAE" w:rsidRDefault="00173D84" w:rsidP="00173D84">
      <w:pPr>
        <w:tabs>
          <w:tab w:val="left" w:pos="284"/>
        </w:tabs>
        <w:ind w:firstLine="567"/>
        <w:rPr>
          <w:rFonts w:ascii="Times New Roman" w:hAnsi="Times New Roman"/>
          <w:sz w:val="28"/>
          <w:szCs w:val="28"/>
        </w:rPr>
      </w:pPr>
    </w:p>
    <w:tbl>
      <w:tblPr>
        <w:tblW w:w="8132" w:type="dxa"/>
        <w:jc w:val="center"/>
        <w:tblInd w:w="177" w:type="dxa"/>
        <w:tblLook w:val="04A0"/>
      </w:tblPr>
      <w:tblGrid>
        <w:gridCol w:w="3094"/>
        <w:gridCol w:w="2249"/>
        <w:gridCol w:w="2789"/>
      </w:tblGrid>
      <w:tr w:rsidR="00173D84" w:rsidRPr="00D71CAE" w:rsidTr="002D5720">
        <w:trPr>
          <w:trHeight w:val="489"/>
          <w:tblHeader/>
          <w:jc w:val="center"/>
        </w:trPr>
        <w:tc>
          <w:tcPr>
            <w:tcW w:w="3094" w:type="dxa"/>
            <w:vMerge w:val="restart"/>
            <w:tcBorders>
              <w:top w:val="single" w:sz="4" w:space="0" w:color="auto"/>
              <w:left w:val="nil"/>
              <w:bottom w:val="single" w:sz="4" w:space="0" w:color="auto"/>
              <w:right w:val="single" w:sz="4" w:space="0" w:color="auto"/>
            </w:tcBorders>
            <w:vAlign w:val="center"/>
            <w:hideMark/>
          </w:tcPr>
          <w:p w:rsidR="00173D84" w:rsidRPr="00D71CAE" w:rsidRDefault="002D5720">
            <w:pPr>
              <w:tabs>
                <w:tab w:val="left" w:pos="284"/>
              </w:tabs>
              <w:spacing w:before="120"/>
              <w:ind w:hanging="10"/>
              <w:jc w:val="center"/>
              <w:rPr>
                <w:rFonts w:ascii="Times New Roman" w:hAnsi="Times New Roman"/>
                <w:bCs/>
                <w:sz w:val="28"/>
                <w:szCs w:val="28"/>
                <w:lang w:eastAsia="bg-BG"/>
              </w:rPr>
            </w:pPr>
            <w:r w:rsidRPr="00D71CAE">
              <w:rPr>
                <w:rFonts w:ascii="Times New Roman" w:hAnsi="Times New Roman"/>
                <w:sz w:val="28"/>
                <w:szCs w:val="28"/>
                <w:lang w:val="en-US"/>
              </w:rPr>
              <w:t>Sectors – final energy users</w:t>
            </w:r>
          </w:p>
        </w:tc>
        <w:tc>
          <w:tcPr>
            <w:tcW w:w="2249" w:type="dxa"/>
            <w:tcBorders>
              <w:top w:val="single" w:sz="4" w:space="0" w:color="auto"/>
              <w:left w:val="single" w:sz="4" w:space="0" w:color="auto"/>
              <w:bottom w:val="single" w:sz="4" w:space="0" w:color="auto"/>
              <w:right w:val="single" w:sz="4" w:space="0" w:color="auto"/>
            </w:tcBorders>
            <w:hideMark/>
          </w:tcPr>
          <w:p w:rsidR="00173D84" w:rsidRPr="00D71CAE" w:rsidRDefault="002D5720" w:rsidP="002D5720">
            <w:pPr>
              <w:tabs>
                <w:tab w:val="left" w:pos="284"/>
              </w:tabs>
              <w:spacing w:before="120"/>
              <w:ind w:hanging="10"/>
              <w:jc w:val="center"/>
              <w:rPr>
                <w:rFonts w:ascii="Times New Roman" w:hAnsi="Times New Roman"/>
                <w:bCs/>
                <w:sz w:val="28"/>
                <w:szCs w:val="28"/>
                <w:lang w:eastAsia="bg-BG"/>
              </w:rPr>
            </w:pPr>
            <w:r w:rsidRPr="00D71CAE">
              <w:rPr>
                <w:rFonts w:ascii="Times New Roman" w:hAnsi="Times New Roman"/>
                <w:sz w:val="28"/>
                <w:szCs w:val="28"/>
                <w:lang w:val="en-US"/>
              </w:rPr>
              <w:t xml:space="preserve">Distribution of expected results </w:t>
            </w:r>
          </w:p>
        </w:tc>
        <w:tc>
          <w:tcPr>
            <w:tcW w:w="2789" w:type="dxa"/>
            <w:tcBorders>
              <w:top w:val="single" w:sz="4" w:space="0" w:color="auto"/>
              <w:left w:val="single" w:sz="4" w:space="0" w:color="auto"/>
              <w:bottom w:val="single" w:sz="4" w:space="0" w:color="auto"/>
              <w:right w:val="nil"/>
            </w:tcBorders>
            <w:hideMark/>
          </w:tcPr>
          <w:p w:rsidR="00173D84" w:rsidRPr="00D71CAE" w:rsidRDefault="002D5720" w:rsidP="002D5720">
            <w:pPr>
              <w:tabs>
                <w:tab w:val="left" w:pos="284"/>
              </w:tabs>
              <w:spacing w:before="120"/>
              <w:ind w:hanging="10"/>
              <w:jc w:val="center"/>
              <w:rPr>
                <w:rFonts w:ascii="Times New Roman" w:hAnsi="Times New Roman"/>
                <w:bCs/>
                <w:sz w:val="28"/>
                <w:szCs w:val="28"/>
                <w:lang w:eastAsia="bg-BG"/>
              </w:rPr>
            </w:pPr>
            <w:r w:rsidRPr="00D71CAE">
              <w:rPr>
                <w:rFonts w:ascii="Times New Roman" w:hAnsi="Times New Roman"/>
                <w:bCs/>
                <w:sz w:val="28"/>
                <w:szCs w:val="28"/>
                <w:lang w:val="en-US"/>
              </w:rPr>
              <w:t>Share of expected results</w:t>
            </w:r>
            <w:r w:rsidR="00173D84" w:rsidRPr="00D71CAE">
              <w:rPr>
                <w:rFonts w:ascii="Times New Roman" w:hAnsi="Times New Roman"/>
                <w:bCs/>
                <w:sz w:val="28"/>
                <w:szCs w:val="28"/>
              </w:rPr>
              <w:t xml:space="preserve">, </w:t>
            </w:r>
            <w:r w:rsidRPr="00D71CAE">
              <w:rPr>
                <w:rFonts w:ascii="Times New Roman" w:hAnsi="Times New Roman"/>
                <w:bCs/>
                <w:sz w:val="28"/>
                <w:szCs w:val="28"/>
                <w:lang w:val="en-US"/>
              </w:rPr>
              <w:t>indicator</w:t>
            </w:r>
          </w:p>
        </w:tc>
      </w:tr>
      <w:tr w:rsidR="00173D84" w:rsidRPr="00D71CAE" w:rsidTr="002D5720">
        <w:trPr>
          <w:trHeight w:val="64"/>
          <w:tblHeader/>
          <w:jc w:val="center"/>
        </w:trPr>
        <w:tc>
          <w:tcPr>
            <w:tcW w:w="0" w:type="auto"/>
            <w:vMerge/>
            <w:tcBorders>
              <w:top w:val="single" w:sz="4" w:space="0" w:color="auto"/>
              <w:left w:val="nil"/>
              <w:bottom w:val="single" w:sz="4" w:space="0" w:color="auto"/>
              <w:right w:val="single" w:sz="4" w:space="0" w:color="auto"/>
            </w:tcBorders>
            <w:vAlign w:val="center"/>
            <w:hideMark/>
          </w:tcPr>
          <w:p w:rsidR="00173D84" w:rsidRPr="00D71CAE" w:rsidRDefault="00173D84">
            <w:pPr>
              <w:rPr>
                <w:rFonts w:ascii="Times New Roman" w:hAnsi="Times New Roman"/>
                <w:bCs/>
                <w:sz w:val="28"/>
                <w:szCs w:val="28"/>
                <w:lang w:eastAsia="bg-BG"/>
              </w:rPr>
            </w:pPr>
          </w:p>
        </w:tc>
        <w:tc>
          <w:tcPr>
            <w:tcW w:w="2249" w:type="dxa"/>
            <w:tcBorders>
              <w:top w:val="single" w:sz="4" w:space="0" w:color="auto"/>
              <w:left w:val="single" w:sz="4" w:space="0" w:color="auto"/>
              <w:bottom w:val="single" w:sz="4" w:space="0" w:color="auto"/>
              <w:right w:val="single" w:sz="4" w:space="0" w:color="auto"/>
            </w:tcBorders>
            <w:hideMark/>
          </w:tcPr>
          <w:p w:rsidR="00173D84" w:rsidRPr="00D71CAE" w:rsidRDefault="002D5720">
            <w:pPr>
              <w:tabs>
                <w:tab w:val="left" w:pos="284"/>
              </w:tabs>
              <w:spacing w:before="120"/>
              <w:ind w:hanging="10"/>
              <w:jc w:val="center"/>
              <w:rPr>
                <w:rFonts w:ascii="Times New Roman" w:hAnsi="Times New Roman"/>
                <w:sz w:val="28"/>
                <w:szCs w:val="28"/>
                <w:lang w:val="en-US" w:eastAsia="bg-BG"/>
              </w:rPr>
            </w:pPr>
            <w:r w:rsidRPr="00D71CAE">
              <w:rPr>
                <w:rFonts w:ascii="Times New Roman" w:hAnsi="Times New Roman"/>
                <w:sz w:val="28"/>
                <w:szCs w:val="28"/>
                <w:lang w:val="en-US"/>
              </w:rPr>
              <w:t>ktoe</w:t>
            </w:r>
          </w:p>
        </w:tc>
        <w:tc>
          <w:tcPr>
            <w:tcW w:w="2789" w:type="dxa"/>
            <w:tcBorders>
              <w:top w:val="single" w:sz="4" w:space="0" w:color="auto"/>
              <w:left w:val="single" w:sz="4" w:space="0" w:color="auto"/>
              <w:bottom w:val="single" w:sz="4" w:space="0" w:color="auto"/>
              <w:right w:val="nil"/>
            </w:tcBorders>
            <w:hideMark/>
          </w:tcPr>
          <w:p w:rsidR="00173D84" w:rsidRPr="00D71CAE" w:rsidRDefault="002D5720">
            <w:pPr>
              <w:tabs>
                <w:tab w:val="left" w:pos="284"/>
              </w:tabs>
              <w:spacing w:before="120"/>
              <w:ind w:hanging="10"/>
              <w:jc w:val="center"/>
              <w:rPr>
                <w:rFonts w:ascii="Times New Roman" w:hAnsi="Times New Roman"/>
                <w:sz w:val="28"/>
                <w:szCs w:val="28"/>
                <w:lang w:eastAsia="bg-BG"/>
              </w:rPr>
            </w:pPr>
            <w:r w:rsidRPr="00D71CAE">
              <w:rPr>
                <w:rFonts w:ascii="Times New Roman" w:hAnsi="Times New Roman"/>
                <w:sz w:val="28"/>
                <w:szCs w:val="28"/>
                <w:lang w:val="en-US"/>
              </w:rPr>
              <w:t>%</w:t>
            </w:r>
          </w:p>
        </w:tc>
      </w:tr>
      <w:tr w:rsidR="00173D84" w:rsidRPr="00D71CAE" w:rsidTr="002D5720">
        <w:trPr>
          <w:trHeight w:val="489"/>
          <w:jc w:val="center"/>
        </w:trPr>
        <w:tc>
          <w:tcPr>
            <w:tcW w:w="3094" w:type="dxa"/>
            <w:tcBorders>
              <w:top w:val="single" w:sz="4" w:space="0" w:color="auto"/>
              <w:left w:val="nil"/>
              <w:bottom w:val="nil"/>
              <w:right w:val="nil"/>
            </w:tcBorders>
            <w:vAlign w:val="center"/>
            <w:hideMark/>
          </w:tcPr>
          <w:p w:rsidR="00173D84" w:rsidRPr="00D71CAE" w:rsidRDefault="002D5720">
            <w:pPr>
              <w:tabs>
                <w:tab w:val="left" w:pos="284"/>
              </w:tabs>
              <w:spacing w:before="120"/>
              <w:ind w:hanging="10"/>
              <w:rPr>
                <w:rFonts w:ascii="Times New Roman" w:hAnsi="Times New Roman"/>
                <w:bCs/>
                <w:sz w:val="28"/>
                <w:szCs w:val="28"/>
                <w:lang w:eastAsia="bg-BG"/>
              </w:rPr>
            </w:pPr>
            <w:r w:rsidRPr="00D71CAE">
              <w:rPr>
                <w:rFonts w:ascii="Times New Roman" w:hAnsi="Times New Roman"/>
                <w:bCs/>
                <w:sz w:val="28"/>
                <w:szCs w:val="28"/>
                <w:lang w:val="en-US"/>
              </w:rPr>
              <w:t>Household sector</w:t>
            </w:r>
          </w:p>
        </w:tc>
        <w:tc>
          <w:tcPr>
            <w:tcW w:w="2249" w:type="dxa"/>
            <w:tcBorders>
              <w:top w:val="single" w:sz="4" w:space="0" w:color="auto"/>
              <w:left w:val="nil"/>
              <w:bottom w:val="nil"/>
              <w:right w:val="nil"/>
            </w:tcBorders>
            <w:hideMark/>
          </w:tcPr>
          <w:p w:rsidR="00173D84" w:rsidRPr="00D71CAE" w:rsidRDefault="00173D84">
            <w:pPr>
              <w:tabs>
                <w:tab w:val="left" w:pos="284"/>
              </w:tabs>
              <w:spacing w:before="120"/>
              <w:ind w:hanging="10"/>
              <w:jc w:val="center"/>
              <w:rPr>
                <w:rFonts w:ascii="Times New Roman" w:hAnsi="Times New Roman"/>
                <w:sz w:val="28"/>
                <w:szCs w:val="28"/>
                <w:lang w:eastAsia="bg-BG"/>
              </w:rPr>
            </w:pPr>
            <w:r w:rsidRPr="00D71CAE">
              <w:rPr>
                <w:rFonts w:ascii="Times New Roman" w:hAnsi="Times New Roman"/>
                <w:sz w:val="28"/>
                <w:szCs w:val="28"/>
              </w:rPr>
              <w:t>3226</w:t>
            </w:r>
          </w:p>
        </w:tc>
        <w:tc>
          <w:tcPr>
            <w:tcW w:w="2789" w:type="dxa"/>
            <w:tcBorders>
              <w:top w:val="single" w:sz="4" w:space="0" w:color="auto"/>
              <w:left w:val="nil"/>
              <w:bottom w:val="nil"/>
              <w:right w:val="nil"/>
            </w:tcBorders>
            <w:hideMark/>
          </w:tcPr>
          <w:p w:rsidR="00173D84" w:rsidRPr="00D71CAE" w:rsidRDefault="00173D84">
            <w:pPr>
              <w:tabs>
                <w:tab w:val="left" w:pos="284"/>
              </w:tabs>
              <w:spacing w:before="120"/>
              <w:ind w:hanging="10"/>
              <w:jc w:val="center"/>
              <w:rPr>
                <w:rFonts w:ascii="Times New Roman" w:hAnsi="Times New Roman"/>
                <w:sz w:val="28"/>
                <w:szCs w:val="28"/>
                <w:lang w:eastAsia="bg-BG"/>
              </w:rPr>
            </w:pPr>
            <w:r w:rsidRPr="00D71CAE">
              <w:rPr>
                <w:rFonts w:ascii="Times New Roman" w:hAnsi="Times New Roman"/>
                <w:sz w:val="28"/>
                <w:szCs w:val="28"/>
              </w:rPr>
              <w:t>49,6</w:t>
            </w:r>
          </w:p>
        </w:tc>
      </w:tr>
      <w:tr w:rsidR="00173D84" w:rsidRPr="00D71CAE" w:rsidTr="002D5720">
        <w:trPr>
          <w:trHeight w:val="356"/>
          <w:jc w:val="center"/>
        </w:trPr>
        <w:tc>
          <w:tcPr>
            <w:tcW w:w="3094" w:type="dxa"/>
            <w:vAlign w:val="center"/>
            <w:hideMark/>
          </w:tcPr>
          <w:p w:rsidR="00173D84" w:rsidRPr="00D71CAE" w:rsidRDefault="002D5720">
            <w:pPr>
              <w:tabs>
                <w:tab w:val="left" w:pos="284"/>
              </w:tabs>
              <w:spacing w:before="120"/>
              <w:ind w:hanging="10"/>
              <w:rPr>
                <w:rFonts w:ascii="Times New Roman" w:hAnsi="Times New Roman"/>
                <w:bCs/>
                <w:sz w:val="28"/>
                <w:szCs w:val="28"/>
                <w:lang w:eastAsia="bg-BG"/>
              </w:rPr>
            </w:pPr>
            <w:r w:rsidRPr="00D71CAE">
              <w:rPr>
                <w:rFonts w:ascii="Times New Roman" w:hAnsi="Times New Roman"/>
                <w:bCs/>
                <w:sz w:val="28"/>
                <w:szCs w:val="28"/>
                <w:lang w:val="en-US"/>
              </w:rPr>
              <w:t>Industry*</w:t>
            </w:r>
          </w:p>
        </w:tc>
        <w:tc>
          <w:tcPr>
            <w:tcW w:w="2249" w:type="dxa"/>
            <w:hideMark/>
          </w:tcPr>
          <w:p w:rsidR="00173D84" w:rsidRPr="00D71CAE" w:rsidRDefault="00173D84">
            <w:pPr>
              <w:tabs>
                <w:tab w:val="left" w:pos="284"/>
              </w:tabs>
              <w:spacing w:before="120"/>
              <w:ind w:hanging="10"/>
              <w:jc w:val="center"/>
              <w:rPr>
                <w:rFonts w:ascii="Times New Roman" w:hAnsi="Times New Roman"/>
                <w:sz w:val="28"/>
                <w:szCs w:val="28"/>
                <w:lang w:eastAsia="bg-BG"/>
              </w:rPr>
            </w:pPr>
            <w:r w:rsidRPr="00D71CAE">
              <w:rPr>
                <w:rFonts w:ascii="Times New Roman" w:hAnsi="Times New Roman"/>
                <w:sz w:val="28"/>
                <w:szCs w:val="28"/>
              </w:rPr>
              <w:t>1610</w:t>
            </w:r>
          </w:p>
        </w:tc>
        <w:tc>
          <w:tcPr>
            <w:tcW w:w="2789" w:type="dxa"/>
            <w:hideMark/>
          </w:tcPr>
          <w:p w:rsidR="00173D84" w:rsidRPr="00D71CAE" w:rsidRDefault="00173D84">
            <w:pPr>
              <w:tabs>
                <w:tab w:val="left" w:pos="284"/>
              </w:tabs>
              <w:spacing w:before="120"/>
              <w:ind w:hanging="10"/>
              <w:jc w:val="center"/>
              <w:rPr>
                <w:rFonts w:ascii="Times New Roman" w:hAnsi="Times New Roman"/>
                <w:sz w:val="28"/>
                <w:szCs w:val="28"/>
                <w:lang w:eastAsia="bg-BG"/>
              </w:rPr>
            </w:pPr>
            <w:r w:rsidRPr="00D71CAE">
              <w:rPr>
                <w:rFonts w:ascii="Times New Roman" w:hAnsi="Times New Roman"/>
                <w:sz w:val="28"/>
                <w:szCs w:val="28"/>
              </w:rPr>
              <w:t>24,8</w:t>
            </w:r>
          </w:p>
        </w:tc>
      </w:tr>
      <w:tr w:rsidR="00173D84" w:rsidRPr="00D71CAE" w:rsidTr="002D5720">
        <w:trPr>
          <w:trHeight w:val="664"/>
          <w:jc w:val="center"/>
        </w:trPr>
        <w:tc>
          <w:tcPr>
            <w:tcW w:w="3094" w:type="dxa"/>
            <w:vAlign w:val="center"/>
            <w:hideMark/>
          </w:tcPr>
          <w:p w:rsidR="00173D84" w:rsidRPr="00D71CAE" w:rsidRDefault="002D5720">
            <w:pPr>
              <w:tabs>
                <w:tab w:val="left" w:pos="284"/>
              </w:tabs>
              <w:spacing w:before="120"/>
              <w:ind w:hanging="10"/>
              <w:rPr>
                <w:rFonts w:ascii="Times New Roman" w:hAnsi="Times New Roman"/>
                <w:bCs/>
                <w:sz w:val="28"/>
                <w:szCs w:val="28"/>
                <w:lang w:eastAsia="bg-BG"/>
              </w:rPr>
            </w:pPr>
            <w:r w:rsidRPr="00D71CAE">
              <w:rPr>
                <w:rFonts w:ascii="Times New Roman" w:hAnsi="Times New Roman"/>
                <w:bCs/>
                <w:sz w:val="28"/>
                <w:szCs w:val="28"/>
                <w:lang w:val="en-US"/>
              </w:rPr>
              <w:t>Services</w:t>
            </w:r>
          </w:p>
        </w:tc>
        <w:tc>
          <w:tcPr>
            <w:tcW w:w="2249" w:type="dxa"/>
            <w:hideMark/>
          </w:tcPr>
          <w:p w:rsidR="00173D84" w:rsidRPr="00D71CAE" w:rsidRDefault="00173D84">
            <w:pPr>
              <w:tabs>
                <w:tab w:val="left" w:pos="284"/>
              </w:tabs>
              <w:spacing w:before="120"/>
              <w:ind w:hanging="10"/>
              <w:jc w:val="center"/>
              <w:rPr>
                <w:rFonts w:ascii="Times New Roman" w:hAnsi="Times New Roman"/>
                <w:sz w:val="28"/>
                <w:szCs w:val="28"/>
                <w:lang w:eastAsia="bg-BG"/>
              </w:rPr>
            </w:pPr>
            <w:r w:rsidRPr="00D71CAE">
              <w:rPr>
                <w:rFonts w:ascii="Times New Roman" w:hAnsi="Times New Roman"/>
                <w:sz w:val="28"/>
                <w:szCs w:val="28"/>
              </w:rPr>
              <w:t>1041</w:t>
            </w:r>
          </w:p>
        </w:tc>
        <w:tc>
          <w:tcPr>
            <w:tcW w:w="2789" w:type="dxa"/>
            <w:hideMark/>
          </w:tcPr>
          <w:p w:rsidR="00173D84" w:rsidRPr="00D71CAE" w:rsidRDefault="00173D84">
            <w:pPr>
              <w:tabs>
                <w:tab w:val="left" w:pos="284"/>
              </w:tabs>
              <w:spacing w:before="120"/>
              <w:ind w:hanging="10"/>
              <w:jc w:val="center"/>
              <w:rPr>
                <w:rFonts w:ascii="Times New Roman" w:hAnsi="Times New Roman"/>
                <w:sz w:val="28"/>
                <w:szCs w:val="28"/>
                <w:lang w:eastAsia="bg-BG"/>
              </w:rPr>
            </w:pPr>
            <w:r w:rsidRPr="00D71CAE">
              <w:rPr>
                <w:rFonts w:ascii="Times New Roman" w:hAnsi="Times New Roman"/>
                <w:sz w:val="28"/>
                <w:szCs w:val="28"/>
              </w:rPr>
              <w:t>16,0</w:t>
            </w:r>
          </w:p>
        </w:tc>
      </w:tr>
      <w:tr w:rsidR="00173D84" w:rsidRPr="00D71CAE" w:rsidTr="002D5720">
        <w:trPr>
          <w:trHeight w:val="489"/>
          <w:jc w:val="center"/>
        </w:trPr>
        <w:tc>
          <w:tcPr>
            <w:tcW w:w="3094" w:type="dxa"/>
            <w:tcBorders>
              <w:top w:val="nil"/>
              <w:left w:val="nil"/>
              <w:bottom w:val="single" w:sz="4" w:space="0" w:color="auto"/>
              <w:right w:val="nil"/>
            </w:tcBorders>
            <w:vAlign w:val="center"/>
            <w:hideMark/>
          </w:tcPr>
          <w:p w:rsidR="00173D84" w:rsidRPr="00D71CAE" w:rsidRDefault="002D5720">
            <w:pPr>
              <w:tabs>
                <w:tab w:val="left" w:pos="284"/>
              </w:tabs>
              <w:spacing w:before="120"/>
              <w:ind w:hanging="10"/>
              <w:rPr>
                <w:rFonts w:ascii="Times New Roman" w:hAnsi="Times New Roman"/>
                <w:bCs/>
                <w:sz w:val="28"/>
                <w:szCs w:val="28"/>
                <w:lang w:eastAsia="bg-BG"/>
              </w:rPr>
            </w:pPr>
            <w:r w:rsidRPr="00D71CAE">
              <w:rPr>
                <w:rFonts w:ascii="Times New Roman" w:hAnsi="Times New Roman"/>
                <w:bCs/>
                <w:sz w:val="28"/>
                <w:szCs w:val="28"/>
                <w:lang w:val="en-US"/>
              </w:rPr>
              <w:t>Transport</w:t>
            </w:r>
          </w:p>
        </w:tc>
        <w:tc>
          <w:tcPr>
            <w:tcW w:w="2249" w:type="dxa"/>
            <w:hideMark/>
          </w:tcPr>
          <w:p w:rsidR="00173D84" w:rsidRPr="00D71CAE" w:rsidRDefault="00173D84">
            <w:pPr>
              <w:tabs>
                <w:tab w:val="left" w:pos="284"/>
              </w:tabs>
              <w:spacing w:before="120"/>
              <w:ind w:hanging="10"/>
              <w:jc w:val="center"/>
              <w:rPr>
                <w:rFonts w:ascii="Times New Roman" w:hAnsi="Times New Roman"/>
                <w:sz w:val="28"/>
                <w:szCs w:val="28"/>
                <w:lang w:eastAsia="bg-BG"/>
              </w:rPr>
            </w:pPr>
            <w:r w:rsidRPr="00D71CAE">
              <w:rPr>
                <w:rFonts w:ascii="Times New Roman" w:hAnsi="Times New Roman"/>
                <w:sz w:val="28"/>
                <w:szCs w:val="28"/>
              </w:rPr>
              <w:t>624</w:t>
            </w:r>
          </w:p>
        </w:tc>
        <w:tc>
          <w:tcPr>
            <w:tcW w:w="2789" w:type="dxa"/>
            <w:hideMark/>
          </w:tcPr>
          <w:p w:rsidR="00173D84" w:rsidRPr="00D71CAE" w:rsidRDefault="00173D84">
            <w:pPr>
              <w:tabs>
                <w:tab w:val="left" w:pos="284"/>
              </w:tabs>
              <w:spacing w:before="120"/>
              <w:ind w:hanging="10"/>
              <w:jc w:val="center"/>
              <w:rPr>
                <w:rFonts w:ascii="Times New Roman" w:hAnsi="Times New Roman"/>
                <w:sz w:val="28"/>
                <w:szCs w:val="28"/>
                <w:lang w:eastAsia="bg-BG"/>
              </w:rPr>
            </w:pPr>
            <w:r w:rsidRPr="00D71CAE">
              <w:rPr>
                <w:rFonts w:ascii="Times New Roman" w:hAnsi="Times New Roman"/>
                <w:sz w:val="28"/>
                <w:szCs w:val="28"/>
              </w:rPr>
              <w:t>9,6</w:t>
            </w:r>
          </w:p>
        </w:tc>
      </w:tr>
      <w:tr w:rsidR="00173D84" w:rsidRPr="00D71CAE" w:rsidTr="002D5720">
        <w:trPr>
          <w:trHeight w:val="267"/>
          <w:jc w:val="center"/>
        </w:trPr>
        <w:tc>
          <w:tcPr>
            <w:tcW w:w="3094" w:type="dxa"/>
            <w:tcBorders>
              <w:top w:val="single" w:sz="4" w:space="0" w:color="auto"/>
              <w:left w:val="nil"/>
              <w:bottom w:val="single" w:sz="4" w:space="0" w:color="auto"/>
              <w:right w:val="nil"/>
            </w:tcBorders>
            <w:vAlign w:val="center"/>
            <w:hideMark/>
          </w:tcPr>
          <w:p w:rsidR="00173D84" w:rsidRPr="00963C42" w:rsidRDefault="002D5720">
            <w:pPr>
              <w:tabs>
                <w:tab w:val="left" w:pos="284"/>
              </w:tabs>
              <w:spacing w:before="120"/>
              <w:ind w:hanging="10"/>
              <w:rPr>
                <w:rFonts w:ascii="Times New Roman" w:hAnsi="Times New Roman"/>
                <w:bCs/>
                <w:sz w:val="28"/>
                <w:szCs w:val="28"/>
                <w:lang w:eastAsia="bg-BG"/>
              </w:rPr>
            </w:pPr>
            <w:r w:rsidRPr="00963C42">
              <w:rPr>
                <w:rFonts w:ascii="Times New Roman" w:hAnsi="Times New Roman"/>
                <w:bCs/>
                <w:sz w:val="28"/>
                <w:szCs w:val="28"/>
                <w:lang w:val="en-US"/>
              </w:rPr>
              <w:t>Total</w:t>
            </w:r>
          </w:p>
        </w:tc>
        <w:tc>
          <w:tcPr>
            <w:tcW w:w="2249" w:type="dxa"/>
            <w:hideMark/>
          </w:tcPr>
          <w:p w:rsidR="00173D84" w:rsidRPr="00D71CAE" w:rsidRDefault="00173D84">
            <w:pPr>
              <w:tabs>
                <w:tab w:val="left" w:pos="284"/>
              </w:tabs>
              <w:spacing w:before="120"/>
              <w:ind w:hanging="10"/>
              <w:jc w:val="center"/>
              <w:rPr>
                <w:rFonts w:ascii="Times New Roman" w:hAnsi="Times New Roman"/>
                <w:sz w:val="28"/>
                <w:szCs w:val="28"/>
                <w:lang w:eastAsia="bg-BG"/>
              </w:rPr>
            </w:pPr>
            <w:r w:rsidRPr="00D71CAE">
              <w:rPr>
                <w:rFonts w:ascii="Times New Roman" w:hAnsi="Times New Roman"/>
                <w:sz w:val="28"/>
                <w:szCs w:val="28"/>
              </w:rPr>
              <w:t>6501</w:t>
            </w:r>
          </w:p>
        </w:tc>
        <w:tc>
          <w:tcPr>
            <w:tcW w:w="2789" w:type="dxa"/>
            <w:hideMark/>
          </w:tcPr>
          <w:p w:rsidR="00173D84" w:rsidRPr="00D71CAE" w:rsidRDefault="00173D84">
            <w:pPr>
              <w:tabs>
                <w:tab w:val="left" w:pos="284"/>
              </w:tabs>
              <w:spacing w:before="120"/>
              <w:ind w:hanging="10"/>
              <w:jc w:val="center"/>
              <w:rPr>
                <w:rFonts w:ascii="Times New Roman" w:hAnsi="Times New Roman"/>
                <w:sz w:val="28"/>
                <w:szCs w:val="28"/>
                <w:lang w:eastAsia="bg-BG"/>
              </w:rPr>
            </w:pPr>
            <w:r w:rsidRPr="00D71CAE">
              <w:rPr>
                <w:rFonts w:ascii="Times New Roman" w:hAnsi="Times New Roman"/>
                <w:sz w:val="28"/>
                <w:szCs w:val="28"/>
              </w:rPr>
              <w:t>100</w:t>
            </w:r>
          </w:p>
        </w:tc>
      </w:tr>
    </w:tbl>
    <w:p w:rsidR="002D5720" w:rsidRPr="00D71CAE" w:rsidRDefault="002D5720" w:rsidP="002D5720">
      <w:pPr>
        <w:pStyle w:val="af8"/>
        <w:ind w:left="851"/>
        <w:rPr>
          <w:sz w:val="28"/>
          <w:szCs w:val="28"/>
          <w:lang w:val="en-US"/>
        </w:rPr>
      </w:pPr>
      <w:r w:rsidRPr="00D71CAE">
        <w:rPr>
          <w:iCs/>
          <w:sz w:val="28"/>
          <w:szCs w:val="28"/>
          <w:lang w:val="en-US"/>
        </w:rPr>
        <w:t xml:space="preserve">* </w:t>
      </w:r>
      <w:r w:rsidRPr="00D66DB2">
        <w:rPr>
          <w:iCs/>
          <w:lang w:val="en-US"/>
        </w:rPr>
        <w:t>Industry includes agriculture</w:t>
      </w:r>
    </w:p>
    <w:p w:rsidR="00173D84" w:rsidRPr="00D71CAE" w:rsidRDefault="00173D84" w:rsidP="002D5720">
      <w:pPr>
        <w:pStyle w:val="af8"/>
        <w:tabs>
          <w:tab w:val="left" w:pos="284"/>
        </w:tabs>
        <w:ind w:firstLine="567"/>
        <w:rPr>
          <w:iCs/>
          <w:sz w:val="28"/>
          <w:szCs w:val="28"/>
          <w:lang w:val="ru-RU"/>
        </w:rPr>
      </w:pPr>
    </w:p>
    <w:p w:rsidR="00173D84" w:rsidRPr="00D71CAE" w:rsidRDefault="00173D84" w:rsidP="00173D84">
      <w:pPr>
        <w:tabs>
          <w:tab w:val="left" w:pos="284"/>
        </w:tabs>
        <w:ind w:firstLine="567"/>
        <w:rPr>
          <w:rFonts w:ascii="Times New Roman" w:hAnsi="Times New Roman"/>
          <w:sz w:val="28"/>
          <w:szCs w:val="28"/>
        </w:rPr>
      </w:pPr>
      <w:r w:rsidRPr="00D71CAE">
        <w:rPr>
          <w:rFonts w:ascii="Times New Roman" w:hAnsi="Times New Roman"/>
          <w:sz w:val="28"/>
          <w:szCs w:val="28"/>
          <w:lang w:val="ru-RU"/>
        </w:rPr>
        <w:t xml:space="preserve"> </w:t>
      </w:r>
      <w:r w:rsidR="00331470">
        <w:rPr>
          <w:noProof/>
          <w:sz w:val="28"/>
          <w:szCs w:val="28"/>
          <w:lang w:val="ru-RU"/>
        </w:rPr>
        <w:drawing>
          <wp:inline distT="0" distB="0" distL="0" distR="0">
            <wp:extent cx="5760085" cy="2663463"/>
            <wp:effectExtent l="0" t="0" r="0" b="0"/>
            <wp:docPr id="25" name="Рисунок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15" cstate="print"/>
                    <a:srcRect/>
                    <a:stretch>
                      <a:fillRect/>
                    </a:stretch>
                  </pic:blipFill>
                  <pic:spPr bwMode="auto">
                    <a:xfrm>
                      <a:off x="0" y="0"/>
                      <a:ext cx="5760085" cy="2663463"/>
                    </a:xfrm>
                    <a:prstGeom prst="rect">
                      <a:avLst/>
                    </a:prstGeom>
                    <a:noFill/>
                    <a:ln w="9525">
                      <a:noFill/>
                      <a:miter lim="800000"/>
                      <a:headEnd/>
                      <a:tailEnd/>
                    </a:ln>
                  </pic:spPr>
                </pic:pic>
              </a:graphicData>
            </a:graphic>
          </wp:inline>
        </w:drawing>
      </w:r>
    </w:p>
    <w:p w:rsidR="00173D84" w:rsidRPr="00D71CAE" w:rsidRDefault="002D5720" w:rsidP="00173D84">
      <w:pPr>
        <w:pStyle w:val="a5"/>
        <w:jc w:val="center"/>
        <w:rPr>
          <w:rFonts w:ascii="Times New Roman" w:hAnsi="Times New Roman"/>
          <w:sz w:val="28"/>
          <w:szCs w:val="28"/>
        </w:rPr>
      </w:pPr>
      <w:r w:rsidRPr="00D71CAE">
        <w:rPr>
          <w:rFonts w:ascii="Times New Roman" w:hAnsi="Times New Roman"/>
          <w:sz w:val="28"/>
          <w:szCs w:val="28"/>
          <w:lang w:val="en-US"/>
        </w:rPr>
        <w:t>Figure</w:t>
      </w:r>
      <w:r w:rsidR="00173D84" w:rsidRPr="00D71CAE">
        <w:rPr>
          <w:rFonts w:ascii="Times New Roman" w:hAnsi="Times New Roman"/>
          <w:sz w:val="28"/>
          <w:szCs w:val="28"/>
        </w:rPr>
        <w:t xml:space="preserve"> 7. </w:t>
      </w:r>
      <w:r w:rsidRPr="00D71CAE">
        <w:rPr>
          <w:rFonts w:ascii="Times New Roman" w:hAnsi="Times New Roman"/>
          <w:bCs/>
          <w:sz w:val="28"/>
          <w:szCs w:val="28"/>
          <w:lang w:val="en-US"/>
        </w:rPr>
        <w:t>Energy savings by sectors</w:t>
      </w:r>
    </w:p>
    <w:p w:rsidR="00173D84" w:rsidRPr="00D71CAE" w:rsidRDefault="00173D84" w:rsidP="00173D84">
      <w:pPr>
        <w:rPr>
          <w:rFonts w:ascii="Times New Roman" w:hAnsi="Times New Roman"/>
          <w:sz w:val="28"/>
          <w:szCs w:val="28"/>
        </w:rPr>
      </w:pPr>
    </w:p>
    <w:p w:rsidR="00604BB6" w:rsidRPr="00D71CAE" w:rsidRDefault="00604BB6" w:rsidP="00604BB6">
      <w:pPr>
        <w:ind w:firstLine="709"/>
        <w:jc w:val="both"/>
        <w:rPr>
          <w:rFonts w:ascii="Times New Roman" w:hAnsi="Times New Roman"/>
          <w:sz w:val="28"/>
          <w:szCs w:val="28"/>
          <w:lang w:val="en-US"/>
        </w:rPr>
      </w:pPr>
      <w:r w:rsidRPr="00D71CAE">
        <w:rPr>
          <w:rFonts w:ascii="Times New Roman" w:hAnsi="Times New Roman"/>
          <w:sz w:val="28"/>
          <w:szCs w:val="28"/>
          <w:lang w:val="en-US"/>
        </w:rPr>
        <w:t xml:space="preserve">In the residential sector, heating modernization system (including rehabilitation, replacement of boilers, heat pumps), increasing share of district heating and water-heating equipment (including possible use of solar collectors) can provide the largest contribution (78%) in energy efficiency. Energy savings </w:t>
      </w:r>
      <w:r w:rsidRPr="00D71CAE">
        <w:rPr>
          <w:rFonts w:ascii="Times New Roman" w:hAnsi="Times New Roman"/>
          <w:sz w:val="28"/>
          <w:szCs w:val="28"/>
          <w:lang w:val="en-US"/>
        </w:rPr>
        <w:lastRenderedPageBreak/>
        <w:t>can be achieved through the use of energy efficient (electric) devices and advanced lighting.</w:t>
      </w:r>
    </w:p>
    <w:p w:rsidR="00604BB6" w:rsidRPr="00D71CAE" w:rsidRDefault="00604BB6" w:rsidP="00604BB6">
      <w:pPr>
        <w:ind w:firstLine="709"/>
        <w:jc w:val="both"/>
        <w:rPr>
          <w:rFonts w:ascii="Times New Roman" w:hAnsi="Times New Roman"/>
          <w:sz w:val="28"/>
          <w:szCs w:val="28"/>
          <w:lang w:val="en-US"/>
        </w:rPr>
      </w:pPr>
      <w:r w:rsidRPr="00D71CAE">
        <w:rPr>
          <w:rFonts w:ascii="Times New Roman" w:hAnsi="Times New Roman"/>
          <w:sz w:val="28"/>
          <w:szCs w:val="28"/>
          <w:lang w:val="en-US"/>
        </w:rPr>
        <w:t>In the structure of energy efficiency in the services sector, as in residential sector, the upgrading of space heating (57%), where the same measures can be applied, takes big share. Modernization of (replacing) existing internal and street lighting systems and hot water systems plays an important role in energy efficiency in the services sector.</w:t>
      </w:r>
    </w:p>
    <w:p w:rsidR="00446CBA" w:rsidRPr="00D71CAE" w:rsidRDefault="00446CBA" w:rsidP="00446CBA">
      <w:pPr>
        <w:ind w:firstLine="709"/>
        <w:jc w:val="both"/>
        <w:rPr>
          <w:rFonts w:ascii="Times New Roman" w:hAnsi="Times New Roman"/>
          <w:sz w:val="28"/>
          <w:szCs w:val="28"/>
          <w:lang w:val="en-US"/>
        </w:rPr>
      </w:pPr>
      <w:r w:rsidRPr="00D71CAE">
        <w:rPr>
          <w:rFonts w:ascii="Times New Roman" w:hAnsi="Times New Roman"/>
          <w:sz w:val="28"/>
          <w:szCs w:val="28"/>
          <w:lang w:val="en-US"/>
        </w:rPr>
        <w:t>In the industry, depending on the conditions of the mathematical optimization problem, 71% reduction in power consumption can be achieved by modernizing of the metallurgy sector. However, the share of other sectors may be larger than during the real implementation of energy saving policy in the industry.</w:t>
      </w:r>
    </w:p>
    <w:p w:rsidR="00224563" w:rsidRPr="00D71CAE" w:rsidRDefault="00224563" w:rsidP="00224563">
      <w:pPr>
        <w:ind w:firstLine="709"/>
        <w:jc w:val="both"/>
        <w:rPr>
          <w:rFonts w:ascii="Times New Roman" w:hAnsi="Times New Roman"/>
          <w:sz w:val="28"/>
          <w:szCs w:val="28"/>
          <w:lang w:val="en-US"/>
        </w:rPr>
      </w:pPr>
      <w:r w:rsidRPr="00D71CAE">
        <w:rPr>
          <w:rFonts w:ascii="Times New Roman" w:hAnsi="Times New Roman"/>
          <w:sz w:val="28"/>
          <w:szCs w:val="28"/>
          <w:lang w:val="en-US"/>
        </w:rPr>
        <w:t>In the transport sector, during the implementation of energy saving policy considerable attention should be given to road transport (cars and trucks) that can provide 65% contribution to reduction in the total energy consumption by this sector.</w:t>
      </w:r>
    </w:p>
    <w:p w:rsidR="00173D84" w:rsidRPr="00D71CAE" w:rsidRDefault="00224563" w:rsidP="00173D84">
      <w:pPr>
        <w:pStyle w:val="a5"/>
        <w:jc w:val="center"/>
        <w:rPr>
          <w:rFonts w:ascii="Times New Roman" w:hAnsi="Times New Roman"/>
          <w:i/>
          <w:color w:val="222222"/>
          <w:sz w:val="28"/>
          <w:szCs w:val="28"/>
          <w:shd w:val="clear" w:color="auto" w:fill="FDFDFD"/>
          <w:lang w:val="en-US"/>
        </w:rPr>
      </w:pPr>
      <w:r w:rsidRPr="00D71CAE">
        <w:rPr>
          <w:rFonts w:ascii="Times New Roman" w:hAnsi="Times New Roman"/>
          <w:i/>
          <w:color w:val="222222"/>
          <w:sz w:val="28"/>
          <w:szCs w:val="28"/>
          <w:shd w:val="clear" w:color="auto" w:fill="FDFDFD"/>
        </w:rPr>
        <w:t>Estimate of the volume of necessary investments</w:t>
      </w:r>
    </w:p>
    <w:p w:rsidR="00224563" w:rsidRPr="00D71CAE" w:rsidRDefault="00224563" w:rsidP="00173D84">
      <w:pPr>
        <w:pStyle w:val="a5"/>
        <w:jc w:val="center"/>
        <w:rPr>
          <w:rFonts w:ascii="Times New Roman" w:hAnsi="Times New Roman"/>
          <w:i/>
          <w:sz w:val="28"/>
          <w:szCs w:val="28"/>
          <w:lang w:val="en-US"/>
        </w:rPr>
      </w:pPr>
    </w:p>
    <w:p w:rsidR="00173D84" w:rsidRDefault="00224563" w:rsidP="00224563">
      <w:pPr>
        <w:ind w:firstLine="709"/>
        <w:jc w:val="both"/>
        <w:rPr>
          <w:rFonts w:ascii="Times New Roman" w:hAnsi="Times New Roman"/>
          <w:sz w:val="28"/>
          <w:szCs w:val="28"/>
          <w:lang w:val="en-US"/>
        </w:rPr>
      </w:pPr>
      <w:r w:rsidRPr="00D71CAE">
        <w:rPr>
          <w:rFonts w:ascii="Times New Roman" w:hAnsi="Times New Roman"/>
          <w:sz w:val="28"/>
          <w:szCs w:val="28"/>
          <w:lang w:val="en-US"/>
        </w:rPr>
        <w:t>The energy savings expected from the implementation of the recommended actions as well as the assessment of relevant investment needs are presented in Table 8.</w:t>
      </w:r>
    </w:p>
    <w:p w:rsidR="000F7E7E" w:rsidRPr="00D71CAE" w:rsidRDefault="000F7E7E" w:rsidP="00224563">
      <w:pPr>
        <w:ind w:firstLine="709"/>
        <w:jc w:val="both"/>
        <w:rPr>
          <w:rFonts w:ascii="Times New Roman" w:hAnsi="Times New Roman"/>
          <w:sz w:val="28"/>
          <w:szCs w:val="28"/>
          <w:lang w:val="en-US"/>
        </w:rPr>
      </w:pPr>
    </w:p>
    <w:p w:rsidR="00173D84" w:rsidRPr="000F7E7E" w:rsidRDefault="00224563" w:rsidP="000F7E7E">
      <w:pPr>
        <w:ind w:firstLine="709"/>
        <w:jc w:val="center"/>
        <w:rPr>
          <w:rFonts w:ascii="Times New Roman" w:hAnsi="Times New Roman"/>
          <w:b/>
          <w:bCs/>
          <w:i/>
          <w:sz w:val="28"/>
          <w:szCs w:val="28"/>
          <w:lang w:val="en-US"/>
        </w:rPr>
      </w:pPr>
      <w:r w:rsidRPr="00D71CAE">
        <w:rPr>
          <w:rFonts w:ascii="Times New Roman" w:hAnsi="Times New Roman"/>
          <w:sz w:val="28"/>
          <w:szCs w:val="28"/>
          <w:lang w:val="en-US"/>
        </w:rPr>
        <w:t xml:space="preserve">Table </w:t>
      </w:r>
      <w:r w:rsidR="00173D84" w:rsidRPr="00D71CAE">
        <w:rPr>
          <w:rFonts w:ascii="Times New Roman" w:hAnsi="Times New Roman"/>
          <w:sz w:val="28"/>
          <w:szCs w:val="28"/>
        </w:rPr>
        <w:t xml:space="preserve">8. </w:t>
      </w:r>
      <w:r w:rsidRPr="00D71CAE">
        <w:rPr>
          <w:rFonts w:ascii="Times New Roman" w:hAnsi="Times New Roman"/>
          <w:bCs/>
          <w:sz w:val="28"/>
          <w:szCs w:val="28"/>
          <w:lang w:val="en-US"/>
        </w:rPr>
        <w:t>Measures implementation of the National plan</w:t>
      </w:r>
      <w:r w:rsidRPr="00D71CAE">
        <w:rPr>
          <w:rFonts w:ascii="Times New Roman" w:hAnsi="Times New Roman"/>
          <w:b/>
          <w:bCs/>
          <w:i/>
          <w:sz w:val="28"/>
          <w:szCs w:val="28"/>
          <w:lang w:val="en-US"/>
        </w:rPr>
        <w:t xml:space="preserve"> </w:t>
      </w:r>
    </w:p>
    <w:tbl>
      <w:tblPr>
        <w:tblW w:w="5450" w:type="pct"/>
        <w:tblCellMar>
          <w:left w:w="0" w:type="dxa"/>
          <w:right w:w="0" w:type="dxa"/>
        </w:tblCellMar>
        <w:tblLook w:val="04A0"/>
      </w:tblPr>
      <w:tblGrid>
        <w:gridCol w:w="629"/>
        <w:gridCol w:w="2412"/>
        <w:gridCol w:w="1524"/>
        <w:gridCol w:w="1602"/>
        <w:gridCol w:w="2144"/>
        <w:gridCol w:w="1812"/>
      </w:tblGrid>
      <w:tr w:rsidR="008945DD" w:rsidRPr="00D71CAE" w:rsidTr="00173D84">
        <w:trPr>
          <w:tblHeader/>
        </w:trPr>
        <w:tc>
          <w:tcPr>
            <w:tcW w:w="280" w:type="pct"/>
            <w:tcBorders>
              <w:top w:val="single" w:sz="4" w:space="0" w:color="auto"/>
              <w:left w:val="nil"/>
              <w:bottom w:val="single" w:sz="4" w:space="0" w:color="auto"/>
              <w:right w:val="single" w:sz="4" w:space="0" w:color="auto"/>
            </w:tcBorders>
            <w:tcMar>
              <w:top w:w="0" w:type="dxa"/>
              <w:left w:w="108" w:type="dxa"/>
              <w:bottom w:w="0" w:type="dxa"/>
              <w:right w:w="108" w:type="dxa"/>
            </w:tcMar>
            <w:vAlign w:val="center"/>
            <w:hideMark/>
          </w:tcPr>
          <w:p w:rsidR="00173D84" w:rsidRPr="00754F93" w:rsidRDefault="00754F93">
            <w:pPr>
              <w:spacing w:before="120"/>
              <w:jc w:val="center"/>
              <w:rPr>
                <w:rFonts w:ascii="Times New Roman" w:hAnsi="Times New Roman"/>
                <w:sz w:val="28"/>
                <w:szCs w:val="28"/>
                <w:lang w:val="en-US"/>
              </w:rPr>
            </w:pPr>
            <w:r>
              <w:rPr>
                <w:rFonts w:ascii="Times New Roman" w:hAnsi="Times New Roman"/>
                <w:sz w:val="28"/>
                <w:szCs w:val="28"/>
                <w:lang w:val="en-US"/>
              </w:rPr>
              <w:t>No.</w:t>
            </w:r>
          </w:p>
        </w:tc>
        <w:tc>
          <w:tcPr>
            <w:tcW w:w="1198" w:type="pct"/>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vAlign w:val="center"/>
            <w:hideMark/>
          </w:tcPr>
          <w:p w:rsidR="00224563" w:rsidRPr="00D71CAE" w:rsidRDefault="00224563">
            <w:pPr>
              <w:spacing w:before="120"/>
              <w:ind w:right="-72"/>
              <w:jc w:val="center"/>
              <w:rPr>
                <w:rFonts w:ascii="Times New Roman" w:hAnsi="Times New Roman"/>
                <w:sz w:val="28"/>
                <w:szCs w:val="28"/>
                <w:lang w:val="en-US"/>
              </w:rPr>
            </w:pPr>
            <w:r w:rsidRPr="00D71CAE">
              <w:rPr>
                <w:rFonts w:ascii="Times New Roman" w:hAnsi="Times New Roman"/>
                <w:sz w:val="28"/>
                <w:szCs w:val="28"/>
                <w:lang w:val="en-US"/>
              </w:rPr>
              <w:t xml:space="preserve">Economic sector, where </w:t>
            </w:r>
            <w:r w:rsidR="008945DD" w:rsidRPr="00D71CAE">
              <w:rPr>
                <w:rFonts w:ascii="Times New Roman" w:hAnsi="Times New Roman"/>
                <w:sz w:val="28"/>
                <w:szCs w:val="28"/>
                <w:lang w:val="en-US"/>
              </w:rPr>
              <w:t xml:space="preserve">the </w:t>
            </w:r>
            <w:r w:rsidRPr="00D71CAE">
              <w:rPr>
                <w:rFonts w:ascii="Times New Roman" w:hAnsi="Times New Roman"/>
                <w:sz w:val="28"/>
                <w:szCs w:val="28"/>
                <w:lang w:val="en-US"/>
              </w:rPr>
              <w:t xml:space="preserve">measures will be implemented </w:t>
            </w:r>
          </w:p>
          <w:p w:rsidR="00173D84" w:rsidRPr="00D71CAE" w:rsidRDefault="00173D84">
            <w:pPr>
              <w:spacing w:before="120"/>
              <w:ind w:right="-72"/>
              <w:jc w:val="center"/>
              <w:rPr>
                <w:rFonts w:ascii="Times New Roman" w:hAnsi="Times New Roman"/>
                <w:sz w:val="28"/>
                <w:szCs w:val="28"/>
              </w:rPr>
            </w:pPr>
          </w:p>
        </w:tc>
        <w:tc>
          <w:tcPr>
            <w:tcW w:w="759" w:type="pct"/>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vAlign w:val="center"/>
            <w:hideMark/>
          </w:tcPr>
          <w:p w:rsidR="00173D84" w:rsidRPr="00D71CAE" w:rsidRDefault="008945DD" w:rsidP="008945DD">
            <w:pPr>
              <w:spacing w:before="120"/>
              <w:jc w:val="center"/>
              <w:rPr>
                <w:rFonts w:ascii="Times New Roman" w:hAnsi="Times New Roman"/>
                <w:sz w:val="28"/>
                <w:szCs w:val="28"/>
              </w:rPr>
            </w:pPr>
            <w:r w:rsidRPr="00D71CAE">
              <w:rPr>
                <w:rFonts w:ascii="Times New Roman" w:hAnsi="Times New Roman"/>
                <w:sz w:val="28"/>
                <w:szCs w:val="28"/>
                <w:lang w:val="en-US"/>
              </w:rPr>
              <w:t>Expected</w:t>
            </w:r>
            <w:r w:rsidRPr="00D71CAE">
              <w:rPr>
                <w:rFonts w:ascii="Times New Roman" w:hAnsi="Times New Roman"/>
                <w:sz w:val="28"/>
                <w:szCs w:val="28"/>
              </w:rPr>
              <w:t xml:space="preserve"> </w:t>
            </w:r>
            <w:r w:rsidRPr="00D71CAE">
              <w:rPr>
                <w:rFonts w:ascii="Times New Roman" w:hAnsi="Times New Roman"/>
                <w:sz w:val="28"/>
                <w:szCs w:val="28"/>
                <w:lang w:val="en-US"/>
              </w:rPr>
              <w:t>savings</w:t>
            </w:r>
            <w:r w:rsidRPr="00D71CAE">
              <w:rPr>
                <w:rFonts w:ascii="Times New Roman" w:hAnsi="Times New Roman"/>
                <w:sz w:val="28"/>
                <w:szCs w:val="28"/>
              </w:rPr>
              <w:t xml:space="preserve"> </w:t>
            </w:r>
            <w:r w:rsidRPr="00D71CAE">
              <w:rPr>
                <w:rFonts w:ascii="Times New Roman" w:hAnsi="Times New Roman"/>
                <w:sz w:val="28"/>
                <w:szCs w:val="28"/>
                <w:lang w:val="en-US"/>
              </w:rPr>
              <w:t>in</w:t>
            </w:r>
            <w:r w:rsidRPr="00D71CAE">
              <w:rPr>
                <w:rFonts w:ascii="Times New Roman" w:hAnsi="Times New Roman"/>
                <w:sz w:val="28"/>
                <w:szCs w:val="28"/>
              </w:rPr>
              <w:t xml:space="preserve"> 2017, </w:t>
            </w:r>
            <w:r w:rsidRPr="00D71CAE">
              <w:rPr>
                <w:rFonts w:ascii="Times New Roman" w:hAnsi="Times New Roman"/>
                <w:sz w:val="28"/>
                <w:szCs w:val="28"/>
                <w:lang w:val="en-US"/>
              </w:rPr>
              <w:t>ktoe</w:t>
            </w:r>
            <w:r w:rsidRPr="00D71CAE">
              <w:rPr>
                <w:rFonts w:ascii="Times New Roman" w:hAnsi="Times New Roman"/>
                <w:sz w:val="28"/>
                <w:szCs w:val="28"/>
              </w:rPr>
              <w:t xml:space="preserve"> </w:t>
            </w:r>
          </w:p>
        </w:tc>
        <w:tc>
          <w:tcPr>
            <w:tcW w:w="797" w:type="pct"/>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vAlign w:val="center"/>
            <w:hideMark/>
          </w:tcPr>
          <w:p w:rsidR="00173D84" w:rsidRPr="00D71CAE" w:rsidRDefault="008945DD" w:rsidP="008945DD">
            <w:pPr>
              <w:spacing w:before="120"/>
              <w:jc w:val="center"/>
              <w:rPr>
                <w:rFonts w:ascii="Times New Roman" w:hAnsi="Times New Roman"/>
                <w:sz w:val="28"/>
                <w:szCs w:val="28"/>
              </w:rPr>
            </w:pPr>
            <w:r w:rsidRPr="00D71CAE">
              <w:rPr>
                <w:rFonts w:ascii="Times New Roman" w:hAnsi="Times New Roman"/>
                <w:sz w:val="28"/>
                <w:szCs w:val="28"/>
                <w:lang w:val="en-US"/>
              </w:rPr>
              <w:t>Expected</w:t>
            </w:r>
            <w:r w:rsidRPr="00D71CAE">
              <w:rPr>
                <w:rFonts w:ascii="Times New Roman" w:hAnsi="Times New Roman"/>
                <w:sz w:val="28"/>
                <w:szCs w:val="28"/>
              </w:rPr>
              <w:t xml:space="preserve"> </w:t>
            </w:r>
            <w:r w:rsidRPr="00D71CAE">
              <w:rPr>
                <w:rFonts w:ascii="Times New Roman" w:hAnsi="Times New Roman"/>
                <w:sz w:val="28"/>
                <w:szCs w:val="28"/>
                <w:lang w:val="en-US"/>
              </w:rPr>
              <w:t>savings</w:t>
            </w:r>
            <w:r w:rsidRPr="00D71CAE">
              <w:rPr>
                <w:rFonts w:ascii="Times New Roman" w:hAnsi="Times New Roman"/>
                <w:sz w:val="28"/>
                <w:szCs w:val="28"/>
              </w:rPr>
              <w:t xml:space="preserve"> </w:t>
            </w:r>
            <w:r w:rsidRPr="00D71CAE">
              <w:rPr>
                <w:rFonts w:ascii="Times New Roman" w:hAnsi="Times New Roman"/>
                <w:sz w:val="28"/>
                <w:szCs w:val="28"/>
                <w:lang w:val="en-US"/>
              </w:rPr>
              <w:t>in</w:t>
            </w:r>
            <w:r w:rsidRPr="00D71CAE">
              <w:rPr>
                <w:rFonts w:ascii="Times New Roman" w:hAnsi="Times New Roman"/>
                <w:sz w:val="28"/>
                <w:szCs w:val="28"/>
              </w:rPr>
              <w:t xml:space="preserve"> 2020, </w:t>
            </w:r>
            <w:r w:rsidRPr="00D71CAE">
              <w:rPr>
                <w:rFonts w:ascii="Times New Roman" w:hAnsi="Times New Roman"/>
                <w:sz w:val="28"/>
                <w:szCs w:val="28"/>
                <w:lang w:val="en-US"/>
              </w:rPr>
              <w:t>ktoe</w:t>
            </w:r>
            <w:r w:rsidRPr="00D71CAE">
              <w:rPr>
                <w:rFonts w:ascii="Times New Roman" w:hAnsi="Times New Roman"/>
                <w:sz w:val="28"/>
                <w:szCs w:val="28"/>
              </w:rPr>
              <w:t xml:space="preserve"> </w:t>
            </w:r>
          </w:p>
        </w:tc>
        <w:tc>
          <w:tcPr>
            <w:tcW w:w="1065" w:type="pct"/>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vAlign w:val="center"/>
            <w:hideMark/>
          </w:tcPr>
          <w:p w:rsidR="00173D84" w:rsidRPr="00D71CAE" w:rsidRDefault="008945DD">
            <w:pPr>
              <w:spacing w:before="120"/>
              <w:jc w:val="center"/>
              <w:rPr>
                <w:rFonts w:ascii="Times New Roman" w:hAnsi="Times New Roman"/>
                <w:sz w:val="28"/>
                <w:szCs w:val="28"/>
              </w:rPr>
            </w:pPr>
            <w:r w:rsidRPr="00D71CAE">
              <w:rPr>
                <w:rFonts w:ascii="Times New Roman" w:hAnsi="Times New Roman"/>
                <w:sz w:val="28"/>
                <w:szCs w:val="28"/>
                <w:lang w:val="en-US"/>
              </w:rPr>
              <w:t>Responsible agency</w:t>
            </w:r>
          </w:p>
        </w:tc>
        <w:tc>
          <w:tcPr>
            <w:tcW w:w="901" w:type="pct"/>
            <w:tcBorders>
              <w:top w:val="single" w:sz="4" w:space="0" w:color="auto"/>
              <w:left w:val="single" w:sz="4" w:space="0" w:color="auto"/>
              <w:bottom w:val="single" w:sz="4" w:space="0" w:color="auto"/>
              <w:right w:val="nil"/>
            </w:tcBorders>
            <w:tcMar>
              <w:top w:w="0" w:type="dxa"/>
              <w:left w:w="108" w:type="dxa"/>
              <w:bottom w:w="0" w:type="dxa"/>
              <w:right w:w="108" w:type="dxa"/>
            </w:tcMar>
            <w:vAlign w:val="center"/>
            <w:hideMark/>
          </w:tcPr>
          <w:p w:rsidR="00173D84" w:rsidRPr="00D71CAE" w:rsidRDefault="008945DD" w:rsidP="008945DD">
            <w:pPr>
              <w:spacing w:before="120"/>
              <w:jc w:val="center"/>
              <w:rPr>
                <w:rFonts w:ascii="Times New Roman" w:hAnsi="Times New Roman"/>
                <w:sz w:val="28"/>
                <w:szCs w:val="28"/>
              </w:rPr>
            </w:pPr>
            <w:r w:rsidRPr="00D71CAE">
              <w:rPr>
                <w:rFonts w:ascii="Times New Roman" w:hAnsi="Times New Roman"/>
                <w:sz w:val="28"/>
                <w:szCs w:val="28"/>
                <w:lang w:val="en-US"/>
              </w:rPr>
              <w:t>Total</w:t>
            </w:r>
            <w:r w:rsidRPr="00D71CAE">
              <w:rPr>
                <w:rFonts w:ascii="Times New Roman" w:hAnsi="Times New Roman"/>
                <w:sz w:val="28"/>
                <w:szCs w:val="28"/>
              </w:rPr>
              <w:t xml:space="preserve"> </w:t>
            </w:r>
            <w:r w:rsidRPr="00D71CAE">
              <w:rPr>
                <w:rFonts w:ascii="Times New Roman" w:hAnsi="Times New Roman"/>
                <w:sz w:val="28"/>
                <w:szCs w:val="28"/>
                <w:lang w:val="en-US"/>
              </w:rPr>
              <w:t>funding</w:t>
            </w:r>
            <w:r w:rsidRPr="00D71CAE">
              <w:rPr>
                <w:rFonts w:ascii="Times New Roman" w:hAnsi="Times New Roman"/>
                <w:sz w:val="28"/>
                <w:szCs w:val="28"/>
              </w:rPr>
              <w:t xml:space="preserve"> </w:t>
            </w:r>
            <w:r w:rsidRPr="00D71CAE">
              <w:rPr>
                <w:rFonts w:ascii="Times New Roman" w:hAnsi="Times New Roman"/>
                <w:sz w:val="28"/>
                <w:szCs w:val="28"/>
                <w:lang w:val="en-US"/>
              </w:rPr>
              <w:t>from</w:t>
            </w:r>
            <w:r w:rsidRPr="00D71CAE">
              <w:rPr>
                <w:rFonts w:ascii="Times New Roman" w:hAnsi="Times New Roman"/>
                <w:sz w:val="28"/>
                <w:szCs w:val="28"/>
              </w:rPr>
              <w:t xml:space="preserve"> 2015 </w:t>
            </w:r>
            <w:r w:rsidRPr="00D71CAE">
              <w:rPr>
                <w:rFonts w:ascii="Times New Roman" w:hAnsi="Times New Roman"/>
                <w:sz w:val="28"/>
                <w:szCs w:val="28"/>
                <w:lang w:val="en-US"/>
              </w:rPr>
              <w:t>to</w:t>
            </w:r>
            <w:r w:rsidRPr="00D71CAE">
              <w:rPr>
                <w:rFonts w:ascii="Times New Roman" w:hAnsi="Times New Roman"/>
                <w:sz w:val="28"/>
                <w:szCs w:val="28"/>
              </w:rPr>
              <w:t xml:space="preserve"> 2020, </w:t>
            </w:r>
            <w:r w:rsidRPr="00D71CAE">
              <w:rPr>
                <w:rFonts w:ascii="Times New Roman" w:hAnsi="Times New Roman"/>
                <w:sz w:val="28"/>
                <w:szCs w:val="28"/>
                <w:lang w:val="en-US"/>
              </w:rPr>
              <w:t>EUR</w:t>
            </w:r>
            <w:r w:rsidRPr="00D71CAE">
              <w:rPr>
                <w:rFonts w:ascii="Times New Roman" w:hAnsi="Times New Roman"/>
                <w:sz w:val="28"/>
                <w:szCs w:val="28"/>
              </w:rPr>
              <w:t xml:space="preserve"> </w:t>
            </w:r>
            <w:r w:rsidRPr="00D71CAE">
              <w:rPr>
                <w:rFonts w:ascii="Times New Roman" w:hAnsi="Times New Roman"/>
                <w:sz w:val="28"/>
                <w:szCs w:val="28"/>
                <w:lang w:val="en-US"/>
              </w:rPr>
              <w:t>mil</w:t>
            </w:r>
            <w:r w:rsidRPr="00D71CAE">
              <w:rPr>
                <w:rFonts w:ascii="Times New Roman" w:hAnsi="Times New Roman"/>
                <w:sz w:val="28"/>
                <w:szCs w:val="28"/>
              </w:rPr>
              <w:t xml:space="preserve"> </w:t>
            </w:r>
          </w:p>
        </w:tc>
      </w:tr>
      <w:tr w:rsidR="008945DD" w:rsidRPr="00D71CAE" w:rsidTr="00173D84">
        <w:tc>
          <w:tcPr>
            <w:tcW w:w="280" w:type="pct"/>
            <w:tcBorders>
              <w:top w:val="single" w:sz="4" w:space="0" w:color="auto"/>
              <w:left w:val="nil"/>
              <w:bottom w:val="nil"/>
              <w:right w:val="nil"/>
            </w:tcBorders>
            <w:tcMar>
              <w:top w:w="0" w:type="dxa"/>
              <w:left w:w="108" w:type="dxa"/>
              <w:bottom w:w="0" w:type="dxa"/>
              <w:right w:w="108" w:type="dxa"/>
            </w:tcMar>
            <w:hideMark/>
          </w:tcPr>
          <w:p w:rsidR="00173D84" w:rsidRPr="00D71CAE" w:rsidRDefault="00173D84">
            <w:pPr>
              <w:spacing w:before="120"/>
              <w:jc w:val="center"/>
              <w:rPr>
                <w:rFonts w:ascii="Times New Roman" w:hAnsi="Times New Roman"/>
                <w:sz w:val="28"/>
                <w:szCs w:val="28"/>
              </w:rPr>
            </w:pPr>
            <w:r w:rsidRPr="00D71CAE">
              <w:rPr>
                <w:rFonts w:ascii="Times New Roman" w:hAnsi="Times New Roman"/>
                <w:sz w:val="28"/>
                <w:szCs w:val="28"/>
              </w:rPr>
              <w:t>1.</w:t>
            </w:r>
          </w:p>
        </w:tc>
        <w:tc>
          <w:tcPr>
            <w:tcW w:w="1198" w:type="pct"/>
            <w:tcBorders>
              <w:top w:val="single" w:sz="4" w:space="0" w:color="auto"/>
              <w:left w:val="nil"/>
              <w:bottom w:val="nil"/>
              <w:right w:val="nil"/>
            </w:tcBorders>
            <w:tcMar>
              <w:top w:w="0" w:type="dxa"/>
              <w:left w:w="108" w:type="dxa"/>
              <w:bottom w:w="0" w:type="dxa"/>
              <w:right w:w="108" w:type="dxa"/>
            </w:tcMar>
            <w:hideMark/>
          </w:tcPr>
          <w:p w:rsidR="00173D84" w:rsidRPr="00D71CAE" w:rsidRDefault="008945DD">
            <w:pPr>
              <w:spacing w:before="120"/>
              <w:rPr>
                <w:rFonts w:ascii="Times New Roman" w:hAnsi="Times New Roman"/>
                <w:sz w:val="28"/>
                <w:szCs w:val="28"/>
              </w:rPr>
            </w:pPr>
            <w:r w:rsidRPr="00D71CAE">
              <w:rPr>
                <w:rFonts w:ascii="Times New Roman" w:hAnsi="Times New Roman"/>
                <w:sz w:val="28"/>
                <w:szCs w:val="28"/>
                <w:lang w:val="en-US"/>
              </w:rPr>
              <w:t>Households</w:t>
            </w:r>
          </w:p>
        </w:tc>
        <w:tc>
          <w:tcPr>
            <w:tcW w:w="759" w:type="pct"/>
            <w:tcBorders>
              <w:top w:val="single" w:sz="4" w:space="0" w:color="auto"/>
              <w:left w:val="nil"/>
              <w:bottom w:val="nil"/>
              <w:right w:val="nil"/>
            </w:tcBorders>
            <w:tcMar>
              <w:top w:w="0" w:type="dxa"/>
              <w:left w:w="108" w:type="dxa"/>
              <w:bottom w:w="0" w:type="dxa"/>
              <w:right w:w="108" w:type="dxa"/>
            </w:tcMar>
            <w:hideMark/>
          </w:tcPr>
          <w:p w:rsidR="00173D84" w:rsidRPr="00D71CAE" w:rsidRDefault="00173D84">
            <w:pPr>
              <w:spacing w:before="120"/>
              <w:jc w:val="center"/>
              <w:rPr>
                <w:rFonts w:ascii="Times New Roman" w:hAnsi="Times New Roman"/>
                <w:sz w:val="28"/>
                <w:szCs w:val="28"/>
              </w:rPr>
            </w:pPr>
            <w:r w:rsidRPr="00D71CAE">
              <w:rPr>
                <w:rFonts w:ascii="Times New Roman" w:hAnsi="Times New Roman"/>
                <w:sz w:val="28"/>
                <w:szCs w:val="28"/>
              </w:rPr>
              <w:t>2160</w:t>
            </w:r>
          </w:p>
        </w:tc>
        <w:tc>
          <w:tcPr>
            <w:tcW w:w="797" w:type="pct"/>
            <w:tcBorders>
              <w:top w:val="single" w:sz="4" w:space="0" w:color="auto"/>
              <w:left w:val="nil"/>
              <w:bottom w:val="nil"/>
              <w:right w:val="nil"/>
            </w:tcBorders>
            <w:tcMar>
              <w:top w:w="0" w:type="dxa"/>
              <w:left w:w="108" w:type="dxa"/>
              <w:bottom w:w="0" w:type="dxa"/>
              <w:right w:w="108" w:type="dxa"/>
            </w:tcMar>
            <w:hideMark/>
          </w:tcPr>
          <w:p w:rsidR="00173D84" w:rsidRPr="00D71CAE" w:rsidRDefault="00173D84">
            <w:pPr>
              <w:spacing w:before="120"/>
              <w:jc w:val="center"/>
              <w:rPr>
                <w:rFonts w:ascii="Times New Roman" w:hAnsi="Times New Roman"/>
                <w:sz w:val="28"/>
                <w:szCs w:val="28"/>
              </w:rPr>
            </w:pPr>
            <w:r w:rsidRPr="00D71CAE">
              <w:rPr>
                <w:rFonts w:ascii="Times New Roman" w:hAnsi="Times New Roman"/>
                <w:sz w:val="28"/>
                <w:szCs w:val="28"/>
              </w:rPr>
              <w:t>3226</w:t>
            </w:r>
          </w:p>
        </w:tc>
        <w:tc>
          <w:tcPr>
            <w:tcW w:w="1065" w:type="pct"/>
            <w:vMerge w:val="restart"/>
            <w:tcBorders>
              <w:top w:val="single" w:sz="4" w:space="0" w:color="auto"/>
              <w:left w:val="nil"/>
              <w:bottom w:val="nil"/>
              <w:right w:val="nil"/>
            </w:tcBorders>
            <w:tcMar>
              <w:top w:w="0" w:type="dxa"/>
              <w:left w:w="108" w:type="dxa"/>
              <w:bottom w:w="0" w:type="dxa"/>
              <w:right w:w="108" w:type="dxa"/>
            </w:tcMar>
            <w:hideMark/>
          </w:tcPr>
          <w:p w:rsidR="008945DD" w:rsidRPr="00D71CAE" w:rsidRDefault="008945DD" w:rsidP="008945DD">
            <w:pPr>
              <w:spacing w:before="120"/>
              <w:rPr>
                <w:rFonts w:ascii="Times New Roman" w:hAnsi="Times New Roman"/>
                <w:sz w:val="28"/>
                <w:szCs w:val="28"/>
                <w:lang w:val="en-US"/>
              </w:rPr>
            </w:pPr>
            <w:r w:rsidRPr="00D71CAE">
              <w:rPr>
                <w:rFonts w:ascii="Times New Roman" w:hAnsi="Times New Roman"/>
                <w:sz w:val="28"/>
                <w:szCs w:val="28"/>
                <w:lang w:val="en-US"/>
              </w:rPr>
              <w:t xml:space="preserve">Minregion  </w:t>
            </w:r>
          </w:p>
          <w:p w:rsidR="00173D84" w:rsidRPr="00D71CAE" w:rsidRDefault="008945DD" w:rsidP="008945DD">
            <w:pPr>
              <w:spacing w:before="120"/>
              <w:rPr>
                <w:rFonts w:ascii="Times New Roman" w:hAnsi="Times New Roman"/>
                <w:sz w:val="28"/>
                <w:szCs w:val="28"/>
                <w:lang w:val="en-US" w:eastAsia="bg-BG"/>
              </w:rPr>
            </w:pPr>
            <w:r w:rsidRPr="00D71CAE">
              <w:rPr>
                <w:rFonts w:ascii="Times New Roman" w:hAnsi="Times New Roman"/>
                <w:sz w:val="28"/>
                <w:szCs w:val="28"/>
                <w:lang w:val="en-US"/>
              </w:rPr>
              <w:t>SAEE</w:t>
            </w:r>
          </w:p>
        </w:tc>
        <w:tc>
          <w:tcPr>
            <w:tcW w:w="901" w:type="pct"/>
            <w:tcBorders>
              <w:top w:val="single" w:sz="4" w:space="0" w:color="auto"/>
              <w:left w:val="nil"/>
              <w:bottom w:val="nil"/>
              <w:right w:val="nil"/>
            </w:tcBorders>
            <w:tcMar>
              <w:top w:w="0" w:type="dxa"/>
              <w:left w:w="108" w:type="dxa"/>
              <w:bottom w:w="0" w:type="dxa"/>
              <w:right w:w="108" w:type="dxa"/>
            </w:tcMar>
            <w:hideMark/>
          </w:tcPr>
          <w:p w:rsidR="00173D84" w:rsidRPr="00D71CAE" w:rsidRDefault="00173D84">
            <w:pPr>
              <w:spacing w:before="120"/>
              <w:jc w:val="center"/>
              <w:rPr>
                <w:rFonts w:ascii="Times New Roman" w:hAnsi="Times New Roman"/>
                <w:sz w:val="28"/>
                <w:szCs w:val="28"/>
              </w:rPr>
            </w:pPr>
            <w:r w:rsidRPr="00D71CAE">
              <w:rPr>
                <w:rFonts w:ascii="Times New Roman" w:hAnsi="Times New Roman"/>
                <w:sz w:val="28"/>
                <w:szCs w:val="28"/>
              </w:rPr>
              <w:t>11 170</w:t>
            </w:r>
          </w:p>
        </w:tc>
      </w:tr>
      <w:tr w:rsidR="008945DD" w:rsidRPr="00D71CAE" w:rsidTr="00173D84">
        <w:tc>
          <w:tcPr>
            <w:tcW w:w="280" w:type="pct"/>
            <w:vAlign w:val="center"/>
            <w:hideMark/>
          </w:tcPr>
          <w:p w:rsidR="00173D84" w:rsidRPr="00D71CAE" w:rsidRDefault="00173D84">
            <w:pPr>
              <w:spacing w:before="120"/>
              <w:jc w:val="center"/>
              <w:rPr>
                <w:rFonts w:ascii="Times New Roman" w:hAnsi="Times New Roman"/>
                <w:sz w:val="28"/>
                <w:szCs w:val="28"/>
              </w:rPr>
            </w:pPr>
            <w:r w:rsidRPr="00D71CAE">
              <w:rPr>
                <w:rFonts w:ascii="Times New Roman" w:hAnsi="Times New Roman"/>
                <w:sz w:val="28"/>
                <w:szCs w:val="28"/>
              </w:rPr>
              <w:t>2.</w:t>
            </w:r>
          </w:p>
        </w:tc>
        <w:tc>
          <w:tcPr>
            <w:tcW w:w="1198" w:type="pct"/>
            <w:vAlign w:val="center"/>
            <w:hideMark/>
          </w:tcPr>
          <w:p w:rsidR="00173D84" w:rsidRPr="00D71CAE" w:rsidRDefault="008945DD">
            <w:pPr>
              <w:spacing w:before="120"/>
              <w:ind w:left="86"/>
              <w:rPr>
                <w:rFonts w:ascii="Times New Roman" w:hAnsi="Times New Roman"/>
                <w:sz w:val="28"/>
                <w:szCs w:val="28"/>
              </w:rPr>
            </w:pPr>
            <w:r w:rsidRPr="00D71CAE">
              <w:rPr>
                <w:rFonts w:ascii="Times New Roman" w:hAnsi="Times New Roman"/>
                <w:sz w:val="28"/>
                <w:szCs w:val="28"/>
                <w:lang w:val="en-US"/>
              </w:rPr>
              <w:t>Services</w:t>
            </w:r>
          </w:p>
        </w:tc>
        <w:tc>
          <w:tcPr>
            <w:tcW w:w="759" w:type="pct"/>
            <w:vAlign w:val="center"/>
            <w:hideMark/>
          </w:tcPr>
          <w:p w:rsidR="00173D84" w:rsidRPr="00D71CAE" w:rsidRDefault="00173D84">
            <w:pPr>
              <w:spacing w:before="120"/>
              <w:jc w:val="center"/>
              <w:rPr>
                <w:rFonts w:ascii="Times New Roman" w:hAnsi="Times New Roman"/>
                <w:sz w:val="28"/>
                <w:szCs w:val="28"/>
              </w:rPr>
            </w:pPr>
            <w:r w:rsidRPr="00D71CAE">
              <w:rPr>
                <w:rFonts w:ascii="Times New Roman" w:hAnsi="Times New Roman"/>
                <w:sz w:val="28"/>
                <w:szCs w:val="28"/>
              </w:rPr>
              <w:t>598</w:t>
            </w:r>
          </w:p>
        </w:tc>
        <w:tc>
          <w:tcPr>
            <w:tcW w:w="797" w:type="pct"/>
            <w:vAlign w:val="center"/>
            <w:hideMark/>
          </w:tcPr>
          <w:p w:rsidR="00173D84" w:rsidRPr="00D71CAE" w:rsidRDefault="00173D84">
            <w:pPr>
              <w:spacing w:before="120"/>
              <w:jc w:val="center"/>
              <w:rPr>
                <w:rFonts w:ascii="Times New Roman" w:hAnsi="Times New Roman"/>
                <w:sz w:val="28"/>
                <w:szCs w:val="28"/>
              </w:rPr>
            </w:pPr>
            <w:r w:rsidRPr="00D71CAE">
              <w:rPr>
                <w:rFonts w:ascii="Times New Roman" w:hAnsi="Times New Roman"/>
                <w:sz w:val="28"/>
                <w:szCs w:val="28"/>
              </w:rPr>
              <w:t>1041</w:t>
            </w:r>
          </w:p>
        </w:tc>
        <w:tc>
          <w:tcPr>
            <w:tcW w:w="0" w:type="auto"/>
            <w:vMerge/>
            <w:tcBorders>
              <w:top w:val="single" w:sz="4" w:space="0" w:color="auto"/>
              <w:left w:val="nil"/>
              <w:bottom w:val="nil"/>
              <w:right w:val="nil"/>
            </w:tcBorders>
            <w:vAlign w:val="center"/>
            <w:hideMark/>
          </w:tcPr>
          <w:p w:rsidR="00173D84" w:rsidRPr="00D71CAE" w:rsidRDefault="00173D84">
            <w:pPr>
              <w:rPr>
                <w:rFonts w:ascii="Times New Roman" w:hAnsi="Times New Roman"/>
                <w:sz w:val="28"/>
                <w:szCs w:val="28"/>
                <w:lang w:eastAsia="bg-BG"/>
              </w:rPr>
            </w:pPr>
          </w:p>
        </w:tc>
        <w:tc>
          <w:tcPr>
            <w:tcW w:w="901" w:type="pct"/>
            <w:tcMar>
              <w:top w:w="0" w:type="dxa"/>
              <w:left w:w="108" w:type="dxa"/>
              <w:bottom w:w="0" w:type="dxa"/>
              <w:right w:w="108" w:type="dxa"/>
            </w:tcMar>
            <w:vAlign w:val="center"/>
            <w:hideMark/>
          </w:tcPr>
          <w:p w:rsidR="00173D84" w:rsidRPr="00D71CAE" w:rsidRDefault="00173D84">
            <w:pPr>
              <w:spacing w:before="120"/>
              <w:jc w:val="center"/>
              <w:rPr>
                <w:rFonts w:ascii="Times New Roman" w:hAnsi="Times New Roman"/>
                <w:sz w:val="28"/>
                <w:szCs w:val="28"/>
              </w:rPr>
            </w:pPr>
            <w:r w:rsidRPr="00D71CAE">
              <w:rPr>
                <w:rFonts w:ascii="Times New Roman" w:hAnsi="Times New Roman"/>
                <w:sz w:val="28"/>
                <w:szCs w:val="28"/>
              </w:rPr>
              <w:t>4 980</w:t>
            </w:r>
          </w:p>
        </w:tc>
      </w:tr>
      <w:tr w:rsidR="008945DD" w:rsidRPr="00D71CAE" w:rsidTr="00173D84">
        <w:trPr>
          <w:trHeight w:val="533"/>
        </w:trPr>
        <w:tc>
          <w:tcPr>
            <w:tcW w:w="280" w:type="pct"/>
            <w:tcMar>
              <w:top w:w="0" w:type="dxa"/>
              <w:left w:w="108" w:type="dxa"/>
              <w:bottom w:w="0" w:type="dxa"/>
              <w:right w:w="108" w:type="dxa"/>
            </w:tcMar>
            <w:vAlign w:val="center"/>
            <w:hideMark/>
          </w:tcPr>
          <w:p w:rsidR="00173D84" w:rsidRPr="00D71CAE" w:rsidRDefault="00173D84">
            <w:pPr>
              <w:spacing w:before="120"/>
              <w:jc w:val="center"/>
              <w:rPr>
                <w:rFonts w:ascii="Times New Roman" w:hAnsi="Times New Roman"/>
                <w:sz w:val="28"/>
                <w:szCs w:val="28"/>
              </w:rPr>
            </w:pPr>
            <w:r w:rsidRPr="00D71CAE">
              <w:rPr>
                <w:rFonts w:ascii="Times New Roman" w:hAnsi="Times New Roman"/>
                <w:sz w:val="28"/>
                <w:szCs w:val="28"/>
              </w:rPr>
              <w:t>3.</w:t>
            </w:r>
          </w:p>
        </w:tc>
        <w:tc>
          <w:tcPr>
            <w:tcW w:w="1198" w:type="pct"/>
            <w:tcMar>
              <w:top w:w="0" w:type="dxa"/>
              <w:left w:w="108" w:type="dxa"/>
              <w:bottom w:w="0" w:type="dxa"/>
              <w:right w:w="108" w:type="dxa"/>
            </w:tcMar>
            <w:vAlign w:val="center"/>
            <w:hideMark/>
          </w:tcPr>
          <w:p w:rsidR="00173D84" w:rsidRPr="00D71CAE" w:rsidRDefault="008945DD">
            <w:pPr>
              <w:spacing w:before="120"/>
              <w:rPr>
                <w:rFonts w:ascii="Times New Roman" w:hAnsi="Times New Roman"/>
                <w:sz w:val="28"/>
                <w:szCs w:val="28"/>
              </w:rPr>
            </w:pPr>
            <w:r w:rsidRPr="00D71CAE">
              <w:rPr>
                <w:rFonts w:ascii="Times New Roman" w:hAnsi="Times New Roman"/>
                <w:sz w:val="28"/>
                <w:szCs w:val="28"/>
                <w:lang w:val="en-US"/>
              </w:rPr>
              <w:t>Industry*</w:t>
            </w:r>
          </w:p>
        </w:tc>
        <w:tc>
          <w:tcPr>
            <w:tcW w:w="759" w:type="pct"/>
            <w:tcMar>
              <w:top w:w="0" w:type="dxa"/>
              <w:left w:w="108" w:type="dxa"/>
              <w:bottom w:w="0" w:type="dxa"/>
              <w:right w:w="108" w:type="dxa"/>
            </w:tcMar>
            <w:vAlign w:val="center"/>
            <w:hideMark/>
          </w:tcPr>
          <w:p w:rsidR="00173D84" w:rsidRPr="00D71CAE" w:rsidRDefault="00173D84">
            <w:pPr>
              <w:spacing w:before="120"/>
              <w:jc w:val="center"/>
              <w:rPr>
                <w:rFonts w:ascii="Times New Roman" w:hAnsi="Times New Roman"/>
                <w:sz w:val="28"/>
                <w:szCs w:val="28"/>
              </w:rPr>
            </w:pPr>
            <w:r w:rsidRPr="00D71CAE">
              <w:rPr>
                <w:rFonts w:ascii="Times New Roman" w:hAnsi="Times New Roman"/>
                <w:sz w:val="28"/>
                <w:szCs w:val="28"/>
              </w:rPr>
              <w:t>581</w:t>
            </w:r>
          </w:p>
        </w:tc>
        <w:tc>
          <w:tcPr>
            <w:tcW w:w="797" w:type="pct"/>
            <w:tcMar>
              <w:top w:w="0" w:type="dxa"/>
              <w:left w:w="108" w:type="dxa"/>
              <w:bottom w:w="0" w:type="dxa"/>
              <w:right w:w="108" w:type="dxa"/>
            </w:tcMar>
            <w:vAlign w:val="center"/>
            <w:hideMark/>
          </w:tcPr>
          <w:p w:rsidR="00173D84" w:rsidRPr="00D71CAE" w:rsidRDefault="00173D84">
            <w:pPr>
              <w:spacing w:before="120"/>
              <w:jc w:val="center"/>
              <w:rPr>
                <w:rFonts w:ascii="Times New Roman" w:hAnsi="Times New Roman"/>
                <w:sz w:val="28"/>
                <w:szCs w:val="28"/>
              </w:rPr>
            </w:pPr>
            <w:r w:rsidRPr="00D71CAE">
              <w:rPr>
                <w:rFonts w:ascii="Times New Roman" w:hAnsi="Times New Roman"/>
                <w:sz w:val="28"/>
                <w:szCs w:val="28"/>
              </w:rPr>
              <w:t>1610</w:t>
            </w:r>
          </w:p>
        </w:tc>
        <w:tc>
          <w:tcPr>
            <w:tcW w:w="1065" w:type="pct"/>
            <w:tcMar>
              <w:top w:w="0" w:type="dxa"/>
              <w:left w:w="108" w:type="dxa"/>
              <w:bottom w:w="0" w:type="dxa"/>
              <w:right w:w="108" w:type="dxa"/>
            </w:tcMar>
            <w:hideMark/>
          </w:tcPr>
          <w:p w:rsidR="00173D84" w:rsidRPr="00D71CAE" w:rsidRDefault="008945DD">
            <w:pPr>
              <w:spacing w:before="120"/>
              <w:rPr>
                <w:rFonts w:ascii="Times New Roman" w:hAnsi="Times New Roman"/>
                <w:sz w:val="28"/>
                <w:szCs w:val="28"/>
                <w:lang w:val="en-US" w:eastAsia="bg-BG"/>
              </w:rPr>
            </w:pPr>
            <w:r w:rsidRPr="00D71CAE">
              <w:rPr>
                <w:rFonts w:ascii="Times New Roman" w:hAnsi="Times New Roman"/>
                <w:sz w:val="28"/>
                <w:szCs w:val="28"/>
                <w:lang w:val="en-US"/>
              </w:rPr>
              <w:t>Ministry of Economic Development and Trade</w:t>
            </w:r>
          </w:p>
        </w:tc>
        <w:tc>
          <w:tcPr>
            <w:tcW w:w="901" w:type="pct"/>
            <w:tcMar>
              <w:top w:w="0" w:type="dxa"/>
              <w:left w:w="108" w:type="dxa"/>
              <w:bottom w:w="0" w:type="dxa"/>
              <w:right w:w="108" w:type="dxa"/>
            </w:tcMar>
            <w:hideMark/>
          </w:tcPr>
          <w:p w:rsidR="00173D84" w:rsidRPr="00D71CAE" w:rsidRDefault="00173D84">
            <w:pPr>
              <w:spacing w:before="120"/>
              <w:jc w:val="center"/>
              <w:rPr>
                <w:rFonts w:ascii="Times New Roman" w:hAnsi="Times New Roman"/>
                <w:sz w:val="28"/>
                <w:szCs w:val="28"/>
                <w:lang w:eastAsia="bg-BG"/>
              </w:rPr>
            </w:pPr>
            <w:r w:rsidRPr="00D71CAE">
              <w:rPr>
                <w:rFonts w:ascii="Times New Roman" w:hAnsi="Times New Roman"/>
                <w:sz w:val="28"/>
                <w:szCs w:val="28"/>
              </w:rPr>
              <w:t>4 265</w:t>
            </w:r>
          </w:p>
        </w:tc>
      </w:tr>
      <w:tr w:rsidR="008945DD" w:rsidRPr="00D71CAE" w:rsidTr="00173D84">
        <w:trPr>
          <w:trHeight w:val="554"/>
        </w:trPr>
        <w:tc>
          <w:tcPr>
            <w:tcW w:w="280" w:type="pct"/>
            <w:tcBorders>
              <w:top w:val="nil"/>
              <w:left w:val="nil"/>
              <w:bottom w:val="single" w:sz="4" w:space="0" w:color="auto"/>
              <w:right w:val="nil"/>
            </w:tcBorders>
            <w:tcMar>
              <w:top w:w="0" w:type="dxa"/>
              <w:left w:w="108" w:type="dxa"/>
              <w:bottom w:w="0" w:type="dxa"/>
              <w:right w:w="108" w:type="dxa"/>
            </w:tcMar>
            <w:vAlign w:val="center"/>
            <w:hideMark/>
          </w:tcPr>
          <w:p w:rsidR="00173D84" w:rsidRPr="00D71CAE" w:rsidRDefault="00173D84">
            <w:pPr>
              <w:spacing w:before="120"/>
              <w:jc w:val="center"/>
              <w:rPr>
                <w:rFonts w:ascii="Times New Roman" w:hAnsi="Times New Roman"/>
                <w:sz w:val="28"/>
                <w:szCs w:val="28"/>
              </w:rPr>
            </w:pPr>
            <w:r w:rsidRPr="00D71CAE">
              <w:rPr>
                <w:rFonts w:ascii="Times New Roman" w:hAnsi="Times New Roman"/>
                <w:sz w:val="28"/>
                <w:szCs w:val="28"/>
              </w:rPr>
              <w:t>4.</w:t>
            </w:r>
          </w:p>
        </w:tc>
        <w:tc>
          <w:tcPr>
            <w:tcW w:w="1198" w:type="pct"/>
            <w:tcBorders>
              <w:top w:val="nil"/>
              <w:left w:val="nil"/>
              <w:bottom w:val="single" w:sz="4" w:space="0" w:color="auto"/>
              <w:right w:val="nil"/>
            </w:tcBorders>
            <w:tcMar>
              <w:top w:w="0" w:type="dxa"/>
              <w:left w:w="108" w:type="dxa"/>
              <w:bottom w:w="0" w:type="dxa"/>
              <w:right w:w="108" w:type="dxa"/>
            </w:tcMar>
            <w:vAlign w:val="center"/>
            <w:hideMark/>
          </w:tcPr>
          <w:p w:rsidR="00173D84" w:rsidRPr="00D71CAE" w:rsidRDefault="008945DD">
            <w:pPr>
              <w:spacing w:before="120"/>
              <w:rPr>
                <w:rFonts w:ascii="Times New Roman" w:hAnsi="Times New Roman"/>
                <w:sz w:val="28"/>
                <w:szCs w:val="28"/>
              </w:rPr>
            </w:pPr>
            <w:r w:rsidRPr="00D71CAE">
              <w:rPr>
                <w:rFonts w:ascii="Times New Roman" w:hAnsi="Times New Roman"/>
                <w:sz w:val="28"/>
                <w:szCs w:val="28"/>
                <w:lang w:val="en-US"/>
              </w:rPr>
              <w:t>Transport</w:t>
            </w:r>
          </w:p>
        </w:tc>
        <w:tc>
          <w:tcPr>
            <w:tcW w:w="759" w:type="pct"/>
            <w:tcMar>
              <w:top w:w="0" w:type="dxa"/>
              <w:left w:w="108" w:type="dxa"/>
              <w:bottom w:w="0" w:type="dxa"/>
              <w:right w:w="108" w:type="dxa"/>
            </w:tcMar>
            <w:vAlign w:val="center"/>
            <w:hideMark/>
          </w:tcPr>
          <w:p w:rsidR="00173D84" w:rsidRPr="00D71CAE" w:rsidRDefault="00173D84">
            <w:pPr>
              <w:spacing w:before="120"/>
              <w:jc w:val="center"/>
              <w:rPr>
                <w:rFonts w:ascii="Times New Roman" w:hAnsi="Times New Roman"/>
                <w:sz w:val="28"/>
                <w:szCs w:val="28"/>
              </w:rPr>
            </w:pPr>
            <w:r w:rsidRPr="00D71CAE">
              <w:rPr>
                <w:rFonts w:ascii="Times New Roman" w:hAnsi="Times New Roman"/>
                <w:sz w:val="28"/>
                <w:szCs w:val="28"/>
              </w:rPr>
              <w:t>274</w:t>
            </w:r>
          </w:p>
        </w:tc>
        <w:tc>
          <w:tcPr>
            <w:tcW w:w="797" w:type="pct"/>
            <w:tcMar>
              <w:top w:w="0" w:type="dxa"/>
              <w:left w:w="108" w:type="dxa"/>
              <w:bottom w:w="0" w:type="dxa"/>
              <w:right w:w="108" w:type="dxa"/>
            </w:tcMar>
            <w:vAlign w:val="center"/>
            <w:hideMark/>
          </w:tcPr>
          <w:p w:rsidR="00173D84" w:rsidRPr="00D71CAE" w:rsidRDefault="00173D84">
            <w:pPr>
              <w:spacing w:before="120"/>
              <w:jc w:val="center"/>
              <w:rPr>
                <w:rFonts w:ascii="Times New Roman" w:hAnsi="Times New Roman"/>
                <w:sz w:val="28"/>
                <w:szCs w:val="28"/>
              </w:rPr>
            </w:pPr>
            <w:r w:rsidRPr="00D71CAE">
              <w:rPr>
                <w:rFonts w:ascii="Times New Roman" w:hAnsi="Times New Roman"/>
                <w:sz w:val="28"/>
                <w:szCs w:val="28"/>
              </w:rPr>
              <w:t>624</w:t>
            </w:r>
          </w:p>
        </w:tc>
        <w:tc>
          <w:tcPr>
            <w:tcW w:w="1065" w:type="pct"/>
            <w:tcMar>
              <w:top w:w="0" w:type="dxa"/>
              <w:left w:w="108" w:type="dxa"/>
              <w:bottom w:w="0" w:type="dxa"/>
              <w:right w:w="108" w:type="dxa"/>
            </w:tcMar>
            <w:hideMark/>
          </w:tcPr>
          <w:p w:rsidR="00173D84" w:rsidRPr="00D71CAE" w:rsidRDefault="008945DD" w:rsidP="008945DD">
            <w:pPr>
              <w:spacing w:before="120"/>
              <w:rPr>
                <w:rFonts w:ascii="Times New Roman" w:hAnsi="Times New Roman"/>
                <w:sz w:val="28"/>
                <w:szCs w:val="28"/>
                <w:lang w:eastAsia="bg-BG"/>
              </w:rPr>
            </w:pPr>
            <w:r w:rsidRPr="00D71CAE">
              <w:rPr>
                <w:rFonts w:ascii="Times New Roman" w:hAnsi="Times New Roman"/>
                <w:sz w:val="28"/>
                <w:szCs w:val="28"/>
                <w:lang w:val="en-US"/>
              </w:rPr>
              <w:t>Ministry of Infrastructure</w:t>
            </w:r>
          </w:p>
        </w:tc>
        <w:tc>
          <w:tcPr>
            <w:tcW w:w="901" w:type="pct"/>
            <w:tcMar>
              <w:top w:w="0" w:type="dxa"/>
              <w:left w:w="108" w:type="dxa"/>
              <w:bottom w:w="0" w:type="dxa"/>
              <w:right w:w="108" w:type="dxa"/>
            </w:tcMar>
            <w:hideMark/>
          </w:tcPr>
          <w:p w:rsidR="00173D84" w:rsidRPr="00D71CAE" w:rsidRDefault="00173D84">
            <w:pPr>
              <w:spacing w:before="120"/>
              <w:jc w:val="center"/>
              <w:rPr>
                <w:rFonts w:ascii="Times New Roman" w:hAnsi="Times New Roman"/>
                <w:sz w:val="28"/>
                <w:szCs w:val="28"/>
                <w:lang w:eastAsia="bg-BG"/>
              </w:rPr>
            </w:pPr>
            <w:r w:rsidRPr="00D71CAE">
              <w:rPr>
                <w:rFonts w:ascii="Times New Roman" w:hAnsi="Times New Roman"/>
                <w:sz w:val="28"/>
                <w:szCs w:val="28"/>
              </w:rPr>
              <w:t>14 655</w:t>
            </w:r>
          </w:p>
        </w:tc>
      </w:tr>
      <w:tr w:rsidR="008945DD" w:rsidRPr="00D71CAE" w:rsidTr="008945DD">
        <w:trPr>
          <w:trHeight w:val="718"/>
        </w:trPr>
        <w:tc>
          <w:tcPr>
            <w:tcW w:w="1478" w:type="pct"/>
            <w:gridSpan w:val="2"/>
            <w:tcBorders>
              <w:top w:val="single" w:sz="4" w:space="0" w:color="auto"/>
              <w:left w:val="nil"/>
              <w:bottom w:val="nil"/>
              <w:right w:val="nil"/>
            </w:tcBorders>
            <w:tcMar>
              <w:top w:w="0" w:type="dxa"/>
              <w:left w:w="108" w:type="dxa"/>
              <w:bottom w:w="0" w:type="dxa"/>
              <w:right w:w="108" w:type="dxa"/>
            </w:tcMar>
            <w:vAlign w:val="center"/>
            <w:hideMark/>
          </w:tcPr>
          <w:p w:rsidR="00173D84" w:rsidRPr="00754F93" w:rsidRDefault="00754F93">
            <w:pPr>
              <w:spacing w:before="120"/>
              <w:rPr>
                <w:rFonts w:ascii="Times New Roman" w:hAnsi="Times New Roman"/>
                <w:sz w:val="28"/>
                <w:szCs w:val="28"/>
                <w:lang w:val="en-US"/>
              </w:rPr>
            </w:pPr>
            <w:r>
              <w:rPr>
                <w:rFonts w:ascii="Times New Roman" w:hAnsi="Times New Roman"/>
                <w:sz w:val="28"/>
                <w:szCs w:val="28"/>
                <w:lang w:val="en-US"/>
              </w:rPr>
              <w:t>Total</w:t>
            </w:r>
          </w:p>
        </w:tc>
        <w:tc>
          <w:tcPr>
            <w:tcW w:w="759" w:type="pct"/>
            <w:tcMar>
              <w:top w:w="0" w:type="dxa"/>
              <w:left w:w="108" w:type="dxa"/>
              <w:bottom w:w="0" w:type="dxa"/>
              <w:right w:w="108" w:type="dxa"/>
            </w:tcMar>
            <w:vAlign w:val="center"/>
            <w:hideMark/>
          </w:tcPr>
          <w:p w:rsidR="00173D84" w:rsidRPr="00D71CAE" w:rsidRDefault="00173D84">
            <w:pPr>
              <w:spacing w:before="120"/>
              <w:jc w:val="center"/>
              <w:rPr>
                <w:rFonts w:ascii="Times New Roman" w:hAnsi="Times New Roman"/>
                <w:sz w:val="28"/>
                <w:szCs w:val="28"/>
              </w:rPr>
            </w:pPr>
            <w:r w:rsidRPr="00D71CAE">
              <w:rPr>
                <w:rFonts w:ascii="Times New Roman" w:hAnsi="Times New Roman"/>
                <w:sz w:val="28"/>
                <w:szCs w:val="28"/>
              </w:rPr>
              <w:t>3613</w:t>
            </w:r>
          </w:p>
        </w:tc>
        <w:tc>
          <w:tcPr>
            <w:tcW w:w="797" w:type="pct"/>
            <w:tcMar>
              <w:top w:w="0" w:type="dxa"/>
              <w:left w:w="108" w:type="dxa"/>
              <w:bottom w:w="0" w:type="dxa"/>
              <w:right w:w="108" w:type="dxa"/>
            </w:tcMar>
            <w:vAlign w:val="center"/>
            <w:hideMark/>
          </w:tcPr>
          <w:p w:rsidR="00173D84" w:rsidRPr="00D71CAE" w:rsidRDefault="00173D84">
            <w:pPr>
              <w:spacing w:before="120"/>
              <w:jc w:val="center"/>
              <w:rPr>
                <w:rFonts w:ascii="Times New Roman" w:hAnsi="Times New Roman"/>
                <w:sz w:val="28"/>
                <w:szCs w:val="28"/>
              </w:rPr>
            </w:pPr>
            <w:r w:rsidRPr="00D71CAE">
              <w:rPr>
                <w:rFonts w:ascii="Times New Roman" w:hAnsi="Times New Roman"/>
                <w:sz w:val="28"/>
                <w:szCs w:val="28"/>
              </w:rPr>
              <w:t>6 501</w:t>
            </w:r>
          </w:p>
        </w:tc>
        <w:tc>
          <w:tcPr>
            <w:tcW w:w="1065" w:type="pct"/>
            <w:tcMar>
              <w:top w:w="0" w:type="dxa"/>
              <w:left w:w="108" w:type="dxa"/>
              <w:bottom w:w="0" w:type="dxa"/>
              <w:right w:w="108" w:type="dxa"/>
            </w:tcMar>
          </w:tcPr>
          <w:p w:rsidR="00173D84" w:rsidRPr="00D71CAE" w:rsidRDefault="00173D84">
            <w:pPr>
              <w:spacing w:before="120"/>
              <w:rPr>
                <w:rFonts w:ascii="Times New Roman" w:hAnsi="Times New Roman"/>
                <w:sz w:val="28"/>
                <w:szCs w:val="28"/>
              </w:rPr>
            </w:pPr>
          </w:p>
        </w:tc>
        <w:tc>
          <w:tcPr>
            <w:tcW w:w="901" w:type="pct"/>
            <w:tcMar>
              <w:top w:w="0" w:type="dxa"/>
              <w:left w:w="108" w:type="dxa"/>
              <w:bottom w:w="0" w:type="dxa"/>
              <w:right w:w="108" w:type="dxa"/>
            </w:tcMar>
            <w:vAlign w:val="center"/>
            <w:hideMark/>
          </w:tcPr>
          <w:p w:rsidR="00173D84" w:rsidRPr="00D71CAE" w:rsidRDefault="00173D84">
            <w:pPr>
              <w:spacing w:before="120"/>
              <w:jc w:val="center"/>
              <w:rPr>
                <w:rFonts w:ascii="Times New Roman" w:hAnsi="Times New Roman"/>
                <w:sz w:val="28"/>
                <w:szCs w:val="28"/>
              </w:rPr>
            </w:pPr>
            <w:r w:rsidRPr="00D71CAE">
              <w:rPr>
                <w:rFonts w:ascii="Times New Roman" w:hAnsi="Times New Roman"/>
                <w:sz w:val="28"/>
                <w:szCs w:val="28"/>
              </w:rPr>
              <w:t>35 070</w:t>
            </w:r>
          </w:p>
        </w:tc>
      </w:tr>
    </w:tbl>
    <w:p w:rsidR="008945DD" w:rsidRPr="00D71CAE" w:rsidRDefault="008945DD" w:rsidP="008945DD">
      <w:pPr>
        <w:rPr>
          <w:rFonts w:ascii="Times New Roman" w:hAnsi="Times New Roman"/>
          <w:sz w:val="28"/>
          <w:szCs w:val="28"/>
          <w:lang w:val="en-US"/>
        </w:rPr>
      </w:pPr>
      <w:r w:rsidRPr="00D71CAE">
        <w:rPr>
          <w:rFonts w:ascii="Times New Roman" w:hAnsi="Times New Roman"/>
          <w:sz w:val="28"/>
          <w:szCs w:val="28"/>
          <w:lang w:val="en-US"/>
        </w:rPr>
        <w:t>*</w:t>
      </w:r>
      <w:r w:rsidRPr="00D71CAE">
        <w:rPr>
          <w:rFonts w:ascii="Times New Roman" w:hAnsi="Times New Roman"/>
          <w:iCs/>
          <w:sz w:val="28"/>
          <w:szCs w:val="28"/>
          <w:lang w:val="en-US"/>
        </w:rPr>
        <w:t xml:space="preserve"> </w:t>
      </w:r>
      <w:r w:rsidRPr="00D53E5A">
        <w:rPr>
          <w:rFonts w:ascii="Times New Roman" w:hAnsi="Times New Roman"/>
          <w:iCs/>
          <w:sz w:val="20"/>
          <w:lang w:val="en-US"/>
        </w:rPr>
        <w:t>The industry includes agriculture</w:t>
      </w:r>
    </w:p>
    <w:p w:rsidR="00173D84" w:rsidRPr="00D71CAE" w:rsidRDefault="00173D84" w:rsidP="00173D84">
      <w:pPr>
        <w:autoSpaceDE w:val="0"/>
        <w:autoSpaceDN w:val="0"/>
        <w:adjustRightInd w:val="0"/>
        <w:rPr>
          <w:rFonts w:ascii="Times New Roman" w:hAnsi="Times New Roman"/>
          <w:sz w:val="28"/>
          <w:szCs w:val="28"/>
        </w:rPr>
      </w:pPr>
    </w:p>
    <w:p w:rsidR="008945DD" w:rsidRPr="00D71CAE" w:rsidRDefault="008945DD" w:rsidP="008945DD">
      <w:pPr>
        <w:ind w:firstLine="720"/>
        <w:jc w:val="both"/>
        <w:rPr>
          <w:rFonts w:ascii="Times New Roman" w:hAnsi="Times New Roman"/>
          <w:color w:val="222222"/>
          <w:sz w:val="28"/>
          <w:szCs w:val="28"/>
          <w:shd w:val="clear" w:color="auto" w:fill="FDFDFD"/>
        </w:rPr>
      </w:pPr>
      <w:r w:rsidRPr="00D71CAE">
        <w:rPr>
          <w:rFonts w:ascii="Times New Roman" w:hAnsi="Times New Roman"/>
          <w:color w:val="222222"/>
          <w:sz w:val="28"/>
          <w:szCs w:val="28"/>
          <w:shd w:val="clear" w:color="auto" w:fill="FDFDFD"/>
        </w:rPr>
        <w:lastRenderedPageBreak/>
        <w:t>The greatest impact of public investment will have on the household sector and the services sector, while industry and transport investment are predominantly private consumer.</w:t>
      </w:r>
    </w:p>
    <w:p w:rsidR="008945DD" w:rsidRPr="00D71CAE" w:rsidRDefault="008945DD" w:rsidP="008945DD">
      <w:pPr>
        <w:ind w:firstLine="720"/>
        <w:jc w:val="both"/>
        <w:rPr>
          <w:rFonts w:ascii="Times New Roman" w:hAnsi="Times New Roman"/>
          <w:color w:val="222222"/>
          <w:sz w:val="28"/>
          <w:szCs w:val="28"/>
        </w:rPr>
      </w:pPr>
      <w:r w:rsidRPr="00D71CAE">
        <w:rPr>
          <w:rFonts w:ascii="Times New Roman" w:hAnsi="Times New Roman"/>
          <w:color w:val="222222"/>
          <w:sz w:val="28"/>
          <w:szCs w:val="28"/>
          <w:shd w:val="clear" w:color="auto" w:fill="FDFDFD"/>
        </w:rPr>
        <w:t xml:space="preserve">The main sources of implementation of </w:t>
      </w:r>
      <w:r w:rsidRPr="00D71CAE">
        <w:rPr>
          <w:rFonts w:ascii="Times New Roman" w:hAnsi="Times New Roman"/>
          <w:color w:val="222222"/>
          <w:sz w:val="28"/>
          <w:szCs w:val="28"/>
          <w:shd w:val="clear" w:color="auto" w:fill="FDFDFD"/>
          <w:lang w:val="en-US"/>
        </w:rPr>
        <w:t xml:space="preserve">the National plan </w:t>
      </w:r>
      <w:r w:rsidRPr="00D71CAE">
        <w:rPr>
          <w:rFonts w:ascii="Times New Roman" w:hAnsi="Times New Roman"/>
          <w:color w:val="222222"/>
          <w:sz w:val="28"/>
          <w:szCs w:val="28"/>
          <w:shd w:val="clear" w:color="auto" w:fill="FDFDFD"/>
        </w:rPr>
        <w:t>will be:</w:t>
      </w:r>
    </w:p>
    <w:p w:rsidR="008945DD" w:rsidRPr="00D71CAE" w:rsidRDefault="008945DD" w:rsidP="008945DD">
      <w:pPr>
        <w:ind w:firstLine="720"/>
        <w:jc w:val="both"/>
        <w:rPr>
          <w:rFonts w:ascii="Times New Roman" w:hAnsi="Times New Roman"/>
          <w:color w:val="222222"/>
          <w:sz w:val="28"/>
          <w:szCs w:val="28"/>
        </w:rPr>
      </w:pPr>
      <w:r w:rsidRPr="00D71CAE">
        <w:rPr>
          <w:rFonts w:ascii="Times New Roman" w:hAnsi="Times New Roman"/>
          <w:color w:val="222222"/>
          <w:sz w:val="28"/>
          <w:szCs w:val="28"/>
          <w:shd w:val="clear" w:color="auto" w:fill="FDFDFD"/>
        </w:rPr>
        <w:t xml:space="preserve">- investments </w:t>
      </w:r>
      <w:r w:rsidRPr="00D71CAE">
        <w:rPr>
          <w:rFonts w:ascii="Times New Roman" w:hAnsi="Times New Roman"/>
          <w:color w:val="222222"/>
          <w:sz w:val="28"/>
          <w:szCs w:val="28"/>
          <w:shd w:val="clear" w:color="auto" w:fill="FDFDFD"/>
          <w:lang w:val="en-US"/>
        </w:rPr>
        <w:t xml:space="preserve">from </w:t>
      </w:r>
      <w:r w:rsidRPr="00D71CAE">
        <w:rPr>
          <w:rFonts w:ascii="Times New Roman" w:hAnsi="Times New Roman"/>
          <w:color w:val="222222"/>
          <w:sz w:val="28"/>
          <w:szCs w:val="28"/>
          <w:shd w:val="clear" w:color="auto" w:fill="FDFDFD"/>
        </w:rPr>
        <w:t>Energy Efficiency Fund;</w:t>
      </w:r>
    </w:p>
    <w:p w:rsidR="008945DD" w:rsidRPr="00D71CAE" w:rsidRDefault="008945DD" w:rsidP="008945DD">
      <w:pPr>
        <w:ind w:firstLine="720"/>
        <w:jc w:val="both"/>
        <w:rPr>
          <w:rFonts w:ascii="Times New Roman" w:hAnsi="Times New Roman"/>
          <w:color w:val="222222"/>
          <w:sz w:val="28"/>
          <w:szCs w:val="28"/>
        </w:rPr>
      </w:pPr>
      <w:r w:rsidRPr="00D71CAE">
        <w:rPr>
          <w:rFonts w:ascii="Times New Roman" w:hAnsi="Times New Roman"/>
          <w:color w:val="222222"/>
          <w:sz w:val="28"/>
          <w:szCs w:val="28"/>
          <w:shd w:val="clear" w:color="auto" w:fill="FDFDFD"/>
        </w:rPr>
        <w:t>-</w:t>
      </w:r>
      <w:r w:rsidR="00324285" w:rsidRPr="00D71CAE">
        <w:rPr>
          <w:rFonts w:ascii="Times New Roman" w:hAnsi="Times New Roman"/>
          <w:color w:val="222222"/>
          <w:sz w:val="28"/>
          <w:szCs w:val="28"/>
          <w:shd w:val="clear" w:color="auto" w:fill="FDFDFD"/>
          <w:lang w:val="en-US"/>
        </w:rPr>
        <w:t xml:space="preserve"> </w:t>
      </w:r>
      <w:r w:rsidRPr="00D71CAE">
        <w:rPr>
          <w:rFonts w:ascii="Times New Roman" w:hAnsi="Times New Roman"/>
          <w:color w:val="222222"/>
          <w:sz w:val="28"/>
          <w:szCs w:val="28"/>
          <w:shd w:val="clear" w:color="auto" w:fill="FDFDFD"/>
        </w:rPr>
        <w:t>funds of international financial organizations and international technical assistance projects;</w:t>
      </w:r>
    </w:p>
    <w:p w:rsidR="008945DD" w:rsidRPr="00D71CAE" w:rsidRDefault="008945DD" w:rsidP="00324285">
      <w:pPr>
        <w:ind w:firstLine="720"/>
        <w:jc w:val="both"/>
        <w:rPr>
          <w:rFonts w:ascii="Times New Roman" w:hAnsi="Times New Roman"/>
          <w:color w:val="222222"/>
          <w:sz w:val="28"/>
          <w:szCs w:val="28"/>
          <w:lang w:val="en-US"/>
        </w:rPr>
      </w:pPr>
      <w:r w:rsidRPr="00D71CAE">
        <w:rPr>
          <w:rFonts w:ascii="Times New Roman" w:hAnsi="Times New Roman"/>
          <w:color w:val="222222"/>
          <w:sz w:val="28"/>
          <w:szCs w:val="28"/>
          <w:shd w:val="clear" w:color="auto" w:fill="FDFDFD"/>
        </w:rPr>
        <w:t>- funds of ESCO's companies</w:t>
      </w:r>
      <w:r w:rsidRPr="00D71CAE">
        <w:rPr>
          <w:rFonts w:ascii="Times New Roman" w:hAnsi="Times New Roman"/>
          <w:color w:val="222222"/>
          <w:sz w:val="28"/>
          <w:szCs w:val="28"/>
          <w:shd w:val="clear" w:color="auto" w:fill="FDFDFD"/>
          <w:lang w:val="en-US"/>
        </w:rPr>
        <w:t xml:space="preserve"> (</w:t>
      </w:r>
      <w:r w:rsidR="00324285" w:rsidRPr="00D71CAE">
        <w:rPr>
          <w:rFonts w:ascii="Times New Roman" w:hAnsi="Times New Roman"/>
          <w:color w:val="222222"/>
          <w:sz w:val="28"/>
          <w:szCs w:val="28"/>
          <w:shd w:val="clear" w:color="auto" w:fill="FDFDFD"/>
          <w:lang w:val="en-US"/>
        </w:rPr>
        <w:t>performers of energy service agreements)</w:t>
      </w:r>
      <w:r w:rsidRPr="00D71CAE">
        <w:rPr>
          <w:rFonts w:ascii="Times New Roman" w:hAnsi="Times New Roman"/>
          <w:color w:val="222222"/>
          <w:sz w:val="28"/>
          <w:szCs w:val="28"/>
          <w:shd w:val="clear" w:color="auto" w:fill="FDFDFD"/>
        </w:rPr>
        <w:t>;</w:t>
      </w:r>
    </w:p>
    <w:p w:rsidR="00324285" w:rsidRPr="00D71CAE" w:rsidRDefault="008945DD" w:rsidP="00324285">
      <w:pPr>
        <w:ind w:firstLine="720"/>
        <w:jc w:val="both"/>
        <w:rPr>
          <w:rFonts w:ascii="Times New Roman" w:hAnsi="Times New Roman"/>
          <w:color w:val="222222"/>
          <w:sz w:val="28"/>
          <w:szCs w:val="28"/>
          <w:shd w:val="clear" w:color="auto" w:fill="FDFDFD"/>
          <w:lang w:val="en-US"/>
        </w:rPr>
      </w:pPr>
      <w:r w:rsidRPr="00D71CAE">
        <w:rPr>
          <w:rFonts w:ascii="Times New Roman" w:hAnsi="Times New Roman"/>
          <w:color w:val="222222"/>
          <w:sz w:val="28"/>
          <w:szCs w:val="28"/>
          <w:shd w:val="clear" w:color="auto" w:fill="FDFDFD"/>
        </w:rPr>
        <w:t>- private investment of the beneficiaries themselves</w:t>
      </w:r>
      <w:r w:rsidR="00324285" w:rsidRPr="00D71CAE">
        <w:rPr>
          <w:rFonts w:ascii="Times New Roman" w:hAnsi="Times New Roman"/>
          <w:color w:val="222222"/>
          <w:sz w:val="28"/>
          <w:szCs w:val="28"/>
          <w:shd w:val="clear" w:color="auto" w:fill="FDFDFD"/>
          <w:lang w:val="en-US"/>
        </w:rPr>
        <w:t xml:space="preserve">; </w:t>
      </w:r>
    </w:p>
    <w:p w:rsidR="00173D84" w:rsidRPr="00D71CAE" w:rsidRDefault="00173D84" w:rsidP="00324285">
      <w:pPr>
        <w:ind w:firstLine="720"/>
        <w:jc w:val="both"/>
        <w:rPr>
          <w:rFonts w:ascii="Times New Roman" w:hAnsi="Times New Roman"/>
          <w:color w:val="222222"/>
          <w:sz w:val="28"/>
          <w:szCs w:val="28"/>
          <w:shd w:val="clear" w:color="auto" w:fill="FDFDFD"/>
          <w:lang w:val="en-US"/>
        </w:rPr>
      </w:pPr>
      <w:r w:rsidRPr="00D71CAE">
        <w:rPr>
          <w:rFonts w:ascii="Times New Roman" w:hAnsi="Times New Roman"/>
          <w:sz w:val="28"/>
          <w:szCs w:val="28"/>
        </w:rPr>
        <w:t xml:space="preserve">- </w:t>
      </w:r>
      <w:r w:rsidR="00324285" w:rsidRPr="00D71CAE">
        <w:rPr>
          <w:rFonts w:ascii="Times New Roman" w:hAnsi="Times New Roman"/>
          <w:sz w:val="28"/>
          <w:szCs w:val="28"/>
          <w:lang w:val="en-US"/>
        </w:rPr>
        <w:t>others sources</w:t>
      </w:r>
      <w:r w:rsidRPr="00D71CAE">
        <w:rPr>
          <w:rFonts w:ascii="Times New Roman" w:hAnsi="Times New Roman"/>
          <w:sz w:val="28"/>
          <w:szCs w:val="28"/>
        </w:rPr>
        <w:t>.</w:t>
      </w:r>
    </w:p>
    <w:p w:rsidR="00324285" w:rsidRPr="00D71CAE" w:rsidRDefault="00324285" w:rsidP="00324285">
      <w:pPr>
        <w:ind w:firstLine="720"/>
        <w:jc w:val="both"/>
        <w:rPr>
          <w:rFonts w:ascii="Times New Roman" w:hAnsi="Times New Roman"/>
          <w:color w:val="222222"/>
          <w:sz w:val="28"/>
          <w:szCs w:val="28"/>
          <w:shd w:val="clear" w:color="auto" w:fill="FDFDFD"/>
        </w:rPr>
      </w:pPr>
      <w:r w:rsidRPr="00D71CAE">
        <w:rPr>
          <w:rFonts w:ascii="Times New Roman" w:hAnsi="Times New Roman"/>
          <w:color w:val="222222"/>
          <w:sz w:val="28"/>
          <w:szCs w:val="28"/>
          <w:shd w:val="clear" w:color="auto" w:fill="FDFDFD"/>
        </w:rPr>
        <w:t>Important is the stability of filling the Energy Efficiency Fund</w:t>
      </w:r>
      <w:r w:rsidRPr="00D71CAE">
        <w:rPr>
          <w:rFonts w:ascii="Times New Roman" w:hAnsi="Times New Roman"/>
          <w:color w:val="222222"/>
          <w:sz w:val="28"/>
          <w:szCs w:val="28"/>
          <w:shd w:val="clear" w:color="auto" w:fill="FDFDFD"/>
          <w:lang w:val="en-US"/>
        </w:rPr>
        <w:t>.</w:t>
      </w:r>
      <w:r w:rsidRPr="00D71CAE">
        <w:rPr>
          <w:rFonts w:ascii="Times New Roman" w:hAnsi="Times New Roman"/>
          <w:color w:val="222222"/>
          <w:sz w:val="28"/>
          <w:szCs w:val="28"/>
          <w:shd w:val="clear" w:color="auto" w:fill="FDFDFD"/>
        </w:rPr>
        <w:t xml:space="preserve"> It is proposed to apply the approach with revolving mechanism of filling </w:t>
      </w:r>
      <w:r w:rsidRPr="00D71CAE">
        <w:rPr>
          <w:rFonts w:ascii="Times New Roman" w:hAnsi="Times New Roman"/>
          <w:color w:val="222222"/>
          <w:sz w:val="28"/>
          <w:szCs w:val="28"/>
          <w:shd w:val="clear" w:color="auto" w:fill="FDFDFD"/>
          <w:lang w:val="en-US"/>
        </w:rPr>
        <w:t xml:space="preserve">the </w:t>
      </w:r>
      <w:r w:rsidRPr="00D71CAE">
        <w:rPr>
          <w:rFonts w:ascii="Times New Roman" w:hAnsi="Times New Roman"/>
          <w:color w:val="222222"/>
          <w:sz w:val="28"/>
          <w:szCs w:val="28"/>
          <w:shd w:val="clear" w:color="auto" w:fill="FDFDFD"/>
        </w:rPr>
        <w:t>Fund – savings through implementation of energy efficient activities can be partially aimed at further support of energy efficiency projects through the Fund.</w:t>
      </w:r>
    </w:p>
    <w:p w:rsidR="00324285" w:rsidRPr="00D71CAE" w:rsidRDefault="00324285" w:rsidP="00324285">
      <w:pPr>
        <w:ind w:firstLine="720"/>
        <w:jc w:val="both"/>
        <w:rPr>
          <w:rFonts w:ascii="Times New Roman" w:hAnsi="Times New Roman"/>
          <w:sz w:val="28"/>
          <w:szCs w:val="28"/>
          <w:lang w:val="en-US"/>
        </w:rPr>
      </w:pPr>
      <w:r w:rsidRPr="00D71CAE">
        <w:rPr>
          <w:rFonts w:ascii="Times New Roman" w:hAnsi="Times New Roman"/>
          <w:color w:val="222222"/>
          <w:sz w:val="28"/>
          <w:szCs w:val="28"/>
          <w:shd w:val="clear" w:color="auto" w:fill="FDFDFD"/>
        </w:rPr>
        <w:t xml:space="preserve">The introduction of new approaches to implementation of the state policy on energy efficiency financing is an essential requirement for attracting funds from international financial institutions </w:t>
      </w:r>
      <w:r w:rsidRPr="00D71CAE">
        <w:rPr>
          <w:rFonts w:ascii="Times New Roman" w:hAnsi="Times New Roman"/>
          <w:color w:val="222222"/>
          <w:sz w:val="28"/>
          <w:szCs w:val="28"/>
          <w:shd w:val="clear" w:color="auto" w:fill="FDFDFD"/>
          <w:lang w:val="en-US"/>
        </w:rPr>
        <w:t>and</w:t>
      </w:r>
      <w:r w:rsidRPr="00D71CAE">
        <w:rPr>
          <w:rFonts w:ascii="Times New Roman" w:hAnsi="Times New Roman"/>
          <w:color w:val="222222"/>
          <w:sz w:val="28"/>
          <w:szCs w:val="28"/>
          <w:shd w:val="clear" w:color="auto" w:fill="FDFDFD"/>
        </w:rPr>
        <w:t xml:space="preserve"> donor support </w:t>
      </w:r>
      <w:r w:rsidRPr="00D71CAE">
        <w:rPr>
          <w:rFonts w:ascii="Times New Roman" w:hAnsi="Times New Roman"/>
          <w:color w:val="222222"/>
          <w:sz w:val="28"/>
          <w:szCs w:val="28"/>
          <w:shd w:val="clear" w:color="auto" w:fill="FDFDFD"/>
          <w:lang w:val="en-US"/>
        </w:rPr>
        <w:t xml:space="preserve">to finance </w:t>
      </w:r>
      <w:r w:rsidRPr="00D71CAE">
        <w:rPr>
          <w:rFonts w:ascii="Times New Roman" w:hAnsi="Times New Roman"/>
          <w:color w:val="222222"/>
          <w:sz w:val="28"/>
          <w:szCs w:val="28"/>
          <w:shd w:val="clear" w:color="auto" w:fill="FDFDFD"/>
        </w:rPr>
        <w:t>energy efficiency in Ukraine.</w:t>
      </w:r>
    </w:p>
    <w:p w:rsidR="00173D84" w:rsidRPr="00D71CAE" w:rsidRDefault="00173D84" w:rsidP="00324285">
      <w:pPr>
        <w:pStyle w:val="a5"/>
        <w:ind w:firstLine="0"/>
        <w:rPr>
          <w:rFonts w:ascii="Times New Roman" w:hAnsi="Times New Roman"/>
          <w:sz w:val="28"/>
          <w:szCs w:val="28"/>
          <w:lang w:val="en-US"/>
        </w:rPr>
      </w:pPr>
      <w:bookmarkStart w:id="40" w:name="_Toc412659304"/>
    </w:p>
    <w:p w:rsidR="00324285" w:rsidRPr="00D71CAE" w:rsidRDefault="00173D84" w:rsidP="00324285">
      <w:pPr>
        <w:pStyle w:val="a5"/>
        <w:spacing w:before="100" w:beforeAutospacing="1" w:after="100" w:afterAutospacing="1"/>
        <w:ind w:firstLine="0"/>
        <w:contextualSpacing/>
        <w:jc w:val="center"/>
        <w:rPr>
          <w:rFonts w:ascii="Times New Roman" w:hAnsi="Times New Roman"/>
          <w:sz w:val="28"/>
          <w:szCs w:val="28"/>
          <w:lang w:val="en-US"/>
        </w:rPr>
      </w:pPr>
      <w:r w:rsidRPr="00D71CAE">
        <w:rPr>
          <w:rFonts w:ascii="Times New Roman" w:hAnsi="Times New Roman"/>
          <w:sz w:val="28"/>
          <w:szCs w:val="28"/>
        </w:rPr>
        <w:t xml:space="preserve">1.5. </w:t>
      </w:r>
      <w:r w:rsidR="00324285" w:rsidRPr="00D71CAE">
        <w:rPr>
          <w:rFonts w:ascii="Times New Roman" w:hAnsi="Times New Roman"/>
          <w:sz w:val="28"/>
          <w:szCs w:val="28"/>
          <w:lang w:val="en-US"/>
        </w:rPr>
        <w:t xml:space="preserve">Assessment and monitoring of energy savings </w:t>
      </w:r>
    </w:p>
    <w:p w:rsidR="00173D84" w:rsidRPr="00D71CAE" w:rsidRDefault="00324285" w:rsidP="00324285">
      <w:pPr>
        <w:pStyle w:val="a5"/>
        <w:spacing w:before="100" w:beforeAutospacing="1" w:after="100" w:afterAutospacing="1"/>
        <w:ind w:firstLine="0"/>
        <w:contextualSpacing/>
        <w:jc w:val="center"/>
        <w:rPr>
          <w:rFonts w:ascii="Times New Roman" w:hAnsi="Times New Roman"/>
          <w:sz w:val="28"/>
          <w:szCs w:val="28"/>
        </w:rPr>
      </w:pPr>
      <w:r w:rsidRPr="00D71CAE">
        <w:rPr>
          <w:rFonts w:ascii="Times New Roman" w:hAnsi="Times New Roman"/>
          <w:sz w:val="28"/>
          <w:szCs w:val="28"/>
          <w:lang w:val="en-US"/>
        </w:rPr>
        <w:t>according to the Directive</w:t>
      </w:r>
      <w:r w:rsidRPr="00D71CAE">
        <w:rPr>
          <w:rFonts w:ascii="Times New Roman" w:hAnsi="Times New Roman"/>
          <w:sz w:val="28"/>
          <w:szCs w:val="28"/>
        </w:rPr>
        <w:t xml:space="preserve"> </w:t>
      </w:r>
      <w:bookmarkEnd w:id="40"/>
    </w:p>
    <w:p w:rsidR="00324285" w:rsidRPr="00D71CAE" w:rsidRDefault="00324285" w:rsidP="00324285">
      <w:pPr>
        <w:ind w:firstLine="720"/>
        <w:jc w:val="both"/>
        <w:rPr>
          <w:rFonts w:ascii="Times New Roman" w:hAnsi="Times New Roman"/>
          <w:sz w:val="28"/>
          <w:szCs w:val="28"/>
          <w:lang w:val="en-US"/>
        </w:rPr>
      </w:pPr>
      <w:r w:rsidRPr="00D71CAE">
        <w:rPr>
          <w:rFonts w:ascii="Times New Roman" w:hAnsi="Times New Roman"/>
          <w:sz w:val="28"/>
          <w:szCs w:val="28"/>
          <w:lang w:val="en-US"/>
        </w:rPr>
        <w:t xml:space="preserve">The assessment of energy savings (both by sectors and by energy types) by </w:t>
      </w:r>
      <w:r w:rsidR="00042DC0" w:rsidRPr="00D71CAE">
        <w:rPr>
          <w:rFonts w:ascii="Times New Roman" w:hAnsi="Times New Roman"/>
          <w:sz w:val="28"/>
          <w:szCs w:val="28"/>
          <w:lang w:val="en-US"/>
        </w:rPr>
        <w:t>“</w:t>
      </w:r>
      <w:r w:rsidRPr="00D71CAE">
        <w:rPr>
          <w:rFonts w:ascii="Times New Roman" w:hAnsi="Times New Roman"/>
          <w:sz w:val="28"/>
          <w:szCs w:val="28"/>
          <w:lang w:val="en-US"/>
        </w:rPr>
        <w:t>bottom-up</w:t>
      </w:r>
      <w:r w:rsidR="00042DC0" w:rsidRPr="00D71CAE">
        <w:rPr>
          <w:rFonts w:ascii="Times New Roman" w:hAnsi="Times New Roman"/>
          <w:sz w:val="28"/>
          <w:szCs w:val="28"/>
          <w:lang w:val="en-US"/>
        </w:rPr>
        <w:t>”</w:t>
      </w:r>
      <w:r w:rsidRPr="00D71CAE">
        <w:rPr>
          <w:rFonts w:ascii="Times New Roman" w:hAnsi="Times New Roman"/>
          <w:sz w:val="28"/>
          <w:szCs w:val="28"/>
          <w:lang w:val="en-US"/>
        </w:rPr>
        <w:t xml:space="preserve"> modeling sector has to be made on the basis of recommended standard methodology according to the list of recommended measures on improving energy efficiency. Assessment should be based on official statistical data.</w:t>
      </w:r>
    </w:p>
    <w:p w:rsidR="00042DC0" w:rsidRPr="00D71CAE" w:rsidRDefault="00042DC0" w:rsidP="00042DC0">
      <w:pPr>
        <w:ind w:firstLine="720"/>
        <w:jc w:val="both"/>
        <w:rPr>
          <w:rFonts w:ascii="Times New Roman" w:hAnsi="Times New Roman"/>
          <w:sz w:val="28"/>
          <w:szCs w:val="28"/>
          <w:lang w:val="en-US"/>
        </w:rPr>
      </w:pPr>
      <w:r w:rsidRPr="00D71CAE">
        <w:rPr>
          <w:rFonts w:ascii="Times New Roman" w:hAnsi="Times New Roman"/>
          <w:sz w:val="28"/>
          <w:szCs w:val="28"/>
          <w:lang w:val="en-US"/>
        </w:rPr>
        <w:t>Monitoring in the framework of this Plan will be conducted annually on the basis of the data from national statistical energy balances.</w:t>
      </w:r>
    </w:p>
    <w:p w:rsidR="00042DC0" w:rsidRPr="00D71CAE" w:rsidRDefault="00042DC0" w:rsidP="00042DC0">
      <w:pPr>
        <w:ind w:firstLine="720"/>
        <w:jc w:val="both"/>
        <w:rPr>
          <w:rFonts w:ascii="Times New Roman" w:hAnsi="Times New Roman"/>
          <w:sz w:val="28"/>
          <w:szCs w:val="28"/>
          <w:lang w:val="en-US"/>
        </w:rPr>
      </w:pPr>
      <w:r w:rsidRPr="00D71CAE">
        <w:rPr>
          <w:rFonts w:ascii="Times New Roman" w:hAnsi="Times New Roman"/>
          <w:sz w:val="28"/>
          <w:szCs w:val="28"/>
          <w:lang w:val="en-US"/>
        </w:rPr>
        <w:t>Monitoring by “bottom-up” modelling is not foreseen in the framework of this Plan.</w:t>
      </w:r>
    </w:p>
    <w:p w:rsidR="00173D84" w:rsidRPr="00D71CAE" w:rsidRDefault="00042DC0" w:rsidP="00042DC0">
      <w:pPr>
        <w:pStyle w:val="a5"/>
        <w:jc w:val="both"/>
        <w:rPr>
          <w:rFonts w:ascii="Times New Roman" w:hAnsi="Times New Roman"/>
          <w:sz w:val="28"/>
          <w:szCs w:val="28"/>
          <w:lang w:val="en-US"/>
        </w:rPr>
      </w:pPr>
      <w:r w:rsidRPr="00D71CAE">
        <w:rPr>
          <w:rFonts w:ascii="Times New Roman" w:hAnsi="Times New Roman"/>
          <w:sz w:val="28"/>
          <w:szCs w:val="28"/>
          <w:lang w:val="en-US"/>
        </w:rPr>
        <w:t>While measuring the achieved energy savings as stated in Article 4 of the Directive and determining the cumulative improvement of energy savings and impact of individual activities, to assess the annual gain in energy savings is used the harmonized calculation model, which combines a number of ascending (bottom-up) and descending (top-down) methods of calculation.</w:t>
      </w:r>
    </w:p>
    <w:p w:rsidR="00042DC0" w:rsidRPr="00D71CAE" w:rsidRDefault="00042DC0" w:rsidP="00042DC0">
      <w:pPr>
        <w:pStyle w:val="a5"/>
        <w:jc w:val="both"/>
        <w:rPr>
          <w:rFonts w:ascii="Times New Roman" w:hAnsi="Times New Roman"/>
          <w:sz w:val="28"/>
          <w:szCs w:val="28"/>
        </w:rPr>
      </w:pPr>
    </w:p>
    <w:p w:rsidR="00042DC0" w:rsidRPr="00D71CAE" w:rsidRDefault="00042DC0" w:rsidP="00042DC0">
      <w:pPr>
        <w:pStyle w:val="1"/>
        <w:jc w:val="center"/>
        <w:rPr>
          <w:rFonts w:ascii="Times New Roman" w:hAnsi="Times New Roman"/>
          <w:szCs w:val="28"/>
        </w:rPr>
      </w:pPr>
      <w:bookmarkStart w:id="41" w:name="_Toc412659305"/>
      <w:r w:rsidRPr="00D71CAE">
        <w:rPr>
          <w:rFonts w:ascii="Times New Roman" w:hAnsi="Times New Roman"/>
          <w:b w:val="0"/>
          <w:bCs/>
          <w:szCs w:val="28"/>
          <w:lang w:val="en-US"/>
        </w:rPr>
        <w:lastRenderedPageBreak/>
        <w:t>CHAPTER</w:t>
      </w:r>
      <w:r w:rsidR="00173D84" w:rsidRPr="00D71CAE">
        <w:rPr>
          <w:rFonts w:ascii="Times New Roman" w:hAnsi="Times New Roman"/>
          <w:b w:val="0"/>
          <w:bCs/>
          <w:szCs w:val="28"/>
        </w:rPr>
        <w:t xml:space="preserve"> </w:t>
      </w:r>
      <w:r w:rsidR="00173D84" w:rsidRPr="00D71CAE">
        <w:rPr>
          <w:rFonts w:ascii="Times New Roman" w:hAnsi="Times New Roman"/>
          <w:b w:val="0"/>
          <w:bCs/>
          <w:szCs w:val="28"/>
          <w:lang w:val="en-US"/>
        </w:rPr>
        <w:t>II</w:t>
      </w:r>
      <w:r w:rsidR="00173D84" w:rsidRPr="00D71CAE">
        <w:rPr>
          <w:rFonts w:ascii="Times New Roman" w:hAnsi="Times New Roman"/>
          <w:b w:val="0"/>
          <w:bCs/>
          <w:szCs w:val="28"/>
        </w:rPr>
        <w:br/>
      </w:r>
      <w:r w:rsidRPr="00D71CAE">
        <w:rPr>
          <w:rFonts w:ascii="Times New Roman" w:hAnsi="Times New Roman"/>
          <w:b w:val="0"/>
          <w:bCs/>
          <w:smallCaps w:val="0"/>
          <w:szCs w:val="28"/>
        </w:rPr>
        <w:t xml:space="preserve">Description of </w:t>
      </w:r>
      <w:r w:rsidRPr="00D71CAE">
        <w:rPr>
          <w:rFonts w:ascii="Times New Roman" w:hAnsi="Times New Roman"/>
          <w:b w:val="0"/>
          <w:bCs/>
          <w:smallCaps w:val="0"/>
          <w:szCs w:val="28"/>
          <w:lang w:val="en-US"/>
        </w:rPr>
        <w:t xml:space="preserve">final </w:t>
      </w:r>
      <w:r w:rsidRPr="00D71CAE">
        <w:rPr>
          <w:rFonts w:ascii="Times New Roman" w:hAnsi="Times New Roman"/>
          <w:b w:val="0"/>
          <w:bCs/>
          <w:smallCaps w:val="0"/>
          <w:szCs w:val="28"/>
        </w:rPr>
        <w:t>energy</w:t>
      </w:r>
      <w:r w:rsidRPr="00D71CAE">
        <w:rPr>
          <w:rFonts w:ascii="Times New Roman" w:hAnsi="Times New Roman"/>
          <w:b w:val="0"/>
          <w:bCs/>
          <w:smallCaps w:val="0"/>
          <w:szCs w:val="28"/>
          <w:lang w:val="en-US"/>
        </w:rPr>
        <w:t xml:space="preserve"> consumption </w:t>
      </w:r>
      <w:r w:rsidRPr="00D71CAE">
        <w:rPr>
          <w:rFonts w:ascii="Times New Roman" w:hAnsi="Times New Roman"/>
          <w:b w:val="0"/>
          <w:bCs/>
          <w:smallCaps w:val="0"/>
          <w:szCs w:val="28"/>
        </w:rPr>
        <w:t>by sectors, assessment of energy efficiency improvement mechanisms and instruments</w:t>
      </w:r>
    </w:p>
    <w:p w:rsidR="00173D84" w:rsidRPr="00D71CAE" w:rsidRDefault="00173D84" w:rsidP="00173D84">
      <w:pPr>
        <w:pStyle w:val="af"/>
        <w:rPr>
          <w:rFonts w:ascii="Times New Roman" w:hAnsi="Times New Roman"/>
          <w:b w:val="0"/>
          <w:bCs/>
          <w:sz w:val="28"/>
          <w:szCs w:val="28"/>
        </w:rPr>
      </w:pPr>
      <w:r w:rsidRPr="00D71CAE">
        <w:rPr>
          <w:rFonts w:ascii="Times New Roman" w:hAnsi="Times New Roman"/>
          <w:b w:val="0"/>
          <w:bCs/>
          <w:sz w:val="28"/>
          <w:szCs w:val="28"/>
        </w:rPr>
        <w:t xml:space="preserve">2.1. </w:t>
      </w:r>
      <w:bookmarkStart w:id="42" w:name="_Toc413743575"/>
      <w:r w:rsidR="00042DC0" w:rsidRPr="00D71CAE">
        <w:rPr>
          <w:rFonts w:ascii="Times New Roman" w:hAnsi="Times New Roman"/>
          <w:b w:val="0"/>
          <w:sz w:val="28"/>
          <w:szCs w:val="28"/>
          <w:lang w:val="en-US"/>
        </w:rPr>
        <w:t>Households</w:t>
      </w:r>
      <w:bookmarkEnd w:id="42"/>
    </w:p>
    <w:p w:rsidR="00042DC0" w:rsidRPr="00D71CAE" w:rsidRDefault="00042DC0" w:rsidP="00042DC0">
      <w:pPr>
        <w:ind w:firstLine="709"/>
        <w:jc w:val="both"/>
        <w:rPr>
          <w:rFonts w:ascii="Times New Roman" w:hAnsi="Times New Roman"/>
          <w:sz w:val="28"/>
          <w:szCs w:val="28"/>
          <w:lang w:val="en-US"/>
        </w:rPr>
      </w:pPr>
      <w:r w:rsidRPr="00D71CAE">
        <w:rPr>
          <w:rFonts w:ascii="Times New Roman" w:hAnsi="Times New Roman"/>
          <w:sz w:val="28"/>
          <w:szCs w:val="28"/>
          <w:lang w:val="en-US"/>
        </w:rPr>
        <w:t xml:space="preserve">As of 1 January 2014, Ukraine’s housing stock comprised </w:t>
      </w:r>
      <w:smartTag w:uri="urn:schemas-microsoft-com:office:smarttags" w:element="metricconverter">
        <w:smartTagPr>
          <w:attr w:name="ProductID" w:val="1096.6 M"/>
        </w:smartTagPr>
        <w:r w:rsidRPr="00D71CAE">
          <w:rPr>
            <w:rFonts w:ascii="Times New Roman" w:hAnsi="Times New Roman"/>
            <w:sz w:val="28"/>
            <w:szCs w:val="28"/>
            <w:lang w:val="en-US"/>
          </w:rPr>
          <w:t>1096.6 M</w:t>
        </w:r>
      </w:smartTag>
      <w:r w:rsidRPr="00D71CAE">
        <w:rPr>
          <w:rFonts w:ascii="Times New Roman" w:hAnsi="Times New Roman"/>
          <w:sz w:val="28"/>
          <w:szCs w:val="28"/>
          <w:lang w:val="en-US"/>
        </w:rPr>
        <w:t xml:space="preserve"> m</w:t>
      </w:r>
      <w:r w:rsidRPr="00D71CAE">
        <w:rPr>
          <w:rFonts w:ascii="Times New Roman" w:hAnsi="Times New Roman"/>
          <w:sz w:val="28"/>
          <w:szCs w:val="28"/>
          <w:vertAlign w:val="superscript"/>
          <w:lang w:val="en-US"/>
        </w:rPr>
        <w:t>2</w:t>
      </w:r>
      <w:r w:rsidRPr="00D71CAE">
        <w:rPr>
          <w:rFonts w:ascii="Times New Roman" w:hAnsi="Times New Roman"/>
          <w:sz w:val="28"/>
          <w:szCs w:val="28"/>
          <w:lang w:val="en-US"/>
        </w:rPr>
        <w:t xml:space="preserve"> of total floor area, including urban housing resource of </w:t>
      </w:r>
      <w:smartTag w:uri="urn:schemas-microsoft-com:office:smarttags" w:element="metricconverter">
        <w:smartTagPr>
          <w:attr w:name="ProductID" w:val="700.1 M"/>
        </w:smartTagPr>
        <w:r w:rsidRPr="00D71CAE">
          <w:rPr>
            <w:rFonts w:ascii="Times New Roman" w:hAnsi="Times New Roman"/>
            <w:sz w:val="28"/>
            <w:szCs w:val="28"/>
            <w:lang w:val="en-US"/>
          </w:rPr>
          <w:t>700.1 M</w:t>
        </w:r>
      </w:smartTag>
      <w:r w:rsidRPr="00D71CAE">
        <w:rPr>
          <w:rFonts w:ascii="Times New Roman" w:hAnsi="Times New Roman"/>
          <w:sz w:val="28"/>
          <w:szCs w:val="28"/>
          <w:lang w:val="en-US"/>
        </w:rPr>
        <w:t xml:space="preserve"> m</w:t>
      </w:r>
      <w:r w:rsidRPr="00D71CAE">
        <w:rPr>
          <w:rFonts w:ascii="Times New Roman" w:hAnsi="Times New Roman"/>
          <w:sz w:val="28"/>
          <w:szCs w:val="28"/>
          <w:vertAlign w:val="superscript"/>
          <w:lang w:val="en-US"/>
        </w:rPr>
        <w:t>2</w:t>
      </w:r>
      <w:r w:rsidRPr="00D71CAE">
        <w:rPr>
          <w:rFonts w:ascii="Times New Roman" w:hAnsi="Times New Roman"/>
          <w:sz w:val="28"/>
          <w:szCs w:val="28"/>
          <w:lang w:val="en-US"/>
        </w:rPr>
        <w:t xml:space="preserve"> (63,8%) and rural housing stock of  </w:t>
      </w:r>
      <w:smartTag w:uri="urn:schemas-microsoft-com:office:smarttags" w:element="metricconverter">
        <w:smartTagPr>
          <w:attr w:name="ProductID" w:val="396.5 M"/>
        </w:smartTagPr>
        <w:r w:rsidRPr="00D71CAE">
          <w:rPr>
            <w:rFonts w:ascii="Times New Roman" w:hAnsi="Times New Roman"/>
            <w:sz w:val="28"/>
            <w:szCs w:val="28"/>
            <w:lang w:val="en-US"/>
          </w:rPr>
          <w:t>396.5 M</w:t>
        </w:r>
      </w:smartTag>
      <w:r w:rsidRPr="00D71CAE">
        <w:rPr>
          <w:rFonts w:ascii="Times New Roman" w:hAnsi="Times New Roman"/>
          <w:sz w:val="28"/>
          <w:szCs w:val="28"/>
          <w:lang w:val="en-US"/>
        </w:rPr>
        <w:t xml:space="preserve"> m</w:t>
      </w:r>
      <w:r w:rsidRPr="00D71CAE">
        <w:rPr>
          <w:rFonts w:ascii="Times New Roman" w:hAnsi="Times New Roman"/>
          <w:sz w:val="28"/>
          <w:szCs w:val="28"/>
          <w:vertAlign w:val="superscript"/>
          <w:lang w:val="en-US"/>
        </w:rPr>
        <w:t>2</w:t>
      </w:r>
      <w:r w:rsidRPr="00D71CAE">
        <w:rPr>
          <w:rFonts w:ascii="Times New Roman" w:hAnsi="Times New Roman"/>
          <w:sz w:val="28"/>
          <w:szCs w:val="28"/>
          <w:lang w:val="en-US"/>
        </w:rPr>
        <w:t xml:space="preserve"> (36.2%). Nearly the entire housing resource, specifically, 98.2% of the total floor area, consisted of apartment houses. Specific share of hostels and non-residential buildings in the housing resource makes up mere 1.8%. The total number of apartments in Ukraine was </w:t>
      </w:r>
      <w:smartTag w:uri="urn:schemas-microsoft-com:office:smarttags" w:element="metricconverter">
        <w:smartTagPr>
          <w:attr w:name="ProductID" w:val="19.368 M"/>
        </w:smartTagPr>
        <w:r w:rsidRPr="00D71CAE">
          <w:rPr>
            <w:rFonts w:ascii="Times New Roman" w:hAnsi="Times New Roman"/>
            <w:sz w:val="28"/>
            <w:szCs w:val="28"/>
            <w:lang w:val="en-US"/>
          </w:rPr>
          <w:t>19.368 M</w:t>
        </w:r>
      </w:smartTag>
      <w:r w:rsidRPr="00D71CAE">
        <w:rPr>
          <w:rFonts w:ascii="Times New Roman" w:hAnsi="Times New Roman"/>
          <w:sz w:val="28"/>
          <w:szCs w:val="28"/>
          <w:lang w:val="en-US"/>
        </w:rPr>
        <w:t xml:space="preserve">, i.e. </w:t>
      </w:r>
      <w:smartTag w:uri="urn:schemas-microsoft-com:office:smarttags" w:element="metricconverter">
        <w:smartTagPr>
          <w:attr w:name="ProductID" w:val="23.8 m2"/>
        </w:smartTagPr>
        <w:r w:rsidRPr="00D71CAE">
          <w:rPr>
            <w:rFonts w:ascii="Times New Roman" w:hAnsi="Times New Roman"/>
            <w:sz w:val="28"/>
            <w:szCs w:val="28"/>
            <w:lang w:val="en-US"/>
          </w:rPr>
          <w:t>23.8 m</w:t>
        </w:r>
        <w:r w:rsidRPr="00D71CAE">
          <w:rPr>
            <w:rFonts w:ascii="Times New Roman" w:hAnsi="Times New Roman"/>
            <w:sz w:val="28"/>
            <w:szCs w:val="28"/>
            <w:vertAlign w:val="superscript"/>
            <w:lang w:val="en-US"/>
          </w:rPr>
          <w:t>2</w:t>
        </w:r>
      </w:smartTag>
      <w:r w:rsidRPr="00D71CAE">
        <w:rPr>
          <w:rFonts w:ascii="Times New Roman" w:hAnsi="Times New Roman"/>
          <w:sz w:val="28"/>
          <w:szCs w:val="28"/>
          <w:lang w:val="en-US"/>
        </w:rPr>
        <w:t xml:space="preserve"> per citizen on average.</w:t>
      </w:r>
    </w:p>
    <w:p w:rsidR="003D1119" w:rsidRDefault="003D1119" w:rsidP="003D1119">
      <w:pPr>
        <w:ind w:firstLine="709"/>
        <w:jc w:val="both"/>
        <w:rPr>
          <w:rFonts w:ascii="Times New Roman" w:hAnsi="Times New Roman"/>
          <w:sz w:val="28"/>
          <w:szCs w:val="28"/>
          <w:lang w:val="en-US"/>
        </w:rPr>
      </w:pPr>
      <w:r w:rsidRPr="00D71CAE">
        <w:rPr>
          <w:rFonts w:ascii="Times New Roman" w:hAnsi="Times New Roman"/>
          <w:sz w:val="28"/>
          <w:szCs w:val="28"/>
          <w:lang w:val="en-US"/>
        </w:rPr>
        <w:t>According to 2013 Energy Balance of Ukr</w:t>
      </w:r>
      <w:r w:rsidR="00D84E1F">
        <w:rPr>
          <w:rFonts w:ascii="Times New Roman" w:hAnsi="Times New Roman"/>
          <w:sz w:val="28"/>
          <w:szCs w:val="28"/>
          <w:lang w:val="en-US"/>
        </w:rPr>
        <w:t>aine, the energy consumption by</w:t>
      </w:r>
      <w:r w:rsidRPr="00D71CAE">
        <w:rPr>
          <w:rFonts w:ascii="Times New Roman" w:hAnsi="Times New Roman"/>
          <w:sz w:val="28"/>
          <w:szCs w:val="28"/>
          <w:lang w:val="en-US"/>
        </w:rPr>
        <w:t xml:space="preserve"> residential sector totaled 23.495 Mtoe, that makes nearly 33.78% of the overall final energy consumption in 2013. In 2008, energy consumption in residential sector totaled 22.845 Mtoe (Figures 8 and 9).</w:t>
      </w:r>
    </w:p>
    <w:p w:rsidR="00EC40A3" w:rsidRPr="00D71CAE" w:rsidRDefault="00EC40A3" w:rsidP="003D1119">
      <w:pPr>
        <w:ind w:firstLine="709"/>
        <w:jc w:val="both"/>
        <w:rPr>
          <w:rFonts w:ascii="Times New Roman" w:hAnsi="Times New Roman"/>
          <w:sz w:val="28"/>
          <w:szCs w:val="28"/>
          <w:lang w:val="en-US"/>
        </w:rPr>
      </w:pPr>
    </w:p>
    <w:p w:rsidR="00173D84" w:rsidRPr="00D71CAE" w:rsidRDefault="00EC40A3" w:rsidP="00173D84">
      <w:pPr>
        <w:pStyle w:val="12"/>
        <w:spacing w:line="276" w:lineRule="auto"/>
        <w:ind w:left="0" w:firstLine="709"/>
        <w:jc w:val="both"/>
        <w:rPr>
          <w:sz w:val="28"/>
          <w:szCs w:val="28"/>
          <w:lang w:val="uk-UA"/>
        </w:rPr>
      </w:pPr>
      <w:r>
        <w:rPr>
          <w:noProof/>
          <w:sz w:val="28"/>
          <w:szCs w:val="28"/>
          <w:lang w:val="ru-RU" w:eastAsia="ru-RU"/>
        </w:rPr>
        <w:drawing>
          <wp:inline distT="0" distB="0" distL="0" distR="0">
            <wp:extent cx="5760085" cy="2917446"/>
            <wp:effectExtent l="0" t="0" r="0" b="0"/>
            <wp:docPr id="26" name="Рисунок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16" cstate="print"/>
                    <a:srcRect/>
                    <a:stretch>
                      <a:fillRect/>
                    </a:stretch>
                  </pic:blipFill>
                  <pic:spPr bwMode="auto">
                    <a:xfrm>
                      <a:off x="0" y="0"/>
                      <a:ext cx="5760085" cy="2917446"/>
                    </a:xfrm>
                    <a:prstGeom prst="rect">
                      <a:avLst/>
                    </a:prstGeom>
                    <a:noFill/>
                    <a:ln w="9525">
                      <a:noFill/>
                      <a:miter lim="800000"/>
                      <a:headEnd/>
                      <a:tailEnd/>
                    </a:ln>
                  </pic:spPr>
                </pic:pic>
              </a:graphicData>
            </a:graphic>
          </wp:inline>
        </w:drawing>
      </w:r>
    </w:p>
    <w:p w:rsidR="00173D84" w:rsidRPr="00D71CAE" w:rsidRDefault="003D1119" w:rsidP="00173D84">
      <w:pPr>
        <w:pStyle w:val="a5"/>
        <w:ind w:firstLine="0"/>
        <w:jc w:val="center"/>
        <w:rPr>
          <w:rFonts w:ascii="Times New Roman" w:hAnsi="Times New Roman"/>
          <w:sz w:val="28"/>
          <w:szCs w:val="28"/>
        </w:rPr>
      </w:pPr>
      <w:r w:rsidRPr="00D71CAE">
        <w:rPr>
          <w:rFonts w:ascii="Times New Roman" w:hAnsi="Times New Roman"/>
          <w:sz w:val="28"/>
          <w:szCs w:val="28"/>
          <w:lang w:val="en-US"/>
        </w:rPr>
        <w:t xml:space="preserve">Figure </w:t>
      </w:r>
      <w:r w:rsidR="00173D84" w:rsidRPr="00D71CAE">
        <w:rPr>
          <w:rFonts w:ascii="Times New Roman" w:hAnsi="Times New Roman"/>
          <w:sz w:val="28"/>
          <w:szCs w:val="28"/>
        </w:rPr>
        <w:t xml:space="preserve">8. </w:t>
      </w:r>
      <w:r w:rsidRPr="00D71CAE">
        <w:rPr>
          <w:rFonts w:ascii="Times New Roman" w:hAnsi="Times New Roman"/>
          <w:sz w:val="28"/>
          <w:szCs w:val="28"/>
          <w:lang w:val="en-US"/>
        </w:rPr>
        <w:t>Dynamics of the final energy consumption in households</w:t>
      </w:r>
    </w:p>
    <w:p w:rsidR="003D1119" w:rsidRPr="00D71CAE" w:rsidRDefault="003D1119" w:rsidP="003D1119">
      <w:pPr>
        <w:pStyle w:val="17"/>
        <w:ind w:left="0" w:firstLine="709"/>
        <w:jc w:val="both"/>
        <w:rPr>
          <w:sz w:val="28"/>
          <w:szCs w:val="28"/>
          <w:lang w:val="en-US"/>
        </w:rPr>
      </w:pPr>
    </w:p>
    <w:p w:rsidR="003D1119" w:rsidRDefault="003D1119" w:rsidP="003D1119">
      <w:pPr>
        <w:pStyle w:val="17"/>
        <w:ind w:left="0" w:firstLine="709"/>
        <w:jc w:val="both"/>
        <w:rPr>
          <w:sz w:val="28"/>
          <w:szCs w:val="28"/>
          <w:lang w:val="en-US"/>
        </w:rPr>
      </w:pPr>
      <w:r w:rsidRPr="00D71CAE">
        <w:rPr>
          <w:sz w:val="28"/>
          <w:szCs w:val="28"/>
          <w:lang w:val="en-US"/>
        </w:rPr>
        <w:t>As the energy balance data demonstrates</w:t>
      </w:r>
      <w:r w:rsidR="003D7E39" w:rsidRPr="00D71CAE">
        <w:rPr>
          <w:sz w:val="28"/>
          <w:szCs w:val="28"/>
          <w:lang w:val="en-US"/>
        </w:rPr>
        <w:t>,</w:t>
      </w:r>
      <w:r w:rsidRPr="00D71CAE">
        <w:rPr>
          <w:sz w:val="28"/>
          <w:szCs w:val="28"/>
          <w:lang w:val="en-US"/>
        </w:rPr>
        <w:t xml:space="preserve"> for the recent 6 years the final consumption by the households has been stable, with the share of the domestic sector being the highest in the final energy consumption.</w:t>
      </w:r>
    </w:p>
    <w:p w:rsidR="00D84E1F" w:rsidRPr="00D71CAE" w:rsidRDefault="00D84E1F" w:rsidP="00EC40A3">
      <w:pPr>
        <w:pStyle w:val="17"/>
        <w:ind w:left="0"/>
        <w:jc w:val="both"/>
        <w:rPr>
          <w:sz w:val="28"/>
          <w:szCs w:val="28"/>
          <w:lang w:val="en-US"/>
        </w:rPr>
      </w:pPr>
    </w:p>
    <w:p w:rsidR="003D7E39" w:rsidRPr="00D71CAE" w:rsidRDefault="003D7E39" w:rsidP="00D84E1F">
      <w:pPr>
        <w:pStyle w:val="17"/>
        <w:ind w:left="0"/>
        <w:jc w:val="both"/>
        <w:rPr>
          <w:sz w:val="28"/>
          <w:szCs w:val="28"/>
          <w:lang w:val="en-US"/>
        </w:rPr>
      </w:pPr>
    </w:p>
    <w:p w:rsidR="00D84E1F" w:rsidRDefault="00D53E5A" w:rsidP="003D7E39">
      <w:pPr>
        <w:pStyle w:val="afa"/>
        <w:jc w:val="center"/>
        <w:rPr>
          <w:b w:val="0"/>
          <w:color w:val="auto"/>
          <w:sz w:val="28"/>
          <w:szCs w:val="28"/>
          <w:lang w:val="en-US"/>
        </w:rPr>
      </w:pPr>
      <w:r>
        <w:rPr>
          <w:noProof/>
          <w:sz w:val="28"/>
          <w:szCs w:val="28"/>
          <w:lang w:val="ru-RU" w:eastAsia="ru-RU"/>
        </w:rPr>
        <w:lastRenderedPageBreak/>
        <w:drawing>
          <wp:inline distT="0" distB="0" distL="0" distR="0">
            <wp:extent cx="5220335" cy="2552065"/>
            <wp:effectExtent l="0" t="0" r="0" b="0"/>
            <wp:docPr id="52" name="Рисунок 7"/>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17"/>
              </a:graphicData>
            </a:graphic>
          </wp:inline>
        </w:drawing>
      </w:r>
    </w:p>
    <w:p w:rsidR="003D7E39" w:rsidRPr="00D71CAE" w:rsidRDefault="003D7E39" w:rsidP="003D7E39">
      <w:pPr>
        <w:pStyle w:val="afa"/>
        <w:jc w:val="center"/>
        <w:rPr>
          <w:b w:val="0"/>
          <w:noProof/>
          <w:color w:val="auto"/>
          <w:sz w:val="28"/>
          <w:szCs w:val="28"/>
          <w:lang w:val="en-US"/>
        </w:rPr>
      </w:pPr>
      <w:r w:rsidRPr="00D71CAE">
        <w:rPr>
          <w:b w:val="0"/>
          <w:color w:val="auto"/>
          <w:sz w:val="28"/>
          <w:szCs w:val="28"/>
          <w:lang w:val="en-US"/>
        </w:rPr>
        <w:t xml:space="preserve">Figure </w:t>
      </w:r>
      <w:r w:rsidR="00173D84" w:rsidRPr="00D71CAE">
        <w:rPr>
          <w:b w:val="0"/>
          <w:color w:val="auto"/>
          <w:sz w:val="28"/>
          <w:szCs w:val="28"/>
        </w:rPr>
        <w:t xml:space="preserve">9. </w:t>
      </w:r>
      <w:r w:rsidRPr="00D71CAE">
        <w:rPr>
          <w:b w:val="0"/>
          <w:color w:val="auto"/>
          <w:sz w:val="28"/>
          <w:szCs w:val="28"/>
          <w:lang w:val="en-US"/>
        </w:rPr>
        <w:t>Structure of final energy consumption in the domestic sector by fuel types in 2013</w:t>
      </w:r>
    </w:p>
    <w:p w:rsidR="003D7E39" w:rsidRPr="00D71CAE" w:rsidRDefault="003D7E39" w:rsidP="003D7E39">
      <w:pPr>
        <w:pStyle w:val="17"/>
        <w:ind w:left="0" w:firstLine="709"/>
        <w:jc w:val="both"/>
        <w:rPr>
          <w:sz w:val="28"/>
          <w:szCs w:val="28"/>
          <w:lang w:val="en-US"/>
        </w:rPr>
      </w:pPr>
      <w:r w:rsidRPr="00D71CAE">
        <w:rPr>
          <w:sz w:val="28"/>
          <w:szCs w:val="28"/>
          <w:lang w:val="en-US"/>
        </w:rPr>
        <w:t xml:space="preserve">Natural gas consumption has been permanently demonstrating the biggest share (58%) in the household energy consumption. However, it is worth noting that the natural gas consumption by the households and the district heating utilities supplying heat to households decreased in 2014 as compared to 2013 by 11% and 15 %, respectively (Figure </w:t>
      </w:r>
      <w:r w:rsidR="003F4655" w:rsidRPr="00D71CAE">
        <w:rPr>
          <w:sz w:val="28"/>
          <w:szCs w:val="28"/>
          <w:lang w:val="en-US"/>
        </w:rPr>
        <w:t>10</w:t>
      </w:r>
      <w:r w:rsidRPr="00D71CAE">
        <w:rPr>
          <w:sz w:val="28"/>
          <w:szCs w:val="28"/>
          <w:lang w:val="en-US"/>
        </w:rPr>
        <w:t>).</w:t>
      </w:r>
    </w:p>
    <w:p w:rsidR="00173D84" w:rsidRPr="00D71CAE" w:rsidRDefault="00173D84" w:rsidP="00173D84">
      <w:pPr>
        <w:pStyle w:val="12"/>
        <w:spacing w:line="276" w:lineRule="auto"/>
        <w:ind w:left="0" w:firstLine="709"/>
        <w:jc w:val="both"/>
        <w:rPr>
          <w:sz w:val="28"/>
          <w:szCs w:val="28"/>
          <w:lang w:val="uk-UA"/>
        </w:rPr>
      </w:pPr>
    </w:p>
    <w:p w:rsidR="00173D84" w:rsidRPr="00D71CAE" w:rsidRDefault="00D53E5A" w:rsidP="00173D84">
      <w:pPr>
        <w:pStyle w:val="12"/>
        <w:spacing w:line="276" w:lineRule="auto"/>
        <w:ind w:left="0"/>
        <w:jc w:val="center"/>
        <w:rPr>
          <w:sz w:val="28"/>
          <w:szCs w:val="28"/>
          <w:lang w:val="uk-UA"/>
        </w:rPr>
      </w:pPr>
      <w:r>
        <w:rPr>
          <w:noProof/>
          <w:sz w:val="28"/>
          <w:szCs w:val="28"/>
          <w:lang w:val="ru-RU" w:eastAsia="ru-RU"/>
        </w:rPr>
        <w:drawing>
          <wp:inline distT="0" distB="0" distL="0" distR="0">
            <wp:extent cx="5760085" cy="2117414"/>
            <wp:effectExtent l="0" t="0" r="0" b="0"/>
            <wp:docPr id="30" name="Рисунок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18" cstate="print"/>
                    <a:srcRect/>
                    <a:stretch>
                      <a:fillRect/>
                    </a:stretch>
                  </pic:blipFill>
                  <pic:spPr bwMode="auto">
                    <a:xfrm>
                      <a:off x="0" y="0"/>
                      <a:ext cx="5760085" cy="2117414"/>
                    </a:xfrm>
                    <a:prstGeom prst="rect">
                      <a:avLst/>
                    </a:prstGeom>
                    <a:noFill/>
                    <a:ln w="9525">
                      <a:noFill/>
                      <a:miter lim="800000"/>
                      <a:headEnd/>
                      <a:tailEnd/>
                    </a:ln>
                  </pic:spPr>
                </pic:pic>
              </a:graphicData>
            </a:graphic>
          </wp:inline>
        </w:drawing>
      </w:r>
    </w:p>
    <w:p w:rsidR="00173D84" w:rsidRPr="00D71CAE" w:rsidRDefault="00EC40A3" w:rsidP="00EC40A3">
      <w:pPr>
        <w:pStyle w:val="12"/>
        <w:spacing w:line="276" w:lineRule="auto"/>
        <w:ind w:left="0"/>
        <w:jc w:val="both"/>
        <w:rPr>
          <w:b/>
          <w:sz w:val="28"/>
          <w:szCs w:val="28"/>
          <w:lang w:val="uk-UA"/>
        </w:rPr>
      </w:pPr>
      <w:r>
        <w:rPr>
          <w:noProof/>
          <w:sz w:val="28"/>
          <w:szCs w:val="28"/>
          <w:lang w:val="ru-RU" w:eastAsia="ru-RU"/>
        </w:rPr>
        <w:drawing>
          <wp:inline distT="0" distB="0" distL="0" distR="0">
            <wp:extent cx="5760085" cy="2099470"/>
            <wp:effectExtent l="0" t="0" r="0" b="0"/>
            <wp:docPr id="28" name="Рисунок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19" cstate="print"/>
                    <a:srcRect/>
                    <a:stretch>
                      <a:fillRect/>
                    </a:stretch>
                  </pic:blipFill>
                  <pic:spPr bwMode="auto">
                    <a:xfrm>
                      <a:off x="0" y="0"/>
                      <a:ext cx="5760085" cy="2099470"/>
                    </a:xfrm>
                    <a:prstGeom prst="rect">
                      <a:avLst/>
                    </a:prstGeom>
                    <a:noFill/>
                    <a:ln w="9525">
                      <a:noFill/>
                      <a:miter lim="800000"/>
                      <a:headEnd/>
                      <a:tailEnd/>
                    </a:ln>
                  </pic:spPr>
                </pic:pic>
              </a:graphicData>
            </a:graphic>
          </wp:inline>
        </w:drawing>
      </w:r>
    </w:p>
    <w:p w:rsidR="00173D84" w:rsidRPr="00D71CAE" w:rsidRDefault="00173D84" w:rsidP="00173D84">
      <w:pPr>
        <w:pStyle w:val="12"/>
        <w:spacing w:line="276" w:lineRule="auto"/>
        <w:ind w:left="0"/>
        <w:jc w:val="center"/>
        <w:rPr>
          <w:noProof/>
          <w:sz w:val="28"/>
          <w:szCs w:val="28"/>
          <w:lang w:val="uk-UA" w:eastAsia="uk-UA"/>
        </w:rPr>
      </w:pPr>
    </w:p>
    <w:p w:rsidR="00173D84" w:rsidRPr="00D71CAE" w:rsidRDefault="003F4655" w:rsidP="00173D84">
      <w:pPr>
        <w:pStyle w:val="af"/>
        <w:rPr>
          <w:rFonts w:ascii="Times New Roman" w:hAnsi="Times New Roman"/>
          <w:i/>
          <w:sz w:val="28"/>
          <w:szCs w:val="28"/>
        </w:rPr>
      </w:pPr>
      <w:r w:rsidRPr="00D71CAE">
        <w:rPr>
          <w:rFonts w:ascii="Times New Roman" w:hAnsi="Times New Roman"/>
          <w:b w:val="0"/>
          <w:sz w:val="28"/>
          <w:szCs w:val="28"/>
          <w:lang w:val="en-US"/>
        </w:rPr>
        <w:lastRenderedPageBreak/>
        <w:t xml:space="preserve">Figure </w:t>
      </w:r>
      <w:r w:rsidR="00173D84" w:rsidRPr="00D71CAE">
        <w:rPr>
          <w:rFonts w:ascii="Times New Roman" w:hAnsi="Times New Roman"/>
          <w:b w:val="0"/>
          <w:sz w:val="28"/>
          <w:szCs w:val="28"/>
        </w:rPr>
        <w:t xml:space="preserve">10. </w:t>
      </w:r>
      <w:r w:rsidRPr="00D71CAE">
        <w:rPr>
          <w:rFonts w:ascii="Times New Roman" w:hAnsi="Times New Roman"/>
          <w:b w:val="0"/>
          <w:sz w:val="28"/>
          <w:szCs w:val="28"/>
          <w:lang w:val="en-US"/>
        </w:rPr>
        <w:t>Natural gas consumption by population</w:t>
      </w:r>
      <w:r w:rsidR="00173D84" w:rsidRPr="00D71CAE">
        <w:rPr>
          <w:rFonts w:ascii="Times New Roman" w:hAnsi="Times New Roman"/>
          <w:b w:val="0"/>
          <w:sz w:val="28"/>
          <w:szCs w:val="28"/>
        </w:rPr>
        <w:t xml:space="preserve"> </w:t>
      </w:r>
      <w:r w:rsidR="00173D84" w:rsidRPr="00D71CAE">
        <w:rPr>
          <w:rFonts w:ascii="Times New Roman" w:hAnsi="Times New Roman"/>
          <w:b w:val="0"/>
          <w:sz w:val="28"/>
          <w:szCs w:val="28"/>
          <w:lang w:val="en-US"/>
        </w:rPr>
        <w:br/>
      </w:r>
      <w:r w:rsidRPr="00D71CAE">
        <w:rPr>
          <w:rFonts w:ascii="Times New Roman" w:hAnsi="Times New Roman"/>
          <w:b w:val="0"/>
          <w:sz w:val="28"/>
          <w:szCs w:val="28"/>
          <w:lang w:val="en-US"/>
        </w:rPr>
        <w:t xml:space="preserve">in </w:t>
      </w:r>
      <w:r w:rsidRPr="00D71CAE">
        <w:rPr>
          <w:rFonts w:ascii="Times New Roman" w:hAnsi="Times New Roman"/>
          <w:b w:val="0"/>
          <w:sz w:val="28"/>
          <w:szCs w:val="28"/>
        </w:rPr>
        <w:t>2013</w:t>
      </w:r>
      <w:r w:rsidRPr="00D71CAE">
        <w:rPr>
          <w:rFonts w:ascii="Times New Roman" w:hAnsi="Times New Roman"/>
          <w:b w:val="0"/>
          <w:sz w:val="28"/>
          <w:szCs w:val="28"/>
          <w:lang w:val="en-US"/>
        </w:rPr>
        <w:t>-2</w:t>
      </w:r>
      <w:r w:rsidRPr="00D71CAE">
        <w:rPr>
          <w:rFonts w:ascii="Times New Roman" w:hAnsi="Times New Roman"/>
          <w:b w:val="0"/>
          <w:sz w:val="28"/>
          <w:szCs w:val="28"/>
        </w:rPr>
        <w:t>014</w:t>
      </w:r>
      <w:r w:rsidRPr="00D71CAE">
        <w:rPr>
          <w:rFonts w:ascii="Times New Roman" w:hAnsi="Times New Roman"/>
          <w:b w:val="0"/>
          <w:sz w:val="28"/>
          <w:szCs w:val="28"/>
          <w:lang w:val="en-US"/>
        </w:rPr>
        <w:t xml:space="preserve"> ml m</w:t>
      </w:r>
      <w:r w:rsidRPr="00D71CAE">
        <w:rPr>
          <w:rFonts w:ascii="Times New Roman" w:hAnsi="Times New Roman"/>
          <w:b w:val="0"/>
          <w:sz w:val="28"/>
          <w:szCs w:val="28"/>
          <w:vertAlign w:val="superscript"/>
          <w:lang w:val="en-US"/>
        </w:rPr>
        <w:t>3</w:t>
      </w:r>
      <w:r w:rsidR="00173D84" w:rsidRPr="00D71CAE">
        <w:rPr>
          <w:rFonts w:ascii="Times New Roman" w:hAnsi="Times New Roman"/>
          <w:b w:val="0"/>
          <w:sz w:val="28"/>
          <w:szCs w:val="28"/>
        </w:rPr>
        <w:t xml:space="preserve"> (</w:t>
      </w:r>
      <w:r w:rsidR="00EC40A3">
        <w:rPr>
          <w:rFonts w:ascii="Times New Roman" w:hAnsi="Times New Roman"/>
          <w:b w:val="0"/>
          <w:sz w:val="28"/>
          <w:szCs w:val="28"/>
          <w:lang w:val="en-US"/>
        </w:rPr>
        <w:t>cumulative</w:t>
      </w:r>
      <w:r w:rsidR="00173D84" w:rsidRPr="00D71CAE">
        <w:rPr>
          <w:rFonts w:ascii="Times New Roman" w:hAnsi="Times New Roman"/>
          <w:b w:val="0"/>
          <w:sz w:val="28"/>
          <w:szCs w:val="28"/>
        </w:rPr>
        <w:t>)</w:t>
      </w:r>
    </w:p>
    <w:p w:rsidR="00173D84" w:rsidRPr="00D71CAE" w:rsidRDefault="00580D2E" w:rsidP="00580D2E">
      <w:pPr>
        <w:pStyle w:val="17"/>
        <w:ind w:left="0" w:firstLine="706"/>
        <w:jc w:val="both"/>
        <w:rPr>
          <w:sz w:val="28"/>
          <w:szCs w:val="28"/>
          <w:lang w:val="en-US"/>
        </w:rPr>
      </w:pPr>
      <w:r w:rsidRPr="00D71CAE">
        <w:rPr>
          <w:sz w:val="28"/>
          <w:szCs w:val="28"/>
          <w:lang w:val="en-US"/>
        </w:rPr>
        <w:t xml:space="preserve">The most of residential houses in Ukraine had been constructed before 1970 (61%). Given the above, the energy efficiency improvement measures applied to the residential sector are oriented to: </w:t>
      </w:r>
    </w:p>
    <w:p w:rsidR="00580D2E" w:rsidRPr="00D71CAE" w:rsidRDefault="00580D2E" w:rsidP="00173D84">
      <w:pPr>
        <w:pStyle w:val="a5"/>
        <w:jc w:val="both"/>
        <w:rPr>
          <w:rFonts w:ascii="Times New Roman" w:hAnsi="Times New Roman"/>
          <w:sz w:val="28"/>
          <w:szCs w:val="28"/>
          <w:lang w:val="en-US"/>
        </w:rPr>
      </w:pPr>
      <w:r w:rsidRPr="00D71CAE">
        <w:rPr>
          <w:rFonts w:ascii="Times New Roman" w:hAnsi="Times New Roman"/>
          <w:sz w:val="28"/>
          <w:szCs w:val="28"/>
          <w:lang w:val="en-US"/>
        </w:rPr>
        <w:t>increase energy performance of the buildings and replace the existing equipment with more energy efficient equipment (insulation of external walls and roofs with appropriate insulation materials, replacement of windows, modernization of lighting systems, etc.);</w:t>
      </w:r>
    </w:p>
    <w:p w:rsidR="00580D2E" w:rsidRPr="00D71CAE" w:rsidRDefault="00580D2E" w:rsidP="00D84E1F">
      <w:pPr>
        <w:pStyle w:val="a5"/>
        <w:jc w:val="both"/>
        <w:rPr>
          <w:rFonts w:ascii="Times New Roman" w:hAnsi="Times New Roman"/>
          <w:sz w:val="28"/>
          <w:szCs w:val="28"/>
          <w:lang w:val="en-US"/>
        </w:rPr>
      </w:pPr>
      <w:r w:rsidRPr="00D71CAE">
        <w:rPr>
          <w:rFonts w:ascii="Times New Roman" w:hAnsi="Times New Roman"/>
          <w:sz w:val="28"/>
          <w:szCs w:val="28"/>
          <w:lang w:val="en-US"/>
        </w:rPr>
        <w:t>raise awareness of owners and tenants about the opportunities and cost-effectiveness of energy saving by using energy efficient materials and systems and nurturing energy efficient behavior.</w:t>
      </w:r>
    </w:p>
    <w:p w:rsidR="00580D2E" w:rsidRPr="00D71CAE" w:rsidRDefault="00580D2E" w:rsidP="00580D2E">
      <w:pPr>
        <w:pStyle w:val="17"/>
        <w:ind w:left="0" w:firstLine="706"/>
        <w:jc w:val="both"/>
        <w:rPr>
          <w:sz w:val="28"/>
          <w:szCs w:val="28"/>
          <w:lang w:val="en-US"/>
        </w:rPr>
      </w:pPr>
      <w:r w:rsidRPr="00D71CAE">
        <w:rPr>
          <w:sz w:val="28"/>
          <w:szCs w:val="28"/>
          <w:lang w:val="en-US"/>
        </w:rPr>
        <w:t xml:space="preserve">For </w:t>
      </w:r>
      <w:r w:rsidR="003C1D76" w:rsidRPr="00D71CAE">
        <w:rPr>
          <w:sz w:val="28"/>
          <w:szCs w:val="28"/>
          <w:lang w:val="en-US"/>
        </w:rPr>
        <w:t xml:space="preserve">residential </w:t>
      </w:r>
      <w:r w:rsidRPr="00D71CAE">
        <w:rPr>
          <w:sz w:val="28"/>
          <w:szCs w:val="28"/>
          <w:lang w:val="en-US"/>
        </w:rPr>
        <w:t>sector, the energy efficiency measures include introduction of complete energy metering, introduction of stricter building codes (in particular, annually growing number of new nearly zero-energy buildings), introduction of auditing and certification schemes for households, introduction of labelling and indicating energy consumption information on all energy consuming household appliances, introduction of minimum energy efficiency standards, financial support to households for the implementation of energy efficiency upgrade interventions in their homes, awareness campaigns promoting low-cost energy savings through the changes in energy consumers’ behavior and larger-scale actions.</w:t>
      </w:r>
    </w:p>
    <w:p w:rsidR="00173D84" w:rsidRPr="00D71CAE" w:rsidRDefault="003C1D76" w:rsidP="003C1D76">
      <w:pPr>
        <w:ind w:firstLine="706"/>
        <w:jc w:val="both"/>
        <w:rPr>
          <w:rFonts w:ascii="Times New Roman" w:hAnsi="Times New Roman"/>
          <w:sz w:val="28"/>
          <w:szCs w:val="28"/>
          <w:lang w:val="en-US"/>
        </w:rPr>
      </w:pPr>
      <w:r w:rsidRPr="00D71CAE">
        <w:rPr>
          <w:rFonts w:ascii="Times New Roman" w:hAnsi="Times New Roman"/>
          <w:sz w:val="28"/>
          <w:szCs w:val="28"/>
          <w:lang w:val="en-US"/>
        </w:rPr>
        <w:t>A more detailed description of the above measures along with the description of the existing programs and energy efficiency improvement actions in the domestic sector (households) is represented in Table 9.</w:t>
      </w:r>
    </w:p>
    <w:p w:rsidR="00173D84" w:rsidRPr="00D71CAE" w:rsidRDefault="00173D84" w:rsidP="00173D84">
      <w:pPr>
        <w:rPr>
          <w:rFonts w:ascii="Times New Roman" w:hAnsi="Times New Roman"/>
          <w:sz w:val="28"/>
          <w:szCs w:val="28"/>
        </w:rPr>
      </w:pPr>
    </w:p>
    <w:p w:rsidR="00173D84" w:rsidRPr="00D71CAE" w:rsidRDefault="00173D84" w:rsidP="00173D84">
      <w:pPr>
        <w:spacing w:line="276" w:lineRule="auto"/>
        <w:rPr>
          <w:rFonts w:ascii="Times New Roman" w:hAnsi="Times New Roman"/>
          <w:sz w:val="28"/>
          <w:szCs w:val="28"/>
        </w:rPr>
        <w:sectPr w:rsidR="00173D84" w:rsidRPr="00D71CAE" w:rsidSect="009054C2">
          <w:headerReference w:type="default" r:id="rId20"/>
          <w:pgSz w:w="11906" w:h="16838"/>
          <w:pgMar w:top="1134" w:right="1134" w:bottom="1134" w:left="1701" w:header="709" w:footer="709" w:gutter="0"/>
          <w:cols w:space="720"/>
          <w:titlePg/>
          <w:docGrid w:linePitch="354"/>
        </w:sectPr>
      </w:pPr>
    </w:p>
    <w:p w:rsidR="003C1D76" w:rsidRPr="00D71CAE" w:rsidRDefault="00173D84" w:rsidP="000A59BF">
      <w:pPr>
        <w:pStyle w:val="af"/>
        <w:rPr>
          <w:rFonts w:ascii="Times New Roman" w:hAnsi="Times New Roman"/>
          <w:b w:val="0"/>
          <w:sz w:val="28"/>
          <w:szCs w:val="28"/>
          <w:lang w:val="en-US"/>
        </w:rPr>
      </w:pPr>
      <w:r w:rsidRPr="00D71CAE">
        <w:rPr>
          <w:rFonts w:ascii="Times New Roman" w:hAnsi="Times New Roman"/>
          <w:sz w:val="28"/>
          <w:szCs w:val="28"/>
        </w:rPr>
        <w:lastRenderedPageBreak/>
        <w:tab/>
      </w:r>
      <w:r w:rsidR="003C1D76" w:rsidRPr="00D71CAE">
        <w:rPr>
          <w:rFonts w:ascii="Times New Roman" w:hAnsi="Times New Roman"/>
          <w:b w:val="0"/>
          <w:sz w:val="28"/>
          <w:szCs w:val="28"/>
          <w:lang w:val="en-US"/>
        </w:rPr>
        <w:t>Table</w:t>
      </w:r>
      <w:r w:rsidRPr="00D71CAE">
        <w:rPr>
          <w:rFonts w:ascii="Times New Roman" w:hAnsi="Times New Roman"/>
          <w:b w:val="0"/>
          <w:sz w:val="28"/>
          <w:szCs w:val="28"/>
        </w:rPr>
        <w:t xml:space="preserve"> </w:t>
      </w:r>
      <w:r w:rsidR="000A59BF" w:rsidRPr="00D71CAE">
        <w:rPr>
          <w:rFonts w:ascii="Times New Roman" w:hAnsi="Times New Roman"/>
          <w:b w:val="0"/>
          <w:sz w:val="28"/>
          <w:szCs w:val="28"/>
        </w:rPr>
        <w:t>9</w:t>
      </w:r>
      <w:r w:rsidRPr="00D71CAE">
        <w:rPr>
          <w:rFonts w:ascii="Times New Roman" w:hAnsi="Times New Roman"/>
          <w:b w:val="0"/>
          <w:sz w:val="28"/>
          <w:szCs w:val="28"/>
        </w:rPr>
        <w:t xml:space="preserve">. </w:t>
      </w:r>
      <w:bookmarkStart w:id="43" w:name="_Toc405986538"/>
      <w:bookmarkStart w:id="44" w:name="_Toc405986603"/>
      <w:r w:rsidR="00650912" w:rsidRPr="00D71CAE">
        <w:rPr>
          <w:rFonts w:ascii="Times New Roman" w:hAnsi="Times New Roman"/>
          <w:b w:val="0"/>
          <w:sz w:val="28"/>
          <w:szCs w:val="28"/>
        </w:rPr>
        <w:t>Description of individual EEI measures</w:t>
      </w:r>
      <w:bookmarkEnd w:id="43"/>
      <w:bookmarkEnd w:id="44"/>
      <w:r w:rsidR="00650912" w:rsidRPr="00D71CAE">
        <w:rPr>
          <w:rFonts w:ascii="Times New Roman" w:hAnsi="Times New Roman"/>
          <w:b w:val="0"/>
          <w:sz w:val="28"/>
          <w:szCs w:val="28"/>
        </w:rPr>
        <w:t xml:space="preserve"> in the domestic sector (households)</w:t>
      </w:r>
    </w:p>
    <w:tbl>
      <w:tblPr>
        <w:tblW w:w="5050" w:type="pct"/>
        <w:jc w:val="center"/>
        <w:tblInd w:w="-215" w:type="dxa"/>
        <w:tblLook w:val="01E0"/>
      </w:tblPr>
      <w:tblGrid>
        <w:gridCol w:w="2061"/>
        <w:gridCol w:w="2588"/>
        <w:gridCol w:w="1433"/>
        <w:gridCol w:w="1739"/>
        <w:gridCol w:w="2090"/>
        <w:gridCol w:w="2090"/>
        <w:gridCol w:w="1190"/>
        <w:gridCol w:w="1810"/>
      </w:tblGrid>
      <w:tr w:rsidR="00391992" w:rsidRPr="00D71CAE" w:rsidTr="00C138A8">
        <w:trPr>
          <w:trHeight w:val="1151"/>
          <w:tblHeader/>
          <w:jc w:val="center"/>
        </w:trPr>
        <w:tc>
          <w:tcPr>
            <w:tcW w:w="729" w:type="pct"/>
            <w:tcBorders>
              <w:top w:val="single" w:sz="8" w:space="0" w:color="auto"/>
              <w:left w:val="nil"/>
              <w:bottom w:val="single" w:sz="8" w:space="0" w:color="auto"/>
              <w:right w:val="single" w:sz="8" w:space="0" w:color="auto"/>
            </w:tcBorders>
            <w:vAlign w:val="center"/>
            <w:hideMark/>
          </w:tcPr>
          <w:p w:rsidR="00173D84" w:rsidRPr="00D71CAE" w:rsidRDefault="003C1D76" w:rsidP="003C1D76">
            <w:pPr>
              <w:autoSpaceDE w:val="0"/>
              <w:autoSpaceDN w:val="0"/>
              <w:adjustRightInd w:val="0"/>
              <w:jc w:val="center"/>
              <w:rPr>
                <w:rFonts w:ascii="Times New Roman" w:hAnsi="Times New Roman"/>
                <w:bCs/>
                <w:color w:val="000000"/>
                <w:sz w:val="28"/>
                <w:szCs w:val="28"/>
                <w:lang w:eastAsia="bg-BG"/>
              </w:rPr>
            </w:pPr>
            <w:r w:rsidRPr="00D71CAE">
              <w:rPr>
                <w:rFonts w:ascii="Times New Roman" w:hAnsi="Times New Roman"/>
                <w:bCs/>
                <w:color w:val="000000"/>
                <w:sz w:val="28"/>
                <w:szCs w:val="28"/>
                <w:lang w:val="en-US"/>
              </w:rPr>
              <w:t>Name of the program/measure</w:t>
            </w:r>
            <w:r w:rsidRPr="00D71CAE">
              <w:rPr>
                <w:rFonts w:ascii="Times New Roman" w:hAnsi="Times New Roman"/>
                <w:bCs/>
                <w:color w:val="000000"/>
                <w:sz w:val="28"/>
                <w:szCs w:val="28"/>
              </w:rPr>
              <w:t xml:space="preserve"> </w:t>
            </w:r>
          </w:p>
        </w:tc>
        <w:tc>
          <w:tcPr>
            <w:tcW w:w="471" w:type="pct"/>
            <w:tcBorders>
              <w:top w:val="single" w:sz="8" w:space="0" w:color="auto"/>
              <w:left w:val="single" w:sz="8" w:space="0" w:color="auto"/>
              <w:bottom w:val="single" w:sz="8" w:space="0" w:color="auto"/>
              <w:right w:val="single" w:sz="8" w:space="0" w:color="auto"/>
            </w:tcBorders>
            <w:vAlign w:val="center"/>
            <w:hideMark/>
          </w:tcPr>
          <w:p w:rsidR="00173D84" w:rsidRPr="00D71CAE" w:rsidRDefault="003C1D76">
            <w:pPr>
              <w:autoSpaceDE w:val="0"/>
              <w:autoSpaceDN w:val="0"/>
              <w:adjustRightInd w:val="0"/>
              <w:ind w:left="-108" w:right="-108"/>
              <w:jc w:val="center"/>
              <w:rPr>
                <w:rFonts w:ascii="Times New Roman" w:hAnsi="Times New Roman"/>
                <w:bCs/>
                <w:color w:val="000000"/>
                <w:sz w:val="28"/>
                <w:szCs w:val="28"/>
                <w:lang w:eastAsia="bg-BG"/>
              </w:rPr>
            </w:pPr>
            <w:r w:rsidRPr="00D71CAE">
              <w:rPr>
                <w:rFonts w:ascii="Times New Roman" w:hAnsi="Times New Roman"/>
                <w:bCs/>
                <w:color w:val="000000"/>
                <w:sz w:val="28"/>
                <w:szCs w:val="28"/>
                <w:lang w:val="en-US"/>
              </w:rPr>
              <w:t>Category</w:t>
            </w:r>
          </w:p>
        </w:tc>
        <w:tc>
          <w:tcPr>
            <w:tcW w:w="648" w:type="pct"/>
            <w:tcBorders>
              <w:top w:val="single" w:sz="8" w:space="0" w:color="auto"/>
              <w:left w:val="single" w:sz="8" w:space="0" w:color="auto"/>
              <w:bottom w:val="single" w:sz="8" w:space="0" w:color="auto"/>
              <w:right w:val="single" w:sz="8" w:space="0" w:color="auto"/>
            </w:tcBorders>
            <w:vAlign w:val="center"/>
            <w:hideMark/>
          </w:tcPr>
          <w:p w:rsidR="00173D84" w:rsidRPr="00D71CAE" w:rsidRDefault="003C1D76" w:rsidP="003C1D76">
            <w:pPr>
              <w:autoSpaceDE w:val="0"/>
              <w:autoSpaceDN w:val="0"/>
              <w:adjustRightInd w:val="0"/>
              <w:ind w:left="-108" w:right="-108"/>
              <w:jc w:val="center"/>
              <w:rPr>
                <w:rFonts w:ascii="Times New Roman" w:hAnsi="Times New Roman"/>
                <w:bCs/>
                <w:sz w:val="28"/>
                <w:szCs w:val="28"/>
                <w:lang w:val="en-US" w:eastAsia="bg-BG"/>
              </w:rPr>
            </w:pPr>
            <w:r w:rsidRPr="00D71CAE">
              <w:rPr>
                <w:rFonts w:ascii="Times New Roman" w:hAnsi="Times New Roman"/>
                <w:bCs/>
                <w:sz w:val="28"/>
                <w:szCs w:val="28"/>
                <w:lang w:val="en-US"/>
              </w:rPr>
              <w:t>Geographical coverage</w:t>
            </w:r>
          </w:p>
        </w:tc>
        <w:tc>
          <w:tcPr>
            <w:tcW w:w="661" w:type="pct"/>
            <w:tcBorders>
              <w:top w:val="single" w:sz="8" w:space="0" w:color="auto"/>
              <w:left w:val="single" w:sz="8" w:space="0" w:color="auto"/>
              <w:bottom w:val="single" w:sz="8" w:space="0" w:color="auto"/>
              <w:right w:val="single" w:sz="8" w:space="0" w:color="auto"/>
            </w:tcBorders>
            <w:vAlign w:val="center"/>
            <w:hideMark/>
          </w:tcPr>
          <w:p w:rsidR="00173D84" w:rsidRPr="00D71CAE" w:rsidRDefault="00B20AE9" w:rsidP="00B20AE9">
            <w:pPr>
              <w:autoSpaceDE w:val="0"/>
              <w:autoSpaceDN w:val="0"/>
              <w:adjustRightInd w:val="0"/>
              <w:ind w:left="-107" w:right="-39"/>
              <w:jc w:val="center"/>
              <w:rPr>
                <w:rFonts w:ascii="Times New Roman" w:hAnsi="Times New Roman"/>
                <w:bCs/>
                <w:color w:val="000000"/>
                <w:sz w:val="28"/>
                <w:szCs w:val="28"/>
                <w:lang w:eastAsia="bg-BG"/>
              </w:rPr>
            </w:pPr>
            <w:r w:rsidRPr="00D71CAE">
              <w:rPr>
                <w:rFonts w:ascii="Times New Roman" w:hAnsi="Times New Roman"/>
                <w:bCs/>
                <w:sz w:val="28"/>
                <w:szCs w:val="28"/>
                <w:lang w:val="en-US"/>
              </w:rPr>
              <w:t>Target group</w:t>
            </w:r>
          </w:p>
        </w:tc>
        <w:tc>
          <w:tcPr>
            <w:tcW w:w="633" w:type="pct"/>
            <w:tcBorders>
              <w:top w:val="single" w:sz="8" w:space="0" w:color="auto"/>
              <w:left w:val="single" w:sz="8" w:space="0" w:color="auto"/>
              <w:bottom w:val="single" w:sz="8" w:space="0" w:color="auto"/>
              <w:right w:val="single" w:sz="8" w:space="0" w:color="auto"/>
            </w:tcBorders>
            <w:vAlign w:val="center"/>
            <w:hideMark/>
          </w:tcPr>
          <w:p w:rsidR="00173D84" w:rsidRPr="00D71CAE" w:rsidRDefault="00D71CAE" w:rsidP="00B20AE9">
            <w:pPr>
              <w:autoSpaceDE w:val="0"/>
              <w:autoSpaceDN w:val="0"/>
              <w:adjustRightInd w:val="0"/>
              <w:ind w:left="-108"/>
              <w:jc w:val="center"/>
              <w:rPr>
                <w:rFonts w:ascii="Times New Roman" w:hAnsi="Times New Roman"/>
                <w:bCs/>
                <w:sz w:val="28"/>
                <w:szCs w:val="28"/>
                <w:lang w:val="en-US" w:eastAsia="bg-BG"/>
              </w:rPr>
            </w:pPr>
            <w:r>
              <w:rPr>
                <w:rFonts w:ascii="Times New Roman" w:hAnsi="Times New Roman"/>
                <w:bCs/>
                <w:sz w:val="28"/>
                <w:szCs w:val="28"/>
                <w:lang w:val="en-US"/>
              </w:rPr>
              <w:t>Aim of measure</w:t>
            </w:r>
          </w:p>
        </w:tc>
        <w:tc>
          <w:tcPr>
            <w:tcW w:w="720" w:type="pct"/>
            <w:tcBorders>
              <w:top w:val="single" w:sz="8" w:space="0" w:color="auto"/>
              <w:left w:val="single" w:sz="8" w:space="0" w:color="auto"/>
              <w:bottom w:val="single" w:sz="8" w:space="0" w:color="auto"/>
              <w:right w:val="single" w:sz="8" w:space="0" w:color="auto"/>
            </w:tcBorders>
            <w:vAlign w:val="center"/>
            <w:hideMark/>
          </w:tcPr>
          <w:p w:rsidR="00173D84" w:rsidRPr="00D71CAE" w:rsidRDefault="00B20AE9" w:rsidP="00B20AE9">
            <w:pPr>
              <w:autoSpaceDE w:val="0"/>
              <w:autoSpaceDN w:val="0"/>
              <w:adjustRightInd w:val="0"/>
              <w:ind w:left="-137" w:right="196"/>
              <w:jc w:val="center"/>
              <w:rPr>
                <w:rFonts w:ascii="Times New Roman" w:hAnsi="Times New Roman"/>
                <w:bCs/>
                <w:color w:val="000000"/>
                <w:sz w:val="28"/>
                <w:szCs w:val="28"/>
                <w:lang w:eastAsia="bg-BG"/>
              </w:rPr>
            </w:pPr>
            <w:r w:rsidRPr="00D71CAE">
              <w:rPr>
                <w:rFonts w:ascii="Times New Roman" w:hAnsi="Times New Roman"/>
                <w:bCs/>
                <w:sz w:val="28"/>
                <w:szCs w:val="28"/>
                <w:lang w:val="en-US"/>
              </w:rPr>
              <w:t>Impact</w:t>
            </w:r>
          </w:p>
        </w:tc>
        <w:tc>
          <w:tcPr>
            <w:tcW w:w="455" w:type="pct"/>
            <w:tcBorders>
              <w:top w:val="single" w:sz="8" w:space="0" w:color="auto"/>
              <w:left w:val="single" w:sz="8" w:space="0" w:color="auto"/>
              <w:bottom w:val="single" w:sz="8" w:space="0" w:color="auto"/>
              <w:right w:val="single" w:sz="8" w:space="0" w:color="auto"/>
            </w:tcBorders>
            <w:vAlign w:val="center"/>
            <w:hideMark/>
          </w:tcPr>
          <w:p w:rsidR="00173D84" w:rsidRPr="00D71CAE" w:rsidRDefault="00B20AE9" w:rsidP="00B20AE9">
            <w:pPr>
              <w:autoSpaceDE w:val="0"/>
              <w:autoSpaceDN w:val="0"/>
              <w:adjustRightInd w:val="0"/>
              <w:ind w:left="-108" w:right="-125"/>
              <w:jc w:val="center"/>
              <w:rPr>
                <w:rFonts w:ascii="Times New Roman" w:hAnsi="Times New Roman"/>
                <w:bCs/>
                <w:sz w:val="28"/>
                <w:szCs w:val="28"/>
              </w:rPr>
            </w:pPr>
            <w:r w:rsidRPr="00D71CAE">
              <w:rPr>
                <w:rFonts w:ascii="Times New Roman" w:hAnsi="Times New Roman"/>
                <w:bCs/>
                <w:sz w:val="28"/>
                <w:szCs w:val="28"/>
                <w:lang w:val="en-US"/>
              </w:rPr>
              <w:t>Annual</w:t>
            </w:r>
            <w:r w:rsidRPr="00D71CAE">
              <w:rPr>
                <w:rFonts w:ascii="Times New Roman" w:hAnsi="Times New Roman"/>
                <w:bCs/>
                <w:sz w:val="28"/>
                <w:szCs w:val="28"/>
              </w:rPr>
              <w:t xml:space="preserve"> </w:t>
            </w:r>
            <w:r w:rsidRPr="00D71CAE">
              <w:rPr>
                <w:rFonts w:ascii="Times New Roman" w:hAnsi="Times New Roman"/>
                <w:bCs/>
                <w:sz w:val="28"/>
                <w:szCs w:val="28"/>
                <w:lang w:val="en-US"/>
              </w:rPr>
              <w:t>energy</w:t>
            </w:r>
            <w:r w:rsidRPr="00D71CAE">
              <w:rPr>
                <w:rFonts w:ascii="Times New Roman" w:hAnsi="Times New Roman"/>
                <w:bCs/>
                <w:sz w:val="28"/>
                <w:szCs w:val="28"/>
              </w:rPr>
              <w:t xml:space="preserve"> </w:t>
            </w:r>
            <w:r w:rsidRPr="00D71CAE">
              <w:rPr>
                <w:rFonts w:ascii="Times New Roman" w:hAnsi="Times New Roman"/>
                <w:bCs/>
                <w:sz w:val="28"/>
                <w:szCs w:val="28"/>
                <w:lang w:val="en-US"/>
              </w:rPr>
              <w:t>savings</w:t>
            </w:r>
            <w:r w:rsidRPr="00D71CAE">
              <w:rPr>
                <w:rFonts w:ascii="Times New Roman" w:hAnsi="Times New Roman"/>
                <w:bCs/>
                <w:sz w:val="28"/>
                <w:szCs w:val="28"/>
              </w:rPr>
              <w:t xml:space="preserve"> </w:t>
            </w:r>
            <w:r w:rsidRPr="00D71CAE">
              <w:rPr>
                <w:rFonts w:ascii="Times New Roman" w:hAnsi="Times New Roman"/>
                <w:bCs/>
                <w:sz w:val="28"/>
                <w:szCs w:val="28"/>
                <w:lang w:val="en-US"/>
              </w:rPr>
              <w:t>expected</w:t>
            </w:r>
            <w:r w:rsidRPr="00D71CAE">
              <w:rPr>
                <w:rFonts w:ascii="Times New Roman" w:hAnsi="Times New Roman"/>
                <w:bCs/>
                <w:sz w:val="28"/>
                <w:szCs w:val="28"/>
              </w:rPr>
              <w:t xml:space="preserve"> </w:t>
            </w:r>
            <w:r w:rsidRPr="00D71CAE">
              <w:rPr>
                <w:rFonts w:ascii="Times New Roman" w:hAnsi="Times New Roman"/>
                <w:bCs/>
                <w:sz w:val="28"/>
                <w:szCs w:val="28"/>
                <w:lang w:val="en-US"/>
              </w:rPr>
              <w:t>in</w:t>
            </w:r>
            <w:r w:rsidRPr="00D71CAE">
              <w:rPr>
                <w:rFonts w:ascii="Times New Roman" w:hAnsi="Times New Roman"/>
                <w:bCs/>
                <w:sz w:val="28"/>
                <w:szCs w:val="28"/>
              </w:rPr>
              <w:t xml:space="preserve"> 2017/2020, </w:t>
            </w:r>
            <w:r w:rsidRPr="00D71CAE">
              <w:rPr>
                <w:rFonts w:ascii="Times New Roman" w:hAnsi="Times New Roman"/>
                <w:bCs/>
                <w:sz w:val="28"/>
                <w:szCs w:val="28"/>
                <w:lang w:val="en-US"/>
              </w:rPr>
              <w:t>ktoe</w:t>
            </w:r>
            <w:r w:rsidRPr="00D71CAE">
              <w:rPr>
                <w:rFonts w:ascii="Times New Roman" w:hAnsi="Times New Roman"/>
                <w:bCs/>
                <w:sz w:val="28"/>
                <w:szCs w:val="28"/>
              </w:rPr>
              <w:t xml:space="preserve"> </w:t>
            </w:r>
          </w:p>
        </w:tc>
        <w:tc>
          <w:tcPr>
            <w:tcW w:w="683" w:type="pct"/>
            <w:tcBorders>
              <w:top w:val="single" w:sz="8" w:space="0" w:color="auto"/>
              <w:left w:val="single" w:sz="8" w:space="0" w:color="auto"/>
              <w:bottom w:val="single" w:sz="8" w:space="0" w:color="auto"/>
              <w:right w:val="nil"/>
            </w:tcBorders>
            <w:vAlign w:val="center"/>
            <w:hideMark/>
          </w:tcPr>
          <w:p w:rsidR="00173D84" w:rsidRPr="00D71CAE" w:rsidRDefault="00B20AE9" w:rsidP="00B20AE9">
            <w:pPr>
              <w:autoSpaceDE w:val="0"/>
              <w:autoSpaceDN w:val="0"/>
              <w:adjustRightInd w:val="0"/>
              <w:ind w:left="-108" w:right="-125"/>
              <w:jc w:val="center"/>
              <w:rPr>
                <w:rFonts w:ascii="Times New Roman" w:hAnsi="Times New Roman"/>
                <w:bCs/>
                <w:sz w:val="28"/>
                <w:szCs w:val="28"/>
              </w:rPr>
            </w:pPr>
            <w:r w:rsidRPr="00D71CAE">
              <w:rPr>
                <w:rFonts w:ascii="Times New Roman" w:hAnsi="Times New Roman"/>
                <w:bCs/>
                <w:sz w:val="28"/>
                <w:szCs w:val="28"/>
                <w:lang w:val="en-US"/>
              </w:rPr>
              <w:t>Implementation period</w:t>
            </w:r>
          </w:p>
        </w:tc>
      </w:tr>
      <w:tr w:rsidR="00391992" w:rsidRPr="00D71CAE" w:rsidTr="00C138A8">
        <w:trPr>
          <w:trHeight w:val="2028"/>
          <w:jc w:val="center"/>
        </w:trPr>
        <w:tc>
          <w:tcPr>
            <w:tcW w:w="729" w:type="pct"/>
            <w:tcBorders>
              <w:top w:val="single" w:sz="8" w:space="0" w:color="auto"/>
              <w:left w:val="nil"/>
              <w:bottom w:val="nil"/>
              <w:right w:val="nil"/>
            </w:tcBorders>
            <w:hideMark/>
          </w:tcPr>
          <w:p w:rsidR="00173D84" w:rsidRPr="00D71CAE" w:rsidRDefault="00D71CAE" w:rsidP="00D71CAE">
            <w:pPr>
              <w:autoSpaceDE w:val="0"/>
              <w:autoSpaceDN w:val="0"/>
              <w:adjustRightInd w:val="0"/>
              <w:spacing w:before="120"/>
              <w:rPr>
                <w:rFonts w:ascii="Times New Roman" w:hAnsi="Times New Roman"/>
                <w:bCs/>
                <w:color w:val="000000"/>
                <w:sz w:val="28"/>
                <w:szCs w:val="28"/>
                <w:lang w:eastAsia="bg-BG"/>
              </w:rPr>
            </w:pPr>
            <w:r w:rsidRPr="00D71CAE">
              <w:rPr>
                <w:rFonts w:ascii="Times New Roman" w:hAnsi="Times New Roman"/>
                <w:bCs/>
                <w:color w:val="000000"/>
                <w:sz w:val="28"/>
                <w:szCs w:val="28"/>
                <w:lang w:val="en-US"/>
              </w:rPr>
              <w:t>Thermal modernization of residential buildings via cheaper loans (easy-term loans, reimbursement of  the principal amount of or interests on the loan, issuing of guarantees)</w:t>
            </w:r>
          </w:p>
        </w:tc>
        <w:tc>
          <w:tcPr>
            <w:tcW w:w="471" w:type="pct"/>
            <w:tcBorders>
              <w:top w:val="single" w:sz="8" w:space="0" w:color="auto"/>
              <w:left w:val="nil"/>
              <w:bottom w:val="nil"/>
              <w:right w:val="nil"/>
            </w:tcBorders>
            <w:hideMark/>
          </w:tcPr>
          <w:p w:rsidR="00173D84" w:rsidRPr="00D71CAE" w:rsidRDefault="00D71CAE" w:rsidP="00D71CAE">
            <w:pPr>
              <w:autoSpaceDE w:val="0"/>
              <w:autoSpaceDN w:val="0"/>
              <w:adjustRightInd w:val="0"/>
              <w:spacing w:before="120"/>
              <w:rPr>
                <w:rFonts w:ascii="Times New Roman" w:hAnsi="Times New Roman"/>
                <w:bCs/>
                <w:color w:val="000000"/>
                <w:sz w:val="28"/>
                <w:szCs w:val="28"/>
                <w:lang w:eastAsia="bg-BG"/>
              </w:rPr>
            </w:pPr>
            <w:r w:rsidRPr="00EA62E7">
              <w:rPr>
                <w:rFonts w:ascii="Times New Roman" w:hAnsi="Times New Roman"/>
                <w:bCs/>
                <w:sz w:val="28"/>
                <w:szCs w:val="28"/>
                <w:lang w:val="en-US"/>
              </w:rPr>
              <w:t>Energy services/Financial instruments (Subsidies)</w:t>
            </w:r>
          </w:p>
        </w:tc>
        <w:tc>
          <w:tcPr>
            <w:tcW w:w="648" w:type="pct"/>
            <w:tcBorders>
              <w:top w:val="single" w:sz="8" w:space="0" w:color="auto"/>
              <w:left w:val="nil"/>
              <w:bottom w:val="nil"/>
              <w:right w:val="nil"/>
            </w:tcBorders>
            <w:hideMark/>
          </w:tcPr>
          <w:p w:rsidR="00173D84" w:rsidRPr="00D71CAE" w:rsidRDefault="00986FCB">
            <w:pPr>
              <w:autoSpaceDE w:val="0"/>
              <w:autoSpaceDN w:val="0"/>
              <w:adjustRightInd w:val="0"/>
              <w:spacing w:before="120"/>
              <w:rPr>
                <w:rFonts w:ascii="Times New Roman" w:hAnsi="Times New Roman"/>
                <w:sz w:val="28"/>
                <w:szCs w:val="28"/>
                <w:lang w:val="ru-RU"/>
              </w:rPr>
            </w:pPr>
            <w:r w:rsidRPr="00D71CAE">
              <w:rPr>
                <w:rFonts w:ascii="Times New Roman" w:hAnsi="Times New Roman"/>
                <w:sz w:val="28"/>
                <w:szCs w:val="28"/>
                <w:lang w:val="en-US"/>
              </w:rPr>
              <w:t>National</w:t>
            </w:r>
          </w:p>
          <w:p w:rsidR="007644A3" w:rsidRPr="00D71CAE" w:rsidRDefault="007644A3" w:rsidP="007644A3">
            <w:pPr>
              <w:autoSpaceDE w:val="0"/>
              <w:autoSpaceDN w:val="0"/>
              <w:adjustRightInd w:val="0"/>
              <w:spacing w:before="120"/>
              <w:jc w:val="center"/>
              <w:rPr>
                <w:rFonts w:ascii="Times New Roman" w:hAnsi="Times New Roman"/>
                <w:sz w:val="28"/>
                <w:szCs w:val="28"/>
                <w:lang w:val="en-US" w:eastAsia="bg-BG"/>
              </w:rPr>
            </w:pPr>
          </w:p>
        </w:tc>
        <w:tc>
          <w:tcPr>
            <w:tcW w:w="661" w:type="pct"/>
            <w:tcBorders>
              <w:top w:val="single" w:sz="8" w:space="0" w:color="auto"/>
              <w:left w:val="nil"/>
              <w:bottom w:val="nil"/>
              <w:right w:val="nil"/>
            </w:tcBorders>
            <w:hideMark/>
          </w:tcPr>
          <w:p w:rsidR="00173D84" w:rsidRPr="00D71CAE" w:rsidRDefault="00D71CAE" w:rsidP="00D71CAE">
            <w:pPr>
              <w:autoSpaceDE w:val="0"/>
              <w:autoSpaceDN w:val="0"/>
              <w:adjustRightInd w:val="0"/>
              <w:spacing w:before="120"/>
              <w:rPr>
                <w:rFonts w:ascii="Times New Roman" w:hAnsi="Times New Roman"/>
                <w:bCs/>
                <w:color w:val="000000"/>
                <w:sz w:val="28"/>
                <w:szCs w:val="28"/>
                <w:lang w:eastAsia="bg-BG"/>
              </w:rPr>
            </w:pPr>
            <w:r w:rsidRPr="00EA62E7">
              <w:rPr>
                <w:rFonts w:ascii="Times New Roman" w:hAnsi="Times New Roman"/>
                <w:sz w:val="28"/>
                <w:szCs w:val="28"/>
                <w:lang w:val="en-US"/>
              </w:rPr>
              <w:t>Owners and co-owners of houses – taking measures in one-family and apartment houses, individual apartments in blocks of flats</w:t>
            </w:r>
            <w:r w:rsidRPr="00D71CAE">
              <w:rPr>
                <w:rFonts w:ascii="Times New Roman" w:hAnsi="Times New Roman"/>
                <w:sz w:val="28"/>
                <w:szCs w:val="28"/>
                <w:lang w:val="en-US"/>
              </w:rPr>
              <w:t xml:space="preserve"> </w:t>
            </w:r>
            <w:r w:rsidR="00173D84" w:rsidRPr="00D71CAE">
              <w:rPr>
                <w:rFonts w:ascii="Times New Roman" w:hAnsi="Times New Roman"/>
                <w:sz w:val="28"/>
                <w:szCs w:val="28"/>
              </w:rPr>
              <w:t xml:space="preserve"> </w:t>
            </w:r>
          </w:p>
        </w:tc>
        <w:tc>
          <w:tcPr>
            <w:tcW w:w="633" w:type="pct"/>
            <w:tcBorders>
              <w:top w:val="single" w:sz="8" w:space="0" w:color="auto"/>
              <w:left w:val="nil"/>
              <w:bottom w:val="nil"/>
              <w:right w:val="nil"/>
            </w:tcBorders>
            <w:hideMark/>
          </w:tcPr>
          <w:p w:rsidR="00173D84" w:rsidRPr="00D71CAE" w:rsidRDefault="00D71CAE" w:rsidP="00D71CAE">
            <w:pPr>
              <w:autoSpaceDE w:val="0"/>
              <w:autoSpaceDN w:val="0"/>
              <w:adjustRightInd w:val="0"/>
              <w:spacing w:before="120"/>
              <w:rPr>
                <w:rFonts w:ascii="Times New Roman" w:hAnsi="Times New Roman"/>
                <w:sz w:val="28"/>
                <w:szCs w:val="28"/>
              </w:rPr>
            </w:pPr>
            <w:r w:rsidRPr="00EA62E7">
              <w:rPr>
                <w:rFonts w:ascii="Times New Roman" w:hAnsi="Times New Roman"/>
                <w:sz w:val="28"/>
                <w:szCs w:val="28"/>
                <w:lang w:val="en-US"/>
              </w:rPr>
              <w:t xml:space="preserve">To have energy consumption reduced (utilities services and energy carriers) in residential houses. Preventing “energy poverty” (so that utilities services and electricity bills do not exceed 10% of household incomes) while bringing the </w:t>
            </w:r>
            <w:r w:rsidRPr="00EA62E7">
              <w:rPr>
                <w:rFonts w:ascii="Times New Roman" w:hAnsi="Times New Roman"/>
                <w:sz w:val="28"/>
                <w:szCs w:val="28"/>
                <w:lang w:val="en-US"/>
              </w:rPr>
              <w:lastRenderedPageBreak/>
              <w:t>tariffs and prices of utilities services and energy resources up to the economically justified level.</w:t>
            </w:r>
          </w:p>
        </w:tc>
        <w:tc>
          <w:tcPr>
            <w:tcW w:w="720" w:type="pct"/>
            <w:tcBorders>
              <w:top w:val="single" w:sz="8" w:space="0" w:color="auto"/>
              <w:left w:val="nil"/>
              <w:bottom w:val="nil"/>
              <w:right w:val="nil"/>
            </w:tcBorders>
            <w:hideMark/>
          </w:tcPr>
          <w:p w:rsidR="00D71CAE" w:rsidRPr="00EA62E7" w:rsidRDefault="00D71CAE" w:rsidP="00D71CAE">
            <w:pPr>
              <w:jc w:val="both"/>
              <w:rPr>
                <w:rFonts w:ascii="Times New Roman" w:hAnsi="Times New Roman"/>
                <w:sz w:val="28"/>
                <w:szCs w:val="28"/>
                <w:lang w:val="en-US"/>
              </w:rPr>
            </w:pPr>
            <w:r w:rsidRPr="00EA62E7">
              <w:rPr>
                <w:rFonts w:ascii="Times New Roman" w:hAnsi="Times New Roman"/>
                <w:sz w:val="28"/>
                <w:szCs w:val="28"/>
                <w:lang w:val="en-US"/>
              </w:rPr>
              <w:lastRenderedPageBreak/>
              <w:t>Launch of governmental promotion of EEI measures, in particular, integrated thermal modernization, via co-financing (reimbursement of the portion of loans, partial compensation of interests on the loans engaged for implementation of this measure).</w:t>
            </w:r>
          </w:p>
          <w:p w:rsidR="00F01D71" w:rsidRPr="00D71CAE" w:rsidRDefault="00D71CAE" w:rsidP="00F01D71">
            <w:pPr>
              <w:autoSpaceDE w:val="0"/>
              <w:autoSpaceDN w:val="0"/>
              <w:adjustRightInd w:val="0"/>
              <w:spacing w:before="120"/>
              <w:rPr>
                <w:rFonts w:ascii="Times New Roman" w:hAnsi="Times New Roman"/>
                <w:color w:val="000000"/>
                <w:sz w:val="28"/>
                <w:szCs w:val="28"/>
                <w:lang w:eastAsia="bg-BG"/>
              </w:rPr>
            </w:pPr>
            <w:r w:rsidRPr="00EA62E7">
              <w:rPr>
                <w:rFonts w:ascii="Times New Roman" w:hAnsi="Times New Roman"/>
                <w:sz w:val="28"/>
                <w:szCs w:val="28"/>
                <w:lang w:val="en-US"/>
              </w:rPr>
              <w:t xml:space="preserve">Stable </w:t>
            </w:r>
            <w:r w:rsidRPr="00EA62E7">
              <w:rPr>
                <w:rFonts w:ascii="Times New Roman" w:hAnsi="Times New Roman"/>
                <w:sz w:val="28"/>
                <w:szCs w:val="28"/>
                <w:lang w:val="en-US"/>
              </w:rPr>
              <w:lastRenderedPageBreak/>
              <w:t>governmental financial support to thermal modernization of residential buildings, in particular, via establishing of the Energy Efficiency Fund, fund raising from international financial institutions and donor organizations.</w:t>
            </w:r>
          </w:p>
          <w:p w:rsidR="00173D84" w:rsidRPr="00D71CAE" w:rsidRDefault="00173D84" w:rsidP="00F01D71">
            <w:pPr>
              <w:rPr>
                <w:rFonts w:ascii="Times New Roman" w:hAnsi="Times New Roman"/>
                <w:color w:val="000000"/>
                <w:sz w:val="28"/>
                <w:szCs w:val="28"/>
                <w:lang w:eastAsia="bg-BG"/>
              </w:rPr>
            </w:pPr>
          </w:p>
        </w:tc>
        <w:tc>
          <w:tcPr>
            <w:tcW w:w="455" w:type="pct"/>
            <w:tcBorders>
              <w:top w:val="single" w:sz="8" w:space="0" w:color="auto"/>
              <w:left w:val="nil"/>
              <w:bottom w:val="nil"/>
              <w:right w:val="nil"/>
            </w:tcBorders>
            <w:hideMark/>
          </w:tcPr>
          <w:p w:rsidR="00173D84" w:rsidRPr="00D71CAE" w:rsidRDefault="00F01D71">
            <w:pPr>
              <w:autoSpaceDE w:val="0"/>
              <w:autoSpaceDN w:val="0"/>
              <w:adjustRightInd w:val="0"/>
              <w:spacing w:before="120"/>
              <w:rPr>
                <w:rFonts w:ascii="Times New Roman" w:hAnsi="Times New Roman"/>
                <w:color w:val="000000"/>
                <w:sz w:val="28"/>
                <w:szCs w:val="28"/>
                <w:lang w:eastAsia="bg-BG"/>
              </w:rPr>
            </w:pPr>
            <w:r>
              <w:rPr>
                <w:rFonts w:ascii="Times New Roman" w:hAnsi="Times New Roman"/>
                <w:sz w:val="28"/>
                <w:szCs w:val="28"/>
              </w:rPr>
              <w:lastRenderedPageBreak/>
              <w:t>529</w:t>
            </w:r>
            <w:r>
              <w:rPr>
                <w:rFonts w:ascii="Times New Roman" w:hAnsi="Times New Roman"/>
                <w:sz w:val="28"/>
                <w:szCs w:val="28"/>
                <w:lang w:val="en-US"/>
              </w:rPr>
              <w:t>-</w:t>
            </w:r>
            <w:r w:rsidR="006A76B2" w:rsidRPr="00D71CAE">
              <w:rPr>
                <w:rFonts w:ascii="Times New Roman" w:hAnsi="Times New Roman"/>
                <w:sz w:val="28"/>
                <w:szCs w:val="28"/>
              </w:rPr>
              <w:t>880</w:t>
            </w:r>
          </w:p>
        </w:tc>
        <w:tc>
          <w:tcPr>
            <w:tcW w:w="683" w:type="pct"/>
            <w:tcBorders>
              <w:top w:val="single" w:sz="8" w:space="0" w:color="auto"/>
              <w:left w:val="nil"/>
              <w:bottom w:val="nil"/>
              <w:right w:val="nil"/>
            </w:tcBorders>
            <w:hideMark/>
          </w:tcPr>
          <w:p w:rsidR="00173D84" w:rsidRPr="00F01D71" w:rsidRDefault="00F01D71">
            <w:pPr>
              <w:autoSpaceDE w:val="0"/>
              <w:autoSpaceDN w:val="0"/>
              <w:adjustRightInd w:val="0"/>
              <w:spacing w:before="120"/>
              <w:rPr>
                <w:rFonts w:ascii="Times New Roman" w:hAnsi="Times New Roman"/>
                <w:color w:val="000000"/>
                <w:sz w:val="28"/>
                <w:szCs w:val="28"/>
                <w:lang w:val="en-US" w:eastAsia="bg-BG"/>
              </w:rPr>
            </w:pPr>
            <w:r>
              <w:rPr>
                <w:rFonts w:ascii="Times New Roman" w:hAnsi="Times New Roman"/>
                <w:bCs/>
                <w:color w:val="000000"/>
                <w:sz w:val="28"/>
                <w:szCs w:val="28"/>
              </w:rPr>
              <w:t>2015</w:t>
            </w:r>
            <w:r>
              <w:rPr>
                <w:rFonts w:ascii="Times New Roman" w:hAnsi="Times New Roman"/>
                <w:bCs/>
                <w:color w:val="000000"/>
                <w:sz w:val="28"/>
                <w:szCs w:val="28"/>
                <w:lang w:val="en-US"/>
              </w:rPr>
              <w:t>-</w:t>
            </w:r>
            <w:r w:rsidR="00173D84" w:rsidRPr="00D71CAE">
              <w:rPr>
                <w:rFonts w:ascii="Times New Roman" w:hAnsi="Times New Roman"/>
                <w:bCs/>
                <w:color w:val="000000"/>
                <w:sz w:val="28"/>
                <w:szCs w:val="28"/>
              </w:rPr>
              <w:t>2020</w:t>
            </w:r>
          </w:p>
        </w:tc>
      </w:tr>
      <w:tr w:rsidR="00391992" w:rsidRPr="00D71CAE" w:rsidTr="00C138A8">
        <w:trPr>
          <w:trHeight w:val="571"/>
          <w:jc w:val="center"/>
        </w:trPr>
        <w:tc>
          <w:tcPr>
            <w:tcW w:w="729" w:type="pct"/>
            <w:hideMark/>
          </w:tcPr>
          <w:p w:rsidR="005C286F" w:rsidRPr="00D71CAE" w:rsidRDefault="005C286F" w:rsidP="005C286F">
            <w:pPr>
              <w:autoSpaceDE w:val="0"/>
              <w:autoSpaceDN w:val="0"/>
              <w:adjustRightInd w:val="0"/>
              <w:rPr>
                <w:rFonts w:ascii="Times New Roman" w:hAnsi="Times New Roman"/>
                <w:bCs/>
                <w:color w:val="000000"/>
                <w:sz w:val="28"/>
                <w:szCs w:val="28"/>
                <w:lang w:eastAsia="bg-BG"/>
              </w:rPr>
            </w:pPr>
            <w:r w:rsidRPr="00D71CAE">
              <w:rPr>
                <w:rFonts w:ascii="Times New Roman" w:hAnsi="Times New Roman"/>
                <w:bCs/>
                <w:color w:val="000000"/>
                <w:sz w:val="28"/>
                <w:szCs w:val="28"/>
                <w:lang w:val="en-US"/>
              </w:rPr>
              <w:lastRenderedPageBreak/>
              <w:t xml:space="preserve">Complete metering of energy </w:t>
            </w:r>
            <w:r w:rsidRPr="00D71CAE">
              <w:rPr>
                <w:rFonts w:ascii="Times New Roman" w:hAnsi="Times New Roman"/>
                <w:bCs/>
                <w:color w:val="000000"/>
                <w:sz w:val="28"/>
                <w:szCs w:val="28"/>
                <w:lang w:val="en-US"/>
              </w:rPr>
              <w:lastRenderedPageBreak/>
              <w:t>consumption and informative billing, where the bills offer analytical data on energy consumption dynamics (utilities services)</w:t>
            </w:r>
          </w:p>
          <w:p w:rsidR="00173D84" w:rsidRPr="00D71CAE" w:rsidRDefault="00173D84">
            <w:pPr>
              <w:autoSpaceDE w:val="0"/>
              <w:autoSpaceDN w:val="0"/>
              <w:adjustRightInd w:val="0"/>
              <w:rPr>
                <w:rFonts w:ascii="Times New Roman" w:hAnsi="Times New Roman"/>
                <w:bCs/>
                <w:color w:val="000000"/>
                <w:sz w:val="28"/>
                <w:szCs w:val="28"/>
                <w:lang w:eastAsia="bg-BG"/>
              </w:rPr>
            </w:pPr>
          </w:p>
        </w:tc>
        <w:tc>
          <w:tcPr>
            <w:tcW w:w="471" w:type="pct"/>
            <w:hideMark/>
          </w:tcPr>
          <w:p w:rsidR="00173D84" w:rsidRPr="00D71CAE" w:rsidRDefault="005C286F" w:rsidP="00F01D71">
            <w:pPr>
              <w:autoSpaceDE w:val="0"/>
              <w:autoSpaceDN w:val="0"/>
              <w:adjustRightInd w:val="0"/>
              <w:rPr>
                <w:rFonts w:ascii="Times New Roman" w:hAnsi="Times New Roman"/>
                <w:bCs/>
                <w:sz w:val="28"/>
                <w:szCs w:val="28"/>
                <w:lang w:eastAsia="bg-BG"/>
              </w:rPr>
            </w:pPr>
            <w:r w:rsidRPr="00D71CAE">
              <w:rPr>
                <w:rFonts w:ascii="Times New Roman" w:hAnsi="Times New Roman"/>
                <w:bCs/>
                <w:sz w:val="28"/>
                <w:szCs w:val="28"/>
                <w:lang w:val="en-US" w:eastAsia="bg-BG"/>
              </w:rPr>
              <w:lastRenderedPageBreak/>
              <w:t>Dissemination of information</w:t>
            </w:r>
            <w:r w:rsidR="00F01D71">
              <w:rPr>
                <w:rFonts w:ascii="Times New Roman" w:hAnsi="Times New Roman"/>
                <w:bCs/>
                <w:sz w:val="28"/>
                <w:szCs w:val="28"/>
                <w:lang w:val="en-US" w:eastAsia="bg-BG"/>
              </w:rPr>
              <w:t xml:space="preserve"> and conducting  </w:t>
            </w:r>
            <w:r w:rsidR="00F01D71">
              <w:rPr>
                <w:rFonts w:ascii="Times New Roman" w:hAnsi="Times New Roman"/>
                <w:bCs/>
                <w:sz w:val="28"/>
                <w:szCs w:val="28"/>
                <w:lang w:val="en-US" w:eastAsia="bg-BG"/>
              </w:rPr>
              <w:lastRenderedPageBreak/>
              <w:t>mandatory public events</w:t>
            </w:r>
            <w:r w:rsidRPr="00D71CAE">
              <w:rPr>
                <w:rFonts w:ascii="Times New Roman" w:hAnsi="Times New Roman"/>
                <w:bCs/>
                <w:sz w:val="28"/>
                <w:szCs w:val="28"/>
                <w:lang w:val="en-US" w:eastAsia="bg-BG"/>
              </w:rPr>
              <w:t xml:space="preserve"> </w:t>
            </w:r>
          </w:p>
        </w:tc>
        <w:tc>
          <w:tcPr>
            <w:tcW w:w="648" w:type="pct"/>
            <w:hideMark/>
          </w:tcPr>
          <w:p w:rsidR="00173D84" w:rsidRPr="00D71CAE" w:rsidRDefault="00173D84">
            <w:pPr>
              <w:jc w:val="center"/>
              <w:rPr>
                <w:rFonts w:ascii="Times New Roman" w:hAnsi="Times New Roman"/>
                <w:sz w:val="28"/>
                <w:szCs w:val="28"/>
                <w:lang w:val="en-US" w:eastAsia="bg-BG"/>
              </w:rPr>
            </w:pPr>
            <w:r w:rsidRPr="00D71CAE">
              <w:rPr>
                <w:rFonts w:ascii="Times New Roman" w:hAnsi="Times New Roman"/>
                <w:sz w:val="28"/>
                <w:szCs w:val="28"/>
                <w:lang w:val="en-US" w:eastAsia="bg-BG"/>
              </w:rPr>
              <w:lastRenderedPageBreak/>
              <w:t>—“—</w:t>
            </w:r>
          </w:p>
        </w:tc>
        <w:tc>
          <w:tcPr>
            <w:tcW w:w="661" w:type="pct"/>
            <w:hideMark/>
          </w:tcPr>
          <w:p w:rsidR="00173D84" w:rsidRPr="00D71CAE" w:rsidRDefault="00F01D71" w:rsidP="00F01D71">
            <w:pPr>
              <w:autoSpaceDE w:val="0"/>
              <w:autoSpaceDN w:val="0"/>
              <w:adjustRightInd w:val="0"/>
              <w:rPr>
                <w:rFonts w:ascii="Times New Roman" w:hAnsi="Times New Roman"/>
                <w:bCs/>
                <w:color w:val="000000"/>
                <w:sz w:val="28"/>
                <w:szCs w:val="28"/>
                <w:lang w:eastAsia="bg-BG"/>
              </w:rPr>
            </w:pPr>
            <w:r w:rsidRPr="00EA62E7">
              <w:rPr>
                <w:rFonts w:ascii="Times New Roman" w:hAnsi="Times New Roman"/>
                <w:sz w:val="28"/>
                <w:szCs w:val="28"/>
                <w:lang w:val="en-US"/>
              </w:rPr>
              <w:t xml:space="preserve">Final energy consumers, holders of </w:t>
            </w:r>
            <w:r w:rsidRPr="00EA62E7">
              <w:rPr>
                <w:rFonts w:ascii="Times New Roman" w:hAnsi="Times New Roman"/>
                <w:sz w:val="28"/>
                <w:szCs w:val="28"/>
                <w:lang w:val="en-US"/>
              </w:rPr>
              <w:lastRenderedPageBreak/>
              <w:t>natural monopolies and economic entities on related markets</w:t>
            </w:r>
            <w:r w:rsidRPr="00D71CAE">
              <w:rPr>
                <w:rFonts w:ascii="Times New Roman" w:hAnsi="Times New Roman"/>
                <w:bCs/>
                <w:color w:val="000000"/>
                <w:sz w:val="28"/>
                <w:szCs w:val="28"/>
                <w:lang w:val="en-US" w:eastAsia="bg-BG"/>
              </w:rPr>
              <w:t xml:space="preserve"> </w:t>
            </w:r>
          </w:p>
        </w:tc>
        <w:tc>
          <w:tcPr>
            <w:tcW w:w="633" w:type="pct"/>
            <w:hideMark/>
          </w:tcPr>
          <w:p w:rsidR="00173D84" w:rsidRPr="00D71CAE" w:rsidRDefault="00F01D71" w:rsidP="00F01D71">
            <w:pPr>
              <w:autoSpaceDE w:val="0"/>
              <w:autoSpaceDN w:val="0"/>
              <w:adjustRightInd w:val="0"/>
              <w:rPr>
                <w:rFonts w:ascii="Times New Roman" w:hAnsi="Times New Roman"/>
                <w:bCs/>
                <w:color w:val="000000"/>
                <w:sz w:val="28"/>
                <w:szCs w:val="28"/>
                <w:lang w:eastAsia="bg-BG"/>
              </w:rPr>
            </w:pPr>
            <w:r w:rsidRPr="00EA62E7">
              <w:rPr>
                <w:rFonts w:ascii="Times New Roman" w:hAnsi="Times New Roman"/>
                <w:bCs/>
                <w:color w:val="000000"/>
                <w:sz w:val="28"/>
                <w:szCs w:val="28"/>
                <w:lang w:val="en-US"/>
              </w:rPr>
              <w:lastRenderedPageBreak/>
              <w:t xml:space="preserve">Launching complete energy metering in the </w:t>
            </w:r>
            <w:r w:rsidRPr="00EA62E7">
              <w:rPr>
                <w:rFonts w:ascii="Times New Roman" w:hAnsi="Times New Roman"/>
                <w:bCs/>
                <w:color w:val="000000"/>
                <w:sz w:val="28"/>
                <w:szCs w:val="28"/>
                <w:lang w:val="en-US"/>
              </w:rPr>
              <w:lastRenderedPageBreak/>
              <w:t>domestic sector (households)</w:t>
            </w:r>
            <w:r w:rsidR="00110D77" w:rsidRPr="00D71CAE">
              <w:rPr>
                <w:rFonts w:ascii="Times New Roman" w:hAnsi="Times New Roman"/>
                <w:bCs/>
                <w:color w:val="000000"/>
                <w:sz w:val="28"/>
                <w:szCs w:val="28"/>
                <w:lang w:val="en-US"/>
              </w:rPr>
              <w:t xml:space="preserve"> </w:t>
            </w:r>
          </w:p>
        </w:tc>
        <w:tc>
          <w:tcPr>
            <w:tcW w:w="720" w:type="pct"/>
            <w:hideMark/>
          </w:tcPr>
          <w:p w:rsidR="00173D84" w:rsidRPr="00D71CAE" w:rsidRDefault="00F01D71" w:rsidP="00F01D71">
            <w:pPr>
              <w:autoSpaceDE w:val="0"/>
              <w:autoSpaceDN w:val="0"/>
              <w:adjustRightInd w:val="0"/>
              <w:rPr>
                <w:rFonts w:ascii="Times New Roman" w:hAnsi="Times New Roman"/>
                <w:bCs/>
                <w:color w:val="000000"/>
                <w:sz w:val="28"/>
                <w:szCs w:val="28"/>
                <w:lang w:eastAsia="bg-BG"/>
              </w:rPr>
            </w:pPr>
            <w:r w:rsidRPr="00EA62E7">
              <w:rPr>
                <w:rFonts w:ascii="Times New Roman" w:hAnsi="Times New Roman"/>
                <w:bCs/>
                <w:color w:val="000000"/>
                <w:sz w:val="28"/>
                <w:szCs w:val="28"/>
                <w:lang w:val="en-US"/>
              </w:rPr>
              <w:lastRenderedPageBreak/>
              <w:t xml:space="preserve">Launching complete metering of cold </w:t>
            </w:r>
            <w:r w:rsidRPr="00EA62E7">
              <w:rPr>
                <w:rFonts w:ascii="Times New Roman" w:hAnsi="Times New Roman"/>
                <w:bCs/>
                <w:color w:val="000000"/>
                <w:sz w:val="28"/>
                <w:szCs w:val="28"/>
                <w:lang w:val="en-US"/>
              </w:rPr>
              <w:lastRenderedPageBreak/>
              <w:t xml:space="preserve">and hot water, natural gas, heat and informative billing based on actual data of individual consumption. Informative billing is the adaptation to reflect, in particular, general consumption trends of the previous periods. Public disclosure of the structural components of the utilities tariffs and </w:t>
            </w:r>
            <w:r w:rsidRPr="00EA62E7">
              <w:rPr>
                <w:rFonts w:ascii="Times New Roman" w:hAnsi="Times New Roman"/>
                <w:bCs/>
                <w:color w:val="000000"/>
                <w:sz w:val="28"/>
                <w:szCs w:val="28"/>
                <w:lang w:val="en-US"/>
              </w:rPr>
              <w:lastRenderedPageBreak/>
              <w:t>prices.</w:t>
            </w:r>
          </w:p>
        </w:tc>
        <w:tc>
          <w:tcPr>
            <w:tcW w:w="455" w:type="pct"/>
            <w:hideMark/>
          </w:tcPr>
          <w:p w:rsidR="00173D84" w:rsidRPr="00D71CAE" w:rsidRDefault="00F01D71">
            <w:pPr>
              <w:autoSpaceDE w:val="0"/>
              <w:autoSpaceDN w:val="0"/>
              <w:adjustRightInd w:val="0"/>
              <w:ind w:right="-125"/>
              <w:rPr>
                <w:rFonts w:ascii="Times New Roman" w:hAnsi="Times New Roman"/>
                <w:bCs/>
                <w:color w:val="000000"/>
                <w:sz w:val="28"/>
                <w:szCs w:val="28"/>
                <w:lang w:eastAsia="bg-BG"/>
              </w:rPr>
            </w:pPr>
            <w:r>
              <w:rPr>
                <w:rFonts w:ascii="Times New Roman" w:hAnsi="Times New Roman"/>
                <w:bCs/>
                <w:color w:val="000000"/>
                <w:sz w:val="28"/>
                <w:szCs w:val="28"/>
                <w:lang w:eastAsia="bg-BG"/>
              </w:rPr>
              <w:lastRenderedPageBreak/>
              <w:t>694</w:t>
            </w:r>
            <w:r>
              <w:rPr>
                <w:rFonts w:ascii="Times New Roman" w:hAnsi="Times New Roman"/>
                <w:bCs/>
                <w:color w:val="000000"/>
                <w:sz w:val="28"/>
                <w:szCs w:val="28"/>
                <w:lang w:val="en-US" w:eastAsia="bg-BG"/>
              </w:rPr>
              <w:t>-</w:t>
            </w:r>
            <w:r w:rsidR="000A59BF" w:rsidRPr="00D71CAE">
              <w:rPr>
                <w:rFonts w:ascii="Times New Roman" w:hAnsi="Times New Roman"/>
                <w:bCs/>
                <w:color w:val="000000"/>
                <w:sz w:val="28"/>
                <w:szCs w:val="28"/>
                <w:lang w:eastAsia="bg-BG"/>
              </w:rPr>
              <w:t>788</w:t>
            </w:r>
          </w:p>
        </w:tc>
        <w:tc>
          <w:tcPr>
            <w:tcW w:w="683" w:type="pct"/>
          </w:tcPr>
          <w:p w:rsidR="00173D84" w:rsidRPr="00D71CAE" w:rsidRDefault="00135E2C">
            <w:pPr>
              <w:autoSpaceDE w:val="0"/>
              <w:autoSpaceDN w:val="0"/>
              <w:adjustRightInd w:val="0"/>
              <w:ind w:right="-80"/>
              <w:rPr>
                <w:rFonts w:ascii="Times New Roman" w:hAnsi="Times New Roman"/>
                <w:bCs/>
                <w:color w:val="000000"/>
                <w:sz w:val="28"/>
                <w:szCs w:val="28"/>
                <w:lang w:eastAsia="bg-BG"/>
              </w:rPr>
            </w:pPr>
            <w:r w:rsidRPr="00D71CAE">
              <w:rPr>
                <w:rFonts w:ascii="Times New Roman" w:hAnsi="Times New Roman"/>
                <w:bCs/>
                <w:color w:val="000000"/>
                <w:sz w:val="28"/>
                <w:szCs w:val="28"/>
                <w:lang w:val="en-US" w:eastAsia="bg-BG"/>
              </w:rPr>
              <w:t>Partly</w:t>
            </w:r>
            <w:r w:rsidRPr="00D71CAE">
              <w:rPr>
                <w:rFonts w:ascii="Times New Roman" w:hAnsi="Times New Roman"/>
                <w:bCs/>
                <w:color w:val="000000"/>
                <w:sz w:val="28"/>
                <w:szCs w:val="28"/>
                <w:lang w:eastAsia="bg-BG"/>
              </w:rPr>
              <w:t xml:space="preserve"> </w:t>
            </w:r>
            <w:r w:rsidRPr="00D71CAE">
              <w:rPr>
                <w:rFonts w:ascii="Times New Roman" w:hAnsi="Times New Roman"/>
                <w:bCs/>
                <w:color w:val="000000"/>
                <w:sz w:val="28"/>
                <w:szCs w:val="28"/>
                <w:lang w:val="en-US" w:eastAsia="bg-BG"/>
              </w:rPr>
              <w:t>implemented</w:t>
            </w:r>
            <w:r w:rsidRPr="00D71CAE">
              <w:rPr>
                <w:rFonts w:ascii="Times New Roman" w:hAnsi="Times New Roman"/>
                <w:bCs/>
                <w:color w:val="000000"/>
                <w:sz w:val="28"/>
                <w:szCs w:val="28"/>
                <w:lang w:eastAsia="bg-BG"/>
              </w:rPr>
              <w:t xml:space="preserve"> </w:t>
            </w:r>
            <w:r w:rsidR="00173D84" w:rsidRPr="00D71CAE">
              <w:rPr>
                <w:rFonts w:ascii="Times New Roman" w:hAnsi="Times New Roman"/>
                <w:bCs/>
                <w:color w:val="000000"/>
                <w:sz w:val="28"/>
                <w:szCs w:val="28"/>
                <w:lang w:eastAsia="bg-BG"/>
              </w:rPr>
              <w:t>(</w:t>
            </w:r>
            <w:r w:rsidRPr="00D71CAE">
              <w:rPr>
                <w:rFonts w:ascii="Times New Roman" w:hAnsi="Times New Roman"/>
                <w:bCs/>
                <w:color w:val="000000"/>
                <w:sz w:val="28"/>
                <w:szCs w:val="28"/>
                <w:lang w:val="en-US" w:eastAsia="bg-BG"/>
              </w:rPr>
              <w:t>in</w:t>
            </w:r>
            <w:r w:rsidRPr="00D71CAE">
              <w:rPr>
                <w:rFonts w:ascii="Times New Roman" w:hAnsi="Times New Roman"/>
                <w:bCs/>
                <w:color w:val="000000"/>
                <w:sz w:val="28"/>
                <w:szCs w:val="28"/>
                <w:lang w:eastAsia="bg-BG"/>
              </w:rPr>
              <w:t xml:space="preserve"> </w:t>
            </w:r>
            <w:r w:rsidRPr="00D71CAE">
              <w:rPr>
                <w:rFonts w:ascii="Times New Roman" w:hAnsi="Times New Roman"/>
                <w:bCs/>
                <w:color w:val="000000"/>
                <w:sz w:val="28"/>
                <w:szCs w:val="28"/>
                <w:lang w:val="en-US" w:eastAsia="bg-BG"/>
              </w:rPr>
              <w:t>the</w:t>
            </w:r>
            <w:r w:rsidRPr="00D71CAE">
              <w:rPr>
                <w:rFonts w:ascii="Times New Roman" w:hAnsi="Times New Roman"/>
                <w:bCs/>
                <w:color w:val="000000"/>
                <w:sz w:val="28"/>
                <w:szCs w:val="28"/>
                <w:lang w:eastAsia="bg-BG"/>
              </w:rPr>
              <w:t xml:space="preserve"> </w:t>
            </w:r>
            <w:r w:rsidRPr="00D71CAE">
              <w:rPr>
                <w:rFonts w:ascii="Times New Roman" w:hAnsi="Times New Roman"/>
                <w:bCs/>
                <w:color w:val="000000"/>
                <w:sz w:val="28"/>
                <w:szCs w:val="28"/>
                <w:lang w:val="en-US" w:eastAsia="bg-BG"/>
              </w:rPr>
              <w:t>part</w:t>
            </w:r>
            <w:r w:rsidRPr="00D71CAE">
              <w:rPr>
                <w:rFonts w:ascii="Times New Roman" w:hAnsi="Times New Roman"/>
                <w:bCs/>
                <w:color w:val="000000"/>
                <w:sz w:val="28"/>
                <w:szCs w:val="28"/>
                <w:lang w:eastAsia="bg-BG"/>
              </w:rPr>
              <w:t xml:space="preserve"> </w:t>
            </w:r>
            <w:r w:rsidRPr="00D71CAE">
              <w:rPr>
                <w:rFonts w:ascii="Times New Roman" w:hAnsi="Times New Roman"/>
                <w:bCs/>
                <w:color w:val="000000"/>
                <w:sz w:val="28"/>
                <w:szCs w:val="28"/>
                <w:lang w:val="en-US" w:eastAsia="bg-BG"/>
              </w:rPr>
              <w:t>of</w:t>
            </w:r>
            <w:r w:rsidRPr="00D71CAE">
              <w:rPr>
                <w:rFonts w:ascii="Times New Roman" w:hAnsi="Times New Roman"/>
                <w:bCs/>
                <w:color w:val="000000"/>
                <w:sz w:val="28"/>
                <w:szCs w:val="28"/>
                <w:lang w:eastAsia="bg-BG"/>
              </w:rPr>
              <w:t xml:space="preserve"> </w:t>
            </w:r>
            <w:r w:rsidRPr="00D71CAE">
              <w:rPr>
                <w:rFonts w:ascii="Times New Roman" w:hAnsi="Times New Roman"/>
                <w:bCs/>
                <w:color w:val="000000"/>
                <w:sz w:val="28"/>
                <w:szCs w:val="28"/>
                <w:lang w:val="en-US" w:eastAsia="bg-BG"/>
              </w:rPr>
              <w:lastRenderedPageBreak/>
              <w:t>gas</w:t>
            </w:r>
            <w:r w:rsidRPr="00D71CAE">
              <w:rPr>
                <w:rFonts w:ascii="Times New Roman" w:hAnsi="Times New Roman"/>
                <w:bCs/>
                <w:color w:val="000000"/>
                <w:sz w:val="28"/>
                <w:szCs w:val="28"/>
                <w:lang w:eastAsia="bg-BG"/>
              </w:rPr>
              <w:t xml:space="preserve"> </w:t>
            </w:r>
            <w:r w:rsidRPr="00D71CAE">
              <w:rPr>
                <w:rFonts w:ascii="Times New Roman" w:hAnsi="Times New Roman"/>
                <w:bCs/>
                <w:color w:val="000000"/>
                <w:sz w:val="28"/>
                <w:szCs w:val="28"/>
                <w:lang w:val="en-US" w:eastAsia="bg-BG"/>
              </w:rPr>
              <w:t>and</w:t>
            </w:r>
            <w:r w:rsidRPr="00D71CAE">
              <w:rPr>
                <w:rFonts w:ascii="Times New Roman" w:hAnsi="Times New Roman"/>
                <w:bCs/>
                <w:color w:val="000000"/>
                <w:sz w:val="28"/>
                <w:szCs w:val="28"/>
                <w:lang w:eastAsia="bg-BG"/>
              </w:rPr>
              <w:t xml:space="preserve"> </w:t>
            </w:r>
            <w:r w:rsidRPr="00D71CAE">
              <w:rPr>
                <w:rFonts w:ascii="Times New Roman" w:hAnsi="Times New Roman"/>
                <w:bCs/>
                <w:color w:val="000000"/>
                <w:sz w:val="28"/>
                <w:szCs w:val="28"/>
                <w:lang w:val="en-US" w:eastAsia="bg-BG"/>
              </w:rPr>
              <w:t>electricity</w:t>
            </w:r>
            <w:r w:rsidRPr="00D71CAE">
              <w:rPr>
                <w:rFonts w:ascii="Times New Roman" w:hAnsi="Times New Roman"/>
                <w:bCs/>
                <w:color w:val="000000"/>
                <w:sz w:val="28"/>
                <w:szCs w:val="28"/>
                <w:lang w:eastAsia="bg-BG"/>
              </w:rPr>
              <w:t xml:space="preserve"> </w:t>
            </w:r>
            <w:r w:rsidRPr="00D71CAE">
              <w:rPr>
                <w:rFonts w:ascii="Times New Roman" w:hAnsi="Times New Roman"/>
                <w:bCs/>
                <w:color w:val="000000"/>
                <w:sz w:val="28"/>
                <w:szCs w:val="28"/>
                <w:lang w:val="en-US" w:eastAsia="bg-BG"/>
              </w:rPr>
              <w:t>supply</w:t>
            </w:r>
            <w:r w:rsidRPr="00D71CAE">
              <w:rPr>
                <w:rFonts w:ascii="Times New Roman" w:hAnsi="Times New Roman"/>
                <w:bCs/>
                <w:color w:val="000000"/>
                <w:sz w:val="28"/>
                <w:szCs w:val="28"/>
                <w:lang w:eastAsia="bg-BG"/>
              </w:rPr>
              <w:t xml:space="preserve">); </w:t>
            </w:r>
            <w:r w:rsidRPr="00D71CAE">
              <w:rPr>
                <w:rFonts w:ascii="Times New Roman" w:hAnsi="Times New Roman"/>
                <w:bCs/>
                <w:color w:val="000000"/>
                <w:sz w:val="28"/>
                <w:szCs w:val="28"/>
                <w:lang w:val="en-US" w:eastAsia="bg-BG"/>
              </w:rPr>
              <w:t>needs</w:t>
            </w:r>
            <w:r w:rsidRPr="00D71CAE">
              <w:rPr>
                <w:rFonts w:ascii="Times New Roman" w:hAnsi="Times New Roman"/>
                <w:bCs/>
                <w:color w:val="000000"/>
                <w:sz w:val="28"/>
                <w:szCs w:val="28"/>
                <w:lang w:eastAsia="bg-BG"/>
              </w:rPr>
              <w:t xml:space="preserve"> </w:t>
            </w:r>
            <w:r w:rsidRPr="00D71CAE">
              <w:rPr>
                <w:rFonts w:ascii="Times New Roman" w:hAnsi="Times New Roman"/>
                <w:bCs/>
                <w:color w:val="000000"/>
                <w:sz w:val="28"/>
                <w:szCs w:val="28"/>
                <w:lang w:val="en-US" w:eastAsia="bg-BG"/>
              </w:rPr>
              <w:t>implementation</w:t>
            </w:r>
            <w:r w:rsidRPr="00D71CAE">
              <w:rPr>
                <w:rFonts w:ascii="Times New Roman" w:hAnsi="Times New Roman"/>
                <w:bCs/>
                <w:color w:val="000000"/>
                <w:sz w:val="28"/>
                <w:szCs w:val="28"/>
                <w:lang w:eastAsia="bg-BG"/>
              </w:rPr>
              <w:t xml:space="preserve"> </w:t>
            </w:r>
            <w:r w:rsidRPr="00D71CAE">
              <w:rPr>
                <w:rFonts w:ascii="Times New Roman" w:hAnsi="Times New Roman"/>
                <w:bCs/>
                <w:color w:val="000000"/>
                <w:sz w:val="28"/>
                <w:szCs w:val="28"/>
                <w:lang w:val="en-US" w:eastAsia="bg-BG"/>
              </w:rPr>
              <w:t>of</w:t>
            </w:r>
            <w:r w:rsidRPr="00D71CAE">
              <w:rPr>
                <w:rFonts w:ascii="Times New Roman" w:hAnsi="Times New Roman"/>
                <w:bCs/>
                <w:color w:val="000000"/>
                <w:sz w:val="28"/>
                <w:szCs w:val="28"/>
                <w:lang w:eastAsia="bg-BG"/>
              </w:rPr>
              <w:t xml:space="preserve"> </w:t>
            </w:r>
            <w:r w:rsidRPr="00D71CAE">
              <w:rPr>
                <w:rFonts w:ascii="Times New Roman" w:hAnsi="Times New Roman"/>
                <w:bCs/>
                <w:color w:val="000000"/>
                <w:sz w:val="28"/>
                <w:szCs w:val="28"/>
                <w:lang w:val="en-US" w:eastAsia="bg-BG"/>
              </w:rPr>
              <w:t>the</w:t>
            </w:r>
            <w:r w:rsidRPr="00D71CAE">
              <w:rPr>
                <w:rFonts w:ascii="Times New Roman" w:hAnsi="Times New Roman"/>
                <w:bCs/>
                <w:color w:val="000000"/>
                <w:sz w:val="28"/>
                <w:szCs w:val="28"/>
                <w:lang w:eastAsia="bg-BG"/>
              </w:rPr>
              <w:t xml:space="preserve"> </w:t>
            </w:r>
            <w:r w:rsidRPr="00D71CAE">
              <w:rPr>
                <w:rFonts w:ascii="Times New Roman" w:hAnsi="Times New Roman"/>
                <w:bCs/>
                <w:color w:val="000000"/>
                <w:sz w:val="28"/>
                <w:szCs w:val="28"/>
                <w:lang w:val="en-US" w:eastAsia="bg-BG"/>
              </w:rPr>
              <w:t>mandatory</w:t>
            </w:r>
            <w:r w:rsidRPr="00D71CAE">
              <w:rPr>
                <w:rFonts w:ascii="Times New Roman" w:hAnsi="Times New Roman"/>
                <w:bCs/>
                <w:color w:val="000000"/>
                <w:sz w:val="28"/>
                <w:szCs w:val="28"/>
                <w:lang w:eastAsia="bg-BG"/>
              </w:rPr>
              <w:t xml:space="preserve"> </w:t>
            </w:r>
            <w:r w:rsidRPr="00D71CAE">
              <w:rPr>
                <w:rFonts w:ascii="Times New Roman" w:hAnsi="Times New Roman"/>
                <w:bCs/>
                <w:color w:val="000000"/>
                <w:sz w:val="28"/>
                <w:szCs w:val="28"/>
                <w:lang w:val="en-US" w:eastAsia="bg-BG"/>
              </w:rPr>
              <w:t xml:space="preserve">commercial register </w:t>
            </w:r>
            <w:r w:rsidR="005C286F" w:rsidRPr="00D71CAE">
              <w:rPr>
                <w:rFonts w:ascii="Times New Roman" w:hAnsi="Times New Roman"/>
                <w:bCs/>
                <w:color w:val="000000"/>
                <w:sz w:val="28"/>
                <w:szCs w:val="28"/>
                <w:lang w:val="en-US" w:eastAsia="bg-BG"/>
              </w:rPr>
              <w:t xml:space="preserve">in the spheres of heat supply, </w:t>
            </w:r>
            <w:r w:rsidR="00F01D71">
              <w:rPr>
                <w:rFonts w:ascii="Times New Roman" w:hAnsi="Times New Roman"/>
                <w:bCs/>
                <w:color w:val="000000"/>
                <w:sz w:val="28"/>
                <w:szCs w:val="28"/>
                <w:lang w:val="en-US" w:eastAsia="bg-BG"/>
              </w:rPr>
              <w:t xml:space="preserve">central water supply and drainage </w:t>
            </w:r>
            <w:r w:rsidR="005C286F" w:rsidRPr="00D71CAE">
              <w:rPr>
                <w:rFonts w:ascii="Times New Roman" w:hAnsi="Times New Roman"/>
                <w:bCs/>
                <w:color w:val="000000"/>
                <w:sz w:val="28"/>
                <w:szCs w:val="28"/>
                <w:lang w:val="en-US" w:eastAsia="bg-BG"/>
              </w:rPr>
              <w:t>system</w:t>
            </w:r>
            <w:r w:rsidR="00173D84" w:rsidRPr="00D71CAE">
              <w:rPr>
                <w:rFonts w:ascii="Times New Roman" w:hAnsi="Times New Roman"/>
                <w:bCs/>
                <w:color w:val="000000"/>
                <w:sz w:val="28"/>
                <w:szCs w:val="28"/>
                <w:lang w:eastAsia="bg-BG"/>
              </w:rPr>
              <w:t>,</w:t>
            </w:r>
            <w:r w:rsidR="00F01D71">
              <w:rPr>
                <w:rFonts w:ascii="Times New Roman" w:hAnsi="Times New Roman"/>
                <w:bCs/>
                <w:color w:val="000000"/>
                <w:sz w:val="28"/>
                <w:szCs w:val="28"/>
                <w:lang w:val="en-US" w:eastAsia="bg-BG"/>
              </w:rPr>
              <w:t xml:space="preserve"> delivery</w:t>
            </w:r>
            <w:r w:rsidR="005C286F" w:rsidRPr="00D71CAE">
              <w:rPr>
                <w:rFonts w:ascii="Times New Roman" w:hAnsi="Times New Roman"/>
                <w:bCs/>
                <w:color w:val="000000"/>
                <w:sz w:val="28"/>
                <w:szCs w:val="28"/>
                <w:lang w:val="en-US" w:eastAsia="bg-BG"/>
              </w:rPr>
              <w:t xml:space="preserve"> of </w:t>
            </w:r>
            <w:r w:rsidR="00C138A8" w:rsidRPr="00D71CAE">
              <w:rPr>
                <w:rFonts w:ascii="Times New Roman" w:hAnsi="Times New Roman"/>
                <w:bCs/>
                <w:color w:val="000000"/>
                <w:sz w:val="28"/>
                <w:szCs w:val="28"/>
                <w:lang w:val="en-US" w:eastAsia="bg-BG"/>
              </w:rPr>
              <w:t xml:space="preserve">utilities </w:t>
            </w:r>
            <w:r w:rsidR="005C286F" w:rsidRPr="00D71CAE">
              <w:rPr>
                <w:rFonts w:ascii="Times New Roman" w:hAnsi="Times New Roman"/>
                <w:bCs/>
                <w:color w:val="000000"/>
                <w:sz w:val="28"/>
                <w:szCs w:val="28"/>
                <w:lang w:val="en-US" w:eastAsia="bg-BG"/>
              </w:rPr>
              <w:t>services</w:t>
            </w:r>
            <w:r w:rsidR="00173D84" w:rsidRPr="00D71CAE">
              <w:rPr>
                <w:rFonts w:ascii="Times New Roman" w:hAnsi="Times New Roman"/>
                <w:bCs/>
                <w:color w:val="000000"/>
                <w:sz w:val="28"/>
                <w:szCs w:val="28"/>
                <w:lang w:eastAsia="bg-BG"/>
              </w:rPr>
              <w:t xml:space="preserve">. </w:t>
            </w:r>
            <w:r w:rsidR="005C286F" w:rsidRPr="00D71CAE">
              <w:rPr>
                <w:rFonts w:ascii="Times New Roman" w:hAnsi="Times New Roman"/>
                <w:bCs/>
                <w:color w:val="000000"/>
                <w:sz w:val="28"/>
                <w:szCs w:val="28"/>
                <w:lang w:val="en-US" w:eastAsia="bg-BG"/>
              </w:rPr>
              <w:t xml:space="preserve">Implementation period is </w:t>
            </w:r>
            <w:r w:rsidR="00173D84" w:rsidRPr="00D71CAE">
              <w:rPr>
                <w:rFonts w:ascii="Times New Roman" w:hAnsi="Times New Roman"/>
                <w:bCs/>
                <w:color w:val="000000"/>
                <w:sz w:val="28"/>
                <w:szCs w:val="28"/>
                <w:lang w:eastAsia="bg-BG"/>
              </w:rPr>
              <w:t>2016</w:t>
            </w:r>
            <w:r w:rsidR="005C286F" w:rsidRPr="00D71CAE">
              <w:rPr>
                <w:rFonts w:ascii="Times New Roman" w:hAnsi="Times New Roman"/>
                <w:bCs/>
                <w:color w:val="000000"/>
                <w:sz w:val="28"/>
                <w:szCs w:val="28"/>
                <w:lang w:val="en-US" w:eastAsia="bg-BG"/>
              </w:rPr>
              <w:t>-</w:t>
            </w:r>
            <w:r w:rsidR="005C286F" w:rsidRPr="00D71CAE">
              <w:rPr>
                <w:rFonts w:ascii="Times New Roman" w:hAnsi="Times New Roman"/>
                <w:bCs/>
                <w:color w:val="000000"/>
                <w:sz w:val="28"/>
                <w:szCs w:val="28"/>
                <w:lang w:eastAsia="bg-BG"/>
              </w:rPr>
              <w:t>2019</w:t>
            </w:r>
            <w:r w:rsidR="00173D84" w:rsidRPr="00D71CAE">
              <w:rPr>
                <w:rFonts w:ascii="Times New Roman" w:hAnsi="Times New Roman"/>
                <w:bCs/>
                <w:color w:val="000000"/>
                <w:sz w:val="28"/>
                <w:szCs w:val="28"/>
                <w:lang w:eastAsia="bg-BG"/>
              </w:rPr>
              <w:t>.</w:t>
            </w:r>
          </w:p>
          <w:p w:rsidR="00173D84" w:rsidRPr="00D71CAE" w:rsidRDefault="00173D84">
            <w:pPr>
              <w:autoSpaceDE w:val="0"/>
              <w:autoSpaceDN w:val="0"/>
              <w:adjustRightInd w:val="0"/>
              <w:ind w:right="-80"/>
              <w:rPr>
                <w:rFonts w:ascii="Times New Roman" w:hAnsi="Times New Roman"/>
                <w:bCs/>
                <w:color w:val="000000"/>
                <w:sz w:val="28"/>
                <w:szCs w:val="28"/>
                <w:lang w:eastAsia="bg-BG"/>
              </w:rPr>
            </w:pPr>
          </w:p>
        </w:tc>
      </w:tr>
      <w:tr w:rsidR="00391992" w:rsidRPr="00D71CAE" w:rsidTr="00C138A8">
        <w:trPr>
          <w:trHeight w:val="3182"/>
          <w:jc w:val="center"/>
        </w:trPr>
        <w:tc>
          <w:tcPr>
            <w:tcW w:w="729" w:type="pct"/>
            <w:hideMark/>
          </w:tcPr>
          <w:p w:rsidR="00173D84" w:rsidRPr="00D71CAE" w:rsidRDefault="00C138A8" w:rsidP="00C138A8">
            <w:pPr>
              <w:autoSpaceDE w:val="0"/>
              <w:autoSpaceDN w:val="0"/>
              <w:adjustRightInd w:val="0"/>
              <w:rPr>
                <w:rFonts w:ascii="Times New Roman" w:hAnsi="Times New Roman"/>
                <w:sz w:val="28"/>
                <w:szCs w:val="28"/>
                <w:lang w:eastAsia="bg-BG"/>
              </w:rPr>
            </w:pPr>
            <w:r w:rsidRPr="00D71CAE">
              <w:rPr>
                <w:rFonts w:ascii="Times New Roman" w:hAnsi="Times New Roman"/>
                <w:sz w:val="28"/>
                <w:szCs w:val="28"/>
                <w:lang w:val="en-US"/>
              </w:rPr>
              <w:lastRenderedPageBreak/>
              <w:t>Review of building codes and standards</w:t>
            </w:r>
            <w:r w:rsidRPr="00D71CAE">
              <w:rPr>
                <w:rFonts w:ascii="Times New Roman" w:hAnsi="Times New Roman"/>
                <w:sz w:val="28"/>
                <w:szCs w:val="28"/>
                <w:lang w:eastAsia="bg-BG"/>
              </w:rPr>
              <w:t xml:space="preserve"> </w:t>
            </w:r>
          </w:p>
        </w:tc>
        <w:tc>
          <w:tcPr>
            <w:tcW w:w="471" w:type="pct"/>
            <w:hideMark/>
          </w:tcPr>
          <w:p w:rsidR="00173D84" w:rsidRPr="00D71CAE" w:rsidRDefault="00C138A8">
            <w:pPr>
              <w:rPr>
                <w:rFonts w:ascii="Times New Roman" w:hAnsi="Times New Roman"/>
                <w:bCs/>
                <w:color w:val="000000"/>
                <w:sz w:val="28"/>
                <w:szCs w:val="28"/>
                <w:lang w:eastAsia="bg-BG"/>
              </w:rPr>
            </w:pPr>
            <w:r w:rsidRPr="00D71CAE">
              <w:rPr>
                <w:rFonts w:ascii="Times New Roman" w:hAnsi="Times New Roman"/>
                <w:bCs/>
                <w:sz w:val="28"/>
                <w:szCs w:val="28"/>
                <w:lang w:val="en-US"/>
              </w:rPr>
              <w:t>Regulatory act</w:t>
            </w:r>
          </w:p>
        </w:tc>
        <w:tc>
          <w:tcPr>
            <w:tcW w:w="648" w:type="pct"/>
            <w:hideMark/>
          </w:tcPr>
          <w:p w:rsidR="00173D84" w:rsidRPr="00D71CAE" w:rsidRDefault="00173D84">
            <w:pPr>
              <w:jc w:val="center"/>
              <w:rPr>
                <w:rFonts w:ascii="Times New Roman" w:hAnsi="Times New Roman"/>
                <w:sz w:val="28"/>
                <w:szCs w:val="28"/>
                <w:lang w:eastAsia="bg-BG"/>
              </w:rPr>
            </w:pPr>
            <w:r w:rsidRPr="00D71CAE">
              <w:rPr>
                <w:rFonts w:ascii="Times New Roman" w:hAnsi="Times New Roman"/>
                <w:sz w:val="28"/>
                <w:szCs w:val="28"/>
                <w:lang w:val="en-US" w:eastAsia="bg-BG"/>
              </w:rPr>
              <w:t>—“—</w:t>
            </w:r>
          </w:p>
        </w:tc>
        <w:tc>
          <w:tcPr>
            <w:tcW w:w="661" w:type="pct"/>
            <w:hideMark/>
          </w:tcPr>
          <w:p w:rsidR="00C138A8" w:rsidRPr="00D71CAE" w:rsidRDefault="00C138A8" w:rsidP="00C138A8">
            <w:pPr>
              <w:pStyle w:val="Default"/>
              <w:rPr>
                <w:bCs/>
                <w:sz w:val="28"/>
                <w:szCs w:val="28"/>
                <w:lang w:val="uk-UA"/>
              </w:rPr>
            </w:pPr>
            <w:r w:rsidRPr="00D71CAE">
              <w:rPr>
                <w:bCs/>
                <w:sz w:val="28"/>
                <w:szCs w:val="28"/>
                <w:lang w:val="uk-UA"/>
              </w:rPr>
              <w:t>Developers and owners</w:t>
            </w:r>
          </w:p>
          <w:p w:rsidR="00C138A8" w:rsidRPr="005A1CD9" w:rsidRDefault="00C138A8" w:rsidP="00C138A8">
            <w:pPr>
              <w:pStyle w:val="Default"/>
              <w:rPr>
                <w:bCs/>
                <w:sz w:val="28"/>
                <w:szCs w:val="28"/>
                <w:lang w:val="en-US"/>
              </w:rPr>
            </w:pPr>
            <w:r w:rsidRPr="00D71CAE">
              <w:rPr>
                <w:bCs/>
                <w:sz w:val="28"/>
                <w:szCs w:val="28"/>
                <w:lang w:val="uk-UA"/>
              </w:rPr>
              <w:t xml:space="preserve">(co-owners) of housing </w:t>
            </w:r>
            <w:r w:rsidR="005A1CD9">
              <w:rPr>
                <w:bCs/>
                <w:sz w:val="28"/>
                <w:szCs w:val="28"/>
                <w:lang w:val="en-US"/>
              </w:rPr>
              <w:t>resource</w:t>
            </w:r>
          </w:p>
          <w:p w:rsidR="00173D84" w:rsidRPr="00D71CAE" w:rsidRDefault="00173D84">
            <w:pPr>
              <w:pStyle w:val="Default"/>
              <w:rPr>
                <w:bCs/>
                <w:sz w:val="28"/>
                <w:szCs w:val="28"/>
                <w:lang w:val="uk-UA"/>
              </w:rPr>
            </w:pPr>
          </w:p>
        </w:tc>
        <w:tc>
          <w:tcPr>
            <w:tcW w:w="633" w:type="pct"/>
            <w:hideMark/>
          </w:tcPr>
          <w:p w:rsidR="00173D84" w:rsidRPr="00D71CAE" w:rsidRDefault="00C138A8" w:rsidP="00C138A8">
            <w:pPr>
              <w:autoSpaceDE w:val="0"/>
              <w:autoSpaceDN w:val="0"/>
              <w:adjustRightInd w:val="0"/>
              <w:rPr>
                <w:rFonts w:ascii="Times New Roman" w:hAnsi="Times New Roman"/>
                <w:bCs/>
                <w:color w:val="000000"/>
                <w:sz w:val="28"/>
                <w:szCs w:val="28"/>
                <w:lang w:eastAsia="bg-BG"/>
              </w:rPr>
            </w:pPr>
            <w:r w:rsidRPr="00D71CAE">
              <w:rPr>
                <w:rFonts w:ascii="Times New Roman" w:hAnsi="Times New Roman"/>
                <w:bCs/>
                <w:color w:val="000000"/>
                <w:sz w:val="28"/>
                <w:szCs w:val="28"/>
                <w:lang w:eastAsia="bg-BG"/>
              </w:rPr>
              <w:t xml:space="preserve">Increased use of energy efficient materials, equipment and technologies </w:t>
            </w:r>
          </w:p>
        </w:tc>
        <w:tc>
          <w:tcPr>
            <w:tcW w:w="720" w:type="pct"/>
            <w:hideMark/>
          </w:tcPr>
          <w:p w:rsidR="005A1CD9" w:rsidRPr="00EA62E7" w:rsidRDefault="005A1CD9" w:rsidP="005A1CD9">
            <w:pPr>
              <w:jc w:val="both"/>
              <w:rPr>
                <w:rFonts w:ascii="Times New Roman" w:hAnsi="Times New Roman"/>
                <w:sz w:val="28"/>
                <w:szCs w:val="28"/>
                <w:shd w:val="clear" w:color="auto" w:fill="FFFFFF"/>
                <w:lang w:val="en-US"/>
              </w:rPr>
            </w:pPr>
            <w:r w:rsidRPr="00EA62E7">
              <w:rPr>
                <w:rFonts w:ascii="Times New Roman" w:hAnsi="Times New Roman"/>
                <w:sz w:val="28"/>
                <w:szCs w:val="28"/>
                <w:shd w:val="clear" w:color="auto" w:fill="FFFFFF"/>
                <w:lang w:val="en-US"/>
              </w:rPr>
              <w:t xml:space="preserve">Due to rather long lifecycle of the buildings – the energy efficiency of new buildings is a solution to the problem of fuel and energy overconsumption in the domestic sector in the long term. The minimum requirements will be launched and applicable to the energy performance of new buildings </w:t>
            </w:r>
            <w:r w:rsidRPr="00EA62E7">
              <w:rPr>
                <w:rFonts w:ascii="Times New Roman" w:hAnsi="Times New Roman"/>
                <w:sz w:val="28"/>
                <w:szCs w:val="28"/>
                <w:shd w:val="clear" w:color="auto" w:fill="FFFFFF"/>
                <w:lang w:val="en-US"/>
              </w:rPr>
              <w:lastRenderedPageBreak/>
              <w:t>and the old buildings, which are subject to overhaul.</w:t>
            </w:r>
          </w:p>
          <w:p w:rsidR="00173D84" w:rsidRPr="00D71CAE" w:rsidRDefault="005A1CD9" w:rsidP="005671CA">
            <w:pPr>
              <w:tabs>
                <w:tab w:val="left" w:pos="1150"/>
              </w:tabs>
              <w:autoSpaceDE w:val="0"/>
              <w:autoSpaceDN w:val="0"/>
              <w:adjustRightInd w:val="0"/>
              <w:rPr>
                <w:rFonts w:ascii="Times New Roman" w:hAnsi="Times New Roman"/>
                <w:bCs/>
                <w:color w:val="000000"/>
                <w:sz w:val="28"/>
                <w:szCs w:val="28"/>
                <w:lang w:eastAsia="bg-BG"/>
              </w:rPr>
            </w:pPr>
            <w:r w:rsidRPr="00EA62E7">
              <w:rPr>
                <w:rFonts w:ascii="Times New Roman" w:hAnsi="Times New Roman"/>
                <w:sz w:val="28"/>
                <w:szCs w:val="28"/>
                <w:shd w:val="clear" w:color="auto" w:fill="FFFFFF"/>
                <w:lang w:val="en-US"/>
              </w:rPr>
              <w:t xml:space="preserve">Minimum requirements to energy performance of buildings shall be subject to review once during five years by the central executive authorities responsible for making and implementing of the governmental policy in the </w:t>
            </w:r>
            <w:r w:rsidRPr="00EA62E7">
              <w:rPr>
                <w:rFonts w:ascii="Times New Roman" w:hAnsi="Times New Roman"/>
                <w:sz w:val="28"/>
                <w:szCs w:val="28"/>
                <w:shd w:val="clear" w:color="auto" w:fill="FFFFFF"/>
                <w:lang w:val="en-US"/>
              </w:rPr>
              <w:lastRenderedPageBreak/>
              <w:t>area of construction, architecture, city planning</w:t>
            </w:r>
          </w:p>
        </w:tc>
        <w:tc>
          <w:tcPr>
            <w:tcW w:w="455" w:type="pct"/>
            <w:hideMark/>
          </w:tcPr>
          <w:p w:rsidR="00173D84" w:rsidRPr="00D71CAE" w:rsidRDefault="005A1CD9">
            <w:pPr>
              <w:tabs>
                <w:tab w:val="left" w:pos="1150"/>
              </w:tabs>
              <w:autoSpaceDE w:val="0"/>
              <w:autoSpaceDN w:val="0"/>
              <w:adjustRightInd w:val="0"/>
              <w:ind w:right="-125"/>
              <w:rPr>
                <w:rFonts w:ascii="Times New Roman" w:hAnsi="Times New Roman"/>
                <w:bCs/>
                <w:color w:val="000000"/>
                <w:sz w:val="28"/>
                <w:szCs w:val="28"/>
                <w:lang w:eastAsia="bg-BG"/>
              </w:rPr>
            </w:pPr>
            <w:r>
              <w:rPr>
                <w:rFonts w:ascii="Times New Roman" w:hAnsi="Times New Roman"/>
                <w:bCs/>
                <w:color w:val="000000"/>
                <w:sz w:val="28"/>
                <w:szCs w:val="28"/>
                <w:lang w:eastAsia="bg-BG"/>
              </w:rPr>
              <w:lastRenderedPageBreak/>
              <w:t>294</w:t>
            </w:r>
            <w:r>
              <w:rPr>
                <w:rFonts w:ascii="Times New Roman" w:hAnsi="Times New Roman"/>
                <w:bCs/>
                <w:color w:val="000000"/>
                <w:sz w:val="28"/>
                <w:szCs w:val="28"/>
                <w:lang w:val="en-US" w:eastAsia="bg-BG"/>
              </w:rPr>
              <w:t>-</w:t>
            </w:r>
            <w:r w:rsidR="000A59BF" w:rsidRPr="00D71CAE">
              <w:rPr>
                <w:rFonts w:ascii="Times New Roman" w:hAnsi="Times New Roman"/>
                <w:bCs/>
                <w:color w:val="000000"/>
                <w:sz w:val="28"/>
                <w:szCs w:val="28"/>
                <w:lang w:eastAsia="bg-BG"/>
              </w:rPr>
              <w:t>408</w:t>
            </w:r>
          </w:p>
        </w:tc>
        <w:tc>
          <w:tcPr>
            <w:tcW w:w="683" w:type="pct"/>
            <w:hideMark/>
          </w:tcPr>
          <w:p w:rsidR="00173D84" w:rsidRPr="00D71CAE" w:rsidRDefault="005A1CD9" w:rsidP="005A1CD9">
            <w:pPr>
              <w:tabs>
                <w:tab w:val="left" w:pos="1026"/>
              </w:tabs>
              <w:autoSpaceDE w:val="0"/>
              <w:autoSpaceDN w:val="0"/>
              <w:adjustRightInd w:val="0"/>
              <w:ind w:right="-125"/>
              <w:rPr>
                <w:rFonts w:ascii="Times New Roman" w:hAnsi="Times New Roman"/>
                <w:bCs/>
                <w:color w:val="000000"/>
                <w:sz w:val="28"/>
                <w:szCs w:val="28"/>
                <w:lang w:eastAsia="bg-BG"/>
              </w:rPr>
            </w:pPr>
            <w:r w:rsidRPr="00EA62E7">
              <w:rPr>
                <w:rFonts w:ascii="Times New Roman" w:hAnsi="Times New Roman"/>
                <w:bCs/>
                <w:color w:val="000000"/>
                <w:sz w:val="28"/>
                <w:szCs w:val="28"/>
                <w:lang w:val="en-US"/>
              </w:rPr>
              <w:t>The Law of Ukraine “On Energy Performance of the Buildings” and relevant subordinate legislative and regulatory acts should be adopted – 2015-2020.</w:t>
            </w:r>
          </w:p>
        </w:tc>
      </w:tr>
      <w:tr w:rsidR="00391992" w:rsidRPr="00D71CAE" w:rsidTr="00C138A8">
        <w:trPr>
          <w:trHeight w:val="543"/>
          <w:jc w:val="center"/>
        </w:trPr>
        <w:tc>
          <w:tcPr>
            <w:tcW w:w="729" w:type="pct"/>
            <w:hideMark/>
          </w:tcPr>
          <w:p w:rsidR="00173D84" w:rsidRPr="00D71CAE" w:rsidRDefault="00587622" w:rsidP="00587622">
            <w:pPr>
              <w:autoSpaceDE w:val="0"/>
              <w:autoSpaceDN w:val="0"/>
              <w:adjustRightInd w:val="0"/>
              <w:rPr>
                <w:rFonts w:ascii="Times New Roman" w:hAnsi="Times New Roman"/>
                <w:bCs/>
                <w:color w:val="000000"/>
                <w:sz w:val="28"/>
                <w:szCs w:val="28"/>
                <w:lang w:val="en-US" w:eastAsia="bg-BG"/>
              </w:rPr>
            </w:pPr>
            <w:r w:rsidRPr="00D71CAE">
              <w:rPr>
                <w:rFonts w:ascii="Times New Roman" w:hAnsi="Times New Roman"/>
                <w:bCs/>
                <w:color w:val="000000"/>
                <w:sz w:val="28"/>
                <w:szCs w:val="28"/>
                <w:lang w:val="en-US"/>
              </w:rPr>
              <w:lastRenderedPageBreak/>
              <w:t>Launching certification of energy performance of buildings</w:t>
            </w:r>
          </w:p>
        </w:tc>
        <w:tc>
          <w:tcPr>
            <w:tcW w:w="471" w:type="pct"/>
            <w:hideMark/>
          </w:tcPr>
          <w:p w:rsidR="00173D84" w:rsidRPr="00D71CAE" w:rsidRDefault="005078A1" w:rsidP="005078A1">
            <w:pPr>
              <w:autoSpaceDE w:val="0"/>
              <w:autoSpaceDN w:val="0"/>
              <w:adjustRightInd w:val="0"/>
              <w:rPr>
                <w:rFonts w:ascii="Times New Roman" w:hAnsi="Times New Roman"/>
                <w:bCs/>
                <w:color w:val="000000"/>
                <w:sz w:val="28"/>
                <w:szCs w:val="28"/>
                <w:lang w:eastAsia="bg-BG"/>
              </w:rPr>
            </w:pPr>
            <w:r w:rsidRPr="00D71CAE">
              <w:rPr>
                <w:rFonts w:ascii="Times New Roman" w:hAnsi="Times New Roman"/>
                <w:bCs/>
                <w:sz w:val="28"/>
                <w:szCs w:val="28"/>
                <w:lang w:val="en-US"/>
              </w:rPr>
              <w:t>Awareness campaigns/Regulatory act</w:t>
            </w:r>
            <w:r w:rsidRPr="00D71CAE">
              <w:rPr>
                <w:rFonts w:ascii="Times New Roman" w:hAnsi="Times New Roman"/>
                <w:bCs/>
                <w:color w:val="000000"/>
                <w:sz w:val="28"/>
                <w:szCs w:val="28"/>
                <w:lang w:eastAsia="bg-BG"/>
              </w:rPr>
              <w:t xml:space="preserve"> </w:t>
            </w:r>
          </w:p>
        </w:tc>
        <w:tc>
          <w:tcPr>
            <w:tcW w:w="648" w:type="pct"/>
            <w:hideMark/>
          </w:tcPr>
          <w:p w:rsidR="00173D84" w:rsidRPr="00D71CAE" w:rsidRDefault="00173D84">
            <w:pPr>
              <w:jc w:val="center"/>
              <w:rPr>
                <w:rFonts w:ascii="Times New Roman" w:hAnsi="Times New Roman"/>
                <w:sz w:val="28"/>
                <w:szCs w:val="28"/>
                <w:lang w:eastAsia="bg-BG"/>
              </w:rPr>
            </w:pPr>
            <w:r w:rsidRPr="00D71CAE">
              <w:rPr>
                <w:rFonts w:ascii="Times New Roman" w:hAnsi="Times New Roman"/>
                <w:sz w:val="28"/>
                <w:szCs w:val="28"/>
                <w:lang w:val="en-US" w:eastAsia="bg-BG"/>
              </w:rPr>
              <w:t>—“—</w:t>
            </w:r>
          </w:p>
        </w:tc>
        <w:tc>
          <w:tcPr>
            <w:tcW w:w="661" w:type="pct"/>
            <w:hideMark/>
          </w:tcPr>
          <w:p w:rsidR="00173D84" w:rsidRPr="00D71CAE" w:rsidRDefault="005A1CD9" w:rsidP="005A1CD9">
            <w:pPr>
              <w:pStyle w:val="Default"/>
              <w:rPr>
                <w:bCs/>
                <w:sz w:val="28"/>
                <w:szCs w:val="28"/>
                <w:lang w:val="uk-UA"/>
              </w:rPr>
            </w:pPr>
            <w:r w:rsidRPr="00EA62E7">
              <w:rPr>
                <w:sz w:val="28"/>
                <w:szCs w:val="28"/>
                <w:lang w:val="en-US"/>
              </w:rPr>
              <w:t xml:space="preserve">Works/service providers for energy efficiency of buildings </w:t>
            </w:r>
          </w:p>
        </w:tc>
        <w:tc>
          <w:tcPr>
            <w:tcW w:w="633" w:type="pct"/>
            <w:hideMark/>
          </w:tcPr>
          <w:p w:rsidR="00391992" w:rsidRDefault="00391992" w:rsidP="00391992">
            <w:pPr>
              <w:rPr>
                <w:rFonts w:ascii="Times New Roman" w:hAnsi="Times New Roman"/>
                <w:sz w:val="28"/>
                <w:szCs w:val="28"/>
                <w:lang w:val="en-US"/>
              </w:rPr>
            </w:pPr>
            <w:r w:rsidRPr="00EA62E7">
              <w:rPr>
                <w:rFonts w:ascii="Times New Roman" w:hAnsi="Times New Roman"/>
                <w:sz w:val="28"/>
                <w:szCs w:val="28"/>
                <w:lang w:val="en-US"/>
              </w:rPr>
              <w:t>To</w:t>
            </w:r>
            <w:r w:rsidRPr="00391992">
              <w:rPr>
                <w:rFonts w:ascii="Times New Roman" w:hAnsi="Times New Roman"/>
                <w:sz w:val="28"/>
                <w:szCs w:val="28"/>
              </w:rPr>
              <w:t xml:space="preserve"> </w:t>
            </w:r>
            <w:r w:rsidRPr="00EA62E7">
              <w:rPr>
                <w:rFonts w:ascii="Times New Roman" w:hAnsi="Times New Roman"/>
                <w:sz w:val="28"/>
                <w:szCs w:val="28"/>
                <w:lang w:val="en-US"/>
              </w:rPr>
              <w:t>get</w:t>
            </w:r>
            <w:r w:rsidRPr="00391992">
              <w:rPr>
                <w:rFonts w:ascii="Times New Roman" w:hAnsi="Times New Roman"/>
                <w:sz w:val="28"/>
                <w:szCs w:val="28"/>
              </w:rPr>
              <w:t xml:space="preserve"> </w:t>
            </w:r>
            <w:r w:rsidRPr="00EA62E7">
              <w:rPr>
                <w:rFonts w:ascii="Times New Roman" w:hAnsi="Times New Roman"/>
                <w:sz w:val="28"/>
                <w:szCs w:val="28"/>
                <w:lang w:val="en-US"/>
              </w:rPr>
              <w:t>information</w:t>
            </w:r>
            <w:r w:rsidRPr="00391992">
              <w:rPr>
                <w:rFonts w:ascii="Times New Roman" w:hAnsi="Times New Roman"/>
                <w:sz w:val="28"/>
                <w:szCs w:val="28"/>
              </w:rPr>
              <w:t xml:space="preserve"> </w:t>
            </w:r>
            <w:r w:rsidRPr="00EA62E7">
              <w:rPr>
                <w:rFonts w:ascii="Times New Roman" w:hAnsi="Times New Roman"/>
                <w:sz w:val="28"/>
                <w:szCs w:val="28"/>
                <w:lang w:val="en-US"/>
              </w:rPr>
              <w:t>about</w:t>
            </w:r>
            <w:r w:rsidRPr="00391992">
              <w:rPr>
                <w:rFonts w:ascii="Times New Roman" w:hAnsi="Times New Roman"/>
                <w:sz w:val="28"/>
                <w:szCs w:val="28"/>
              </w:rPr>
              <w:t xml:space="preserve"> </w:t>
            </w:r>
            <w:r w:rsidRPr="00EA62E7">
              <w:rPr>
                <w:rFonts w:ascii="Times New Roman" w:hAnsi="Times New Roman"/>
                <w:sz w:val="28"/>
                <w:szCs w:val="28"/>
                <w:lang w:val="en-US"/>
              </w:rPr>
              <w:t>actual</w:t>
            </w:r>
            <w:r w:rsidRPr="00391992">
              <w:rPr>
                <w:rFonts w:ascii="Times New Roman" w:hAnsi="Times New Roman"/>
                <w:sz w:val="28"/>
                <w:szCs w:val="28"/>
              </w:rPr>
              <w:t xml:space="preserve"> </w:t>
            </w:r>
            <w:r w:rsidRPr="00EA62E7">
              <w:rPr>
                <w:rFonts w:ascii="Times New Roman" w:hAnsi="Times New Roman"/>
                <w:sz w:val="28"/>
                <w:szCs w:val="28"/>
                <w:lang w:val="en-US"/>
              </w:rPr>
              <w:t>and</w:t>
            </w:r>
            <w:r w:rsidRPr="00391992">
              <w:rPr>
                <w:rFonts w:ascii="Times New Roman" w:hAnsi="Times New Roman"/>
                <w:sz w:val="28"/>
                <w:szCs w:val="28"/>
              </w:rPr>
              <w:t>/</w:t>
            </w:r>
            <w:r w:rsidRPr="00EA62E7">
              <w:rPr>
                <w:rFonts w:ascii="Times New Roman" w:hAnsi="Times New Roman"/>
                <w:sz w:val="28"/>
                <w:szCs w:val="28"/>
                <w:lang w:val="en-US"/>
              </w:rPr>
              <w:t>or</w:t>
            </w:r>
            <w:r w:rsidRPr="00391992">
              <w:rPr>
                <w:rFonts w:ascii="Times New Roman" w:hAnsi="Times New Roman"/>
                <w:sz w:val="28"/>
                <w:szCs w:val="28"/>
              </w:rPr>
              <w:t xml:space="preserve"> </w:t>
            </w:r>
            <w:r w:rsidRPr="00EA62E7">
              <w:rPr>
                <w:rFonts w:ascii="Times New Roman" w:hAnsi="Times New Roman"/>
                <w:sz w:val="28"/>
                <w:szCs w:val="28"/>
                <w:lang w:val="en-US"/>
              </w:rPr>
              <w:t>estimated</w:t>
            </w:r>
            <w:r w:rsidRPr="00391992">
              <w:rPr>
                <w:rFonts w:ascii="Times New Roman" w:hAnsi="Times New Roman"/>
                <w:sz w:val="28"/>
                <w:szCs w:val="28"/>
              </w:rPr>
              <w:t xml:space="preserve"> </w:t>
            </w:r>
            <w:r w:rsidRPr="00EA62E7">
              <w:rPr>
                <w:rFonts w:ascii="Times New Roman" w:hAnsi="Times New Roman"/>
                <w:sz w:val="28"/>
                <w:szCs w:val="28"/>
                <w:lang w:val="en-US"/>
              </w:rPr>
              <w:t>energy</w:t>
            </w:r>
            <w:r w:rsidRPr="00391992">
              <w:rPr>
                <w:rFonts w:ascii="Times New Roman" w:hAnsi="Times New Roman"/>
                <w:sz w:val="28"/>
                <w:szCs w:val="28"/>
              </w:rPr>
              <w:t xml:space="preserve"> </w:t>
            </w:r>
            <w:r w:rsidRPr="00EA62E7">
              <w:rPr>
                <w:rFonts w:ascii="Times New Roman" w:hAnsi="Times New Roman"/>
                <w:sz w:val="28"/>
                <w:szCs w:val="28"/>
                <w:lang w:val="en-US"/>
              </w:rPr>
              <w:t>performance</w:t>
            </w:r>
            <w:r w:rsidRPr="00391992">
              <w:rPr>
                <w:rFonts w:ascii="Times New Roman" w:hAnsi="Times New Roman"/>
                <w:sz w:val="28"/>
                <w:szCs w:val="28"/>
              </w:rPr>
              <w:t xml:space="preserve"> </w:t>
            </w:r>
            <w:r w:rsidRPr="00EA62E7">
              <w:rPr>
                <w:rFonts w:ascii="Times New Roman" w:hAnsi="Times New Roman"/>
                <w:sz w:val="28"/>
                <w:szCs w:val="28"/>
                <w:lang w:val="en-US"/>
              </w:rPr>
              <w:t>indicators</w:t>
            </w:r>
            <w:r w:rsidRPr="00391992">
              <w:rPr>
                <w:rFonts w:ascii="Times New Roman" w:hAnsi="Times New Roman"/>
                <w:sz w:val="28"/>
                <w:szCs w:val="28"/>
              </w:rPr>
              <w:t xml:space="preserve"> </w:t>
            </w:r>
            <w:r w:rsidRPr="00EA62E7">
              <w:rPr>
                <w:rFonts w:ascii="Times New Roman" w:hAnsi="Times New Roman"/>
                <w:sz w:val="28"/>
                <w:szCs w:val="28"/>
                <w:lang w:val="en-US"/>
              </w:rPr>
              <w:t>of</w:t>
            </w:r>
            <w:r w:rsidRPr="00391992">
              <w:rPr>
                <w:rFonts w:ascii="Times New Roman" w:hAnsi="Times New Roman"/>
                <w:sz w:val="28"/>
                <w:szCs w:val="28"/>
              </w:rPr>
              <w:t xml:space="preserve"> </w:t>
            </w:r>
            <w:r w:rsidRPr="00EA62E7">
              <w:rPr>
                <w:rFonts w:ascii="Times New Roman" w:hAnsi="Times New Roman"/>
                <w:sz w:val="28"/>
                <w:szCs w:val="28"/>
                <w:lang w:val="en-US"/>
              </w:rPr>
              <w:t>the</w:t>
            </w:r>
            <w:r w:rsidRPr="00391992">
              <w:rPr>
                <w:rFonts w:ascii="Times New Roman" w:hAnsi="Times New Roman"/>
                <w:sz w:val="28"/>
                <w:szCs w:val="28"/>
              </w:rPr>
              <w:t xml:space="preserve"> </w:t>
            </w:r>
            <w:r w:rsidRPr="00EA62E7">
              <w:rPr>
                <w:rFonts w:ascii="Times New Roman" w:hAnsi="Times New Roman"/>
                <w:sz w:val="28"/>
                <w:szCs w:val="28"/>
                <w:lang w:val="en-US"/>
              </w:rPr>
              <w:t>buildings</w:t>
            </w:r>
            <w:r w:rsidRPr="00391992">
              <w:rPr>
                <w:rFonts w:ascii="Times New Roman" w:hAnsi="Times New Roman"/>
                <w:sz w:val="28"/>
                <w:szCs w:val="28"/>
              </w:rPr>
              <w:t xml:space="preserve">, </w:t>
            </w:r>
            <w:r w:rsidRPr="00EA62E7">
              <w:rPr>
                <w:rFonts w:ascii="Times New Roman" w:hAnsi="Times New Roman"/>
                <w:sz w:val="28"/>
                <w:szCs w:val="28"/>
                <w:lang w:val="en-US"/>
              </w:rPr>
              <w:t>findings</w:t>
            </w:r>
            <w:r w:rsidRPr="00391992">
              <w:rPr>
                <w:rFonts w:ascii="Times New Roman" w:hAnsi="Times New Roman"/>
                <w:sz w:val="28"/>
                <w:szCs w:val="28"/>
              </w:rPr>
              <w:t xml:space="preserve"> </w:t>
            </w:r>
            <w:r w:rsidRPr="00EA62E7">
              <w:rPr>
                <w:rFonts w:ascii="Times New Roman" w:hAnsi="Times New Roman"/>
                <w:sz w:val="28"/>
                <w:szCs w:val="28"/>
                <w:lang w:val="en-US"/>
              </w:rPr>
              <w:t>of</w:t>
            </w:r>
            <w:r w:rsidRPr="00391992">
              <w:rPr>
                <w:rFonts w:ascii="Times New Roman" w:hAnsi="Times New Roman"/>
                <w:sz w:val="28"/>
                <w:szCs w:val="28"/>
              </w:rPr>
              <w:t xml:space="preserve"> </w:t>
            </w:r>
            <w:r w:rsidRPr="00EA62E7">
              <w:rPr>
                <w:rFonts w:ascii="Times New Roman" w:hAnsi="Times New Roman"/>
                <w:sz w:val="28"/>
                <w:szCs w:val="28"/>
                <w:lang w:val="en-US"/>
              </w:rPr>
              <w:t>assessment</w:t>
            </w:r>
            <w:r w:rsidRPr="00391992">
              <w:rPr>
                <w:rFonts w:ascii="Times New Roman" w:hAnsi="Times New Roman"/>
                <w:sz w:val="28"/>
                <w:szCs w:val="28"/>
              </w:rPr>
              <w:t xml:space="preserve"> </w:t>
            </w:r>
            <w:r w:rsidRPr="00EA62E7">
              <w:rPr>
                <w:rFonts w:ascii="Times New Roman" w:hAnsi="Times New Roman"/>
                <w:sz w:val="28"/>
                <w:szCs w:val="28"/>
                <w:lang w:val="en-US"/>
              </w:rPr>
              <w:t>of</w:t>
            </w:r>
            <w:r w:rsidRPr="00391992">
              <w:rPr>
                <w:rFonts w:ascii="Times New Roman" w:hAnsi="Times New Roman"/>
                <w:sz w:val="28"/>
                <w:szCs w:val="28"/>
              </w:rPr>
              <w:t xml:space="preserve"> </w:t>
            </w:r>
            <w:r w:rsidRPr="00EA62E7">
              <w:rPr>
                <w:rFonts w:ascii="Times New Roman" w:hAnsi="Times New Roman"/>
                <w:sz w:val="28"/>
                <w:szCs w:val="28"/>
                <w:lang w:val="en-US"/>
              </w:rPr>
              <w:t>their</w:t>
            </w:r>
            <w:r w:rsidRPr="00391992">
              <w:rPr>
                <w:rFonts w:ascii="Times New Roman" w:hAnsi="Times New Roman"/>
                <w:sz w:val="28"/>
                <w:szCs w:val="28"/>
              </w:rPr>
              <w:t xml:space="preserve"> </w:t>
            </w:r>
            <w:r w:rsidRPr="00EA62E7">
              <w:rPr>
                <w:rFonts w:ascii="Times New Roman" w:hAnsi="Times New Roman"/>
                <w:sz w:val="28"/>
                <w:szCs w:val="28"/>
                <w:lang w:val="en-US"/>
              </w:rPr>
              <w:t>compliance</w:t>
            </w:r>
            <w:r w:rsidRPr="00391992">
              <w:rPr>
                <w:rFonts w:ascii="Times New Roman" w:hAnsi="Times New Roman"/>
                <w:sz w:val="28"/>
                <w:szCs w:val="28"/>
              </w:rPr>
              <w:t xml:space="preserve"> </w:t>
            </w:r>
            <w:r w:rsidRPr="00EA62E7">
              <w:rPr>
                <w:rFonts w:ascii="Times New Roman" w:hAnsi="Times New Roman"/>
                <w:sz w:val="28"/>
                <w:szCs w:val="28"/>
                <w:lang w:val="en-US"/>
              </w:rPr>
              <w:t>with</w:t>
            </w:r>
            <w:r w:rsidRPr="00391992">
              <w:rPr>
                <w:rFonts w:ascii="Times New Roman" w:hAnsi="Times New Roman"/>
                <w:sz w:val="28"/>
                <w:szCs w:val="28"/>
              </w:rPr>
              <w:t xml:space="preserve"> </w:t>
            </w:r>
            <w:r w:rsidRPr="00EA62E7">
              <w:rPr>
                <w:rFonts w:ascii="Times New Roman" w:hAnsi="Times New Roman"/>
                <w:sz w:val="28"/>
                <w:szCs w:val="28"/>
                <w:lang w:val="en-US"/>
              </w:rPr>
              <w:t>the</w:t>
            </w:r>
            <w:r w:rsidRPr="00391992">
              <w:rPr>
                <w:rFonts w:ascii="Times New Roman" w:hAnsi="Times New Roman"/>
                <w:sz w:val="28"/>
                <w:szCs w:val="28"/>
              </w:rPr>
              <w:t xml:space="preserve"> </w:t>
            </w:r>
            <w:r w:rsidRPr="00EA62E7">
              <w:rPr>
                <w:rFonts w:ascii="Times New Roman" w:hAnsi="Times New Roman"/>
                <w:sz w:val="28"/>
                <w:szCs w:val="28"/>
                <w:lang w:val="en-US"/>
              </w:rPr>
              <w:lastRenderedPageBreak/>
              <w:t>minimum</w:t>
            </w:r>
            <w:r w:rsidRPr="00391992">
              <w:rPr>
                <w:rFonts w:ascii="Times New Roman" w:hAnsi="Times New Roman"/>
                <w:sz w:val="28"/>
                <w:szCs w:val="28"/>
              </w:rPr>
              <w:t xml:space="preserve"> </w:t>
            </w:r>
            <w:r w:rsidRPr="00EA62E7">
              <w:rPr>
                <w:rFonts w:ascii="Times New Roman" w:hAnsi="Times New Roman"/>
                <w:sz w:val="28"/>
                <w:szCs w:val="28"/>
                <w:lang w:val="en-US"/>
              </w:rPr>
              <w:t>requirements</w:t>
            </w:r>
            <w:r w:rsidRPr="00391992">
              <w:rPr>
                <w:rFonts w:ascii="Times New Roman" w:hAnsi="Times New Roman"/>
                <w:sz w:val="28"/>
                <w:szCs w:val="28"/>
              </w:rPr>
              <w:t xml:space="preserve"> </w:t>
            </w:r>
            <w:r w:rsidRPr="00EA62E7">
              <w:rPr>
                <w:rFonts w:ascii="Times New Roman" w:hAnsi="Times New Roman"/>
                <w:sz w:val="28"/>
                <w:szCs w:val="28"/>
                <w:lang w:val="en-US"/>
              </w:rPr>
              <w:t>to</w:t>
            </w:r>
            <w:r w:rsidRPr="00391992">
              <w:rPr>
                <w:rFonts w:ascii="Times New Roman" w:hAnsi="Times New Roman"/>
                <w:sz w:val="28"/>
                <w:szCs w:val="28"/>
              </w:rPr>
              <w:t xml:space="preserve"> </w:t>
            </w:r>
            <w:r w:rsidRPr="00EA62E7">
              <w:rPr>
                <w:rFonts w:ascii="Times New Roman" w:hAnsi="Times New Roman"/>
                <w:sz w:val="28"/>
                <w:szCs w:val="28"/>
                <w:lang w:val="en-US"/>
              </w:rPr>
              <w:t>energy</w:t>
            </w:r>
            <w:r w:rsidRPr="00391992">
              <w:rPr>
                <w:rFonts w:ascii="Times New Roman" w:hAnsi="Times New Roman"/>
                <w:sz w:val="28"/>
                <w:szCs w:val="28"/>
              </w:rPr>
              <w:t xml:space="preserve"> </w:t>
            </w:r>
            <w:r w:rsidRPr="00EA62E7">
              <w:rPr>
                <w:rFonts w:ascii="Times New Roman" w:hAnsi="Times New Roman"/>
                <w:sz w:val="28"/>
                <w:szCs w:val="28"/>
                <w:lang w:val="en-US"/>
              </w:rPr>
              <w:t>performance</w:t>
            </w:r>
            <w:r w:rsidRPr="00391992">
              <w:rPr>
                <w:rFonts w:ascii="Times New Roman" w:hAnsi="Times New Roman"/>
                <w:sz w:val="28"/>
                <w:szCs w:val="28"/>
              </w:rPr>
              <w:t xml:space="preserve"> </w:t>
            </w:r>
            <w:r w:rsidRPr="00EA62E7">
              <w:rPr>
                <w:rFonts w:ascii="Times New Roman" w:hAnsi="Times New Roman"/>
                <w:sz w:val="28"/>
                <w:szCs w:val="28"/>
                <w:lang w:val="en-US"/>
              </w:rPr>
              <w:t>of</w:t>
            </w:r>
            <w:r w:rsidRPr="00391992">
              <w:rPr>
                <w:rFonts w:ascii="Times New Roman" w:hAnsi="Times New Roman"/>
                <w:sz w:val="28"/>
                <w:szCs w:val="28"/>
              </w:rPr>
              <w:t xml:space="preserve"> </w:t>
            </w:r>
            <w:r w:rsidRPr="00EA62E7">
              <w:rPr>
                <w:rFonts w:ascii="Times New Roman" w:hAnsi="Times New Roman"/>
                <w:sz w:val="28"/>
                <w:szCs w:val="28"/>
                <w:lang w:val="en-US"/>
              </w:rPr>
              <w:t>buildings</w:t>
            </w:r>
            <w:r w:rsidRPr="00391992">
              <w:rPr>
                <w:rFonts w:ascii="Times New Roman" w:hAnsi="Times New Roman"/>
                <w:sz w:val="28"/>
                <w:szCs w:val="28"/>
              </w:rPr>
              <w:t xml:space="preserve"> </w:t>
            </w:r>
            <w:r w:rsidRPr="00EA62E7">
              <w:rPr>
                <w:rFonts w:ascii="Times New Roman" w:hAnsi="Times New Roman"/>
                <w:sz w:val="28"/>
                <w:szCs w:val="28"/>
                <w:lang w:val="en-US"/>
              </w:rPr>
              <w:t>and</w:t>
            </w:r>
            <w:r w:rsidRPr="00391992">
              <w:rPr>
                <w:rFonts w:ascii="Times New Roman" w:hAnsi="Times New Roman"/>
                <w:sz w:val="28"/>
                <w:szCs w:val="28"/>
              </w:rPr>
              <w:t xml:space="preserve"> </w:t>
            </w:r>
            <w:r w:rsidRPr="00EA62E7">
              <w:rPr>
                <w:rFonts w:ascii="Times New Roman" w:hAnsi="Times New Roman"/>
                <w:sz w:val="28"/>
                <w:szCs w:val="28"/>
                <w:lang w:val="en-US"/>
              </w:rPr>
              <w:t>to</w:t>
            </w:r>
            <w:r w:rsidRPr="00391992">
              <w:rPr>
                <w:rFonts w:ascii="Times New Roman" w:hAnsi="Times New Roman"/>
                <w:sz w:val="28"/>
                <w:szCs w:val="28"/>
              </w:rPr>
              <w:t xml:space="preserve"> </w:t>
            </w:r>
            <w:r w:rsidRPr="00EA62E7">
              <w:rPr>
                <w:rFonts w:ascii="Times New Roman" w:hAnsi="Times New Roman"/>
                <w:sz w:val="28"/>
                <w:szCs w:val="28"/>
                <w:lang w:val="en-US"/>
              </w:rPr>
              <w:t>drafting</w:t>
            </w:r>
            <w:r w:rsidRPr="00391992">
              <w:rPr>
                <w:rFonts w:ascii="Times New Roman" w:hAnsi="Times New Roman"/>
                <w:sz w:val="28"/>
                <w:szCs w:val="28"/>
              </w:rPr>
              <w:t xml:space="preserve"> </w:t>
            </w:r>
            <w:r w:rsidRPr="00EA62E7">
              <w:rPr>
                <w:rFonts w:ascii="Times New Roman" w:hAnsi="Times New Roman"/>
                <w:sz w:val="28"/>
                <w:szCs w:val="28"/>
                <w:lang w:val="en-US"/>
              </w:rPr>
              <w:t>recommendations</w:t>
            </w:r>
            <w:r w:rsidRPr="00391992">
              <w:rPr>
                <w:rFonts w:ascii="Times New Roman" w:hAnsi="Times New Roman"/>
                <w:sz w:val="28"/>
                <w:szCs w:val="28"/>
              </w:rPr>
              <w:t xml:space="preserve"> </w:t>
            </w:r>
            <w:r w:rsidRPr="00EA62E7">
              <w:rPr>
                <w:rFonts w:ascii="Times New Roman" w:hAnsi="Times New Roman"/>
                <w:sz w:val="28"/>
                <w:szCs w:val="28"/>
                <w:lang w:val="en-US"/>
              </w:rPr>
              <w:t>on</w:t>
            </w:r>
            <w:r w:rsidRPr="00391992">
              <w:rPr>
                <w:rFonts w:ascii="Times New Roman" w:hAnsi="Times New Roman"/>
                <w:sz w:val="28"/>
                <w:szCs w:val="28"/>
              </w:rPr>
              <w:t xml:space="preserve"> </w:t>
            </w:r>
            <w:r w:rsidRPr="00EA62E7">
              <w:rPr>
                <w:rFonts w:ascii="Times New Roman" w:hAnsi="Times New Roman"/>
                <w:sz w:val="28"/>
                <w:szCs w:val="28"/>
                <w:lang w:val="en-US"/>
              </w:rPr>
              <w:t>cost</w:t>
            </w:r>
            <w:r w:rsidRPr="00391992">
              <w:rPr>
                <w:rFonts w:ascii="Times New Roman" w:hAnsi="Times New Roman"/>
                <w:sz w:val="28"/>
                <w:szCs w:val="28"/>
              </w:rPr>
              <w:t>-</w:t>
            </w:r>
            <w:r w:rsidRPr="00EA62E7">
              <w:rPr>
                <w:rFonts w:ascii="Times New Roman" w:hAnsi="Times New Roman"/>
                <w:sz w:val="28"/>
                <w:szCs w:val="28"/>
                <w:lang w:val="en-US"/>
              </w:rPr>
              <w:t>efficient</w:t>
            </w:r>
            <w:r w:rsidRPr="00391992">
              <w:rPr>
                <w:rFonts w:ascii="Times New Roman" w:hAnsi="Times New Roman"/>
                <w:sz w:val="28"/>
                <w:szCs w:val="28"/>
              </w:rPr>
              <w:t xml:space="preserve"> </w:t>
            </w:r>
            <w:r w:rsidRPr="00EA62E7">
              <w:rPr>
                <w:rFonts w:ascii="Times New Roman" w:hAnsi="Times New Roman"/>
                <w:sz w:val="28"/>
                <w:szCs w:val="28"/>
                <w:lang w:val="en-US"/>
              </w:rPr>
              <w:t>improvement</w:t>
            </w:r>
            <w:r w:rsidRPr="00391992">
              <w:rPr>
                <w:rFonts w:ascii="Times New Roman" w:hAnsi="Times New Roman"/>
                <w:sz w:val="28"/>
                <w:szCs w:val="28"/>
              </w:rPr>
              <w:t xml:space="preserve"> </w:t>
            </w:r>
            <w:r w:rsidRPr="00EA62E7">
              <w:rPr>
                <w:rFonts w:ascii="Times New Roman" w:hAnsi="Times New Roman"/>
                <w:sz w:val="28"/>
                <w:szCs w:val="28"/>
                <w:lang w:val="en-US"/>
              </w:rPr>
              <w:t>of</w:t>
            </w:r>
            <w:r w:rsidRPr="00391992">
              <w:rPr>
                <w:rFonts w:ascii="Times New Roman" w:hAnsi="Times New Roman"/>
                <w:sz w:val="28"/>
                <w:szCs w:val="28"/>
              </w:rPr>
              <w:t xml:space="preserve"> </w:t>
            </w:r>
            <w:r w:rsidRPr="00EA62E7">
              <w:rPr>
                <w:rFonts w:ascii="Times New Roman" w:hAnsi="Times New Roman"/>
                <w:sz w:val="28"/>
                <w:szCs w:val="28"/>
                <w:lang w:val="en-US"/>
              </w:rPr>
              <w:t>energy</w:t>
            </w:r>
            <w:r w:rsidRPr="00391992">
              <w:rPr>
                <w:rFonts w:ascii="Times New Roman" w:hAnsi="Times New Roman"/>
                <w:sz w:val="28"/>
                <w:szCs w:val="28"/>
              </w:rPr>
              <w:t xml:space="preserve"> </w:t>
            </w:r>
            <w:r w:rsidRPr="00EA62E7">
              <w:rPr>
                <w:rFonts w:ascii="Times New Roman" w:hAnsi="Times New Roman"/>
                <w:sz w:val="28"/>
                <w:szCs w:val="28"/>
                <w:lang w:val="en-US"/>
              </w:rPr>
              <w:t>performance</w:t>
            </w:r>
            <w:r w:rsidRPr="00391992">
              <w:rPr>
                <w:rFonts w:ascii="Times New Roman" w:hAnsi="Times New Roman"/>
                <w:sz w:val="28"/>
                <w:szCs w:val="28"/>
              </w:rPr>
              <w:t xml:space="preserve"> </w:t>
            </w:r>
            <w:r w:rsidRPr="00EA62E7">
              <w:rPr>
                <w:rFonts w:ascii="Times New Roman" w:hAnsi="Times New Roman"/>
                <w:sz w:val="28"/>
                <w:szCs w:val="28"/>
                <w:lang w:val="en-US"/>
              </w:rPr>
              <w:t>of</w:t>
            </w:r>
            <w:r w:rsidRPr="00391992">
              <w:rPr>
                <w:rFonts w:ascii="Times New Roman" w:hAnsi="Times New Roman"/>
                <w:sz w:val="28"/>
                <w:szCs w:val="28"/>
              </w:rPr>
              <w:t xml:space="preserve"> </w:t>
            </w:r>
            <w:r w:rsidRPr="00EA62E7">
              <w:rPr>
                <w:rFonts w:ascii="Times New Roman" w:hAnsi="Times New Roman"/>
                <w:sz w:val="28"/>
                <w:szCs w:val="28"/>
                <w:lang w:val="en-US"/>
              </w:rPr>
              <w:t>the</w:t>
            </w:r>
            <w:r w:rsidRPr="00391992">
              <w:rPr>
                <w:rFonts w:ascii="Times New Roman" w:hAnsi="Times New Roman"/>
                <w:sz w:val="28"/>
                <w:szCs w:val="28"/>
              </w:rPr>
              <w:t xml:space="preserve"> </w:t>
            </w:r>
            <w:r w:rsidRPr="00EA62E7">
              <w:rPr>
                <w:rFonts w:ascii="Times New Roman" w:hAnsi="Times New Roman"/>
                <w:sz w:val="28"/>
                <w:szCs w:val="28"/>
                <w:lang w:val="en-US"/>
              </w:rPr>
              <w:t>buildings</w:t>
            </w:r>
          </w:p>
          <w:p w:rsidR="00391992" w:rsidRDefault="00391992" w:rsidP="00391992">
            <w:pPr>
              <w:rPr>
                <w:rFonts w:ascii="Times New Roman" w:hAnsi="Times New Roman"/>
                <w:sz w:val="28"/>
                <w:szCs w:val="28"/>
                <w:lang w:val="en-US"/>
              </w:rPr>
            </w:pPr>
          </w:p>
          <w:p w:rsidR="00173D84" w:rsidRPr="00D71CAE" w:rsidRDefault="00173D84" w:rsidP="00391992">
            <w:pPr>
              <w:rPr>
                <w:rFonts w:ascii="Times New Roman" w:hAnsi="Times New Roman"/>
                <w:sz w:val="28"/>
                <w:szCs w:val="28"/>
                <w:lang w:eastAsia="bg-BG"/>
              </w:rPr>
            </w:pPr>
          </w:p>
        </w:tc>
        <w:tc>
          <w:tcPr>
            <w:tcW w:w="720" w:type="pct"/>
            <w:hideMark/>
          </w:tcPr>
          <w:p w:rsidR="00173D84" w:rsidRPr="00D71CAE" w:rsidRDefault="00391992">
            <w:pPr>
              <w:autoSpaceDE w:val="0"/>
              <w:autoSpaceDN w:val="0"/>
              <w:adjustRightInd w:val="0"/>
              <w:rPr>
                <w:rFonts w:ascii="Times New Roman" w:hAnsi="Times New Roman"/>
                <w:bCs/>
                <w:color w:val="000000"/>
                <w:sz w:val="28"/>
                <w:szCs w:val="28"/>
                <w:lang w:eastAsia="bg-BG"/>
              </w:rPr>
            </w:pPr>
            <w:r w:rsidRPr="00EA62E7">
              <w:rPr>
                <w:rFonts w:ascii="Times New Roman" w:hAnsi="Times New Roman"/>
                <w:sz w:val="28"/>
                <w:szCs w:val="28"/>
                <w:lang w:val="en-US"/>
              </w:rPr>
              <w:lastRenderedPageBreak/>
              <w:t xml:space="preserve">An energy performance certificate provides comprehensive information on energy characteristics of the buildings, recommendations on cost-effective </w:t>
            </w:r>
            <w:r w:rsidRPr="00EA62E7">
              <w:rPr>
                <w:rFonts w:ascii="Times New Roman" w:hAnsi="Times New Roman"/>
                <w:sz w:val="28"/>
                <w:szCs w:val="28"/>
                <w:lang w:val="en-US"/>
              </w:rPr>
              <w:lastRenderedPageBreak/>
              <w:t>decisions. It is necessary to ensure creation of relevant databases containing the energy performance certificate details and provide public access to them to all stakeholders.</w:t>
            </w:r>
          </w:p>
        </w:tc>
        <w:tc>
          <w:tcPr>
            <w:tcW w:w="455" w:type="pct"/>
            <w:hideMark/>
          </w:tcPr>
          <w:p w:rsidR="00173D84" w:rsidRPr="00D71CAE" w:rsidRDefault="00391992">
            <w:pPr>
              <w:autoSpaceDE w:val="0"/>
              <w:autoSpaceDN w:val="0"/>
              <w:adjustRightInd w:val="0"/>
              <w:ind w:right="-108"/>
              <w:rPr>
                <w:rFonts w:ascii="Times New Roman" w:hAnsi="Times New Roman"/>
                <w:bCs/>
                <w:color w:val="000000"/>
                <w:sz w:val="28"/>
                <w:szCs w:val="28"/>
                <w:lang w:eastAsia="bg-BG"/>
              </w:rPr>
            </w:pPr>
            <w:r>
              <w:rPr>
                <w:rFonts w:ascii="Times New Roman" w:hAnsi="Times New Roman"/>
                <w:bCs/>
                <w:color w:val="000000"/>
                <w:sz w:val="28"/>
                <w:szCs w:val="28"/>
                <w:lang w:eastAsia="bg-BG"/>
              </w:rPr>
              <w:lastRenderedPageBreak/>
              <w:t>204</w:t>
            </w:r>
            <w:r>
              <w:rPr>
                <w:rFonts w:ascii="Times New Roman" w:hAnsi="Times New Roman"/>
                <w:bCs/>
                <w:color w:val="000000"/>
                <w:sz w:val="28"/>
                <w:szCs w:val="28"/>
                <w:lang w:val="en-US" w:eastAsia="bg-BG"/>
              </w:rPr>
              <w:t>-</w:t>
            </w:r>
            <w:r w:rsidR="000A59BF" w:rsidRPr="00D71CAE">
              <w:rPr>
                <w:rFonts w:ascii="Times New Roman" w:hAnsi="Times New Roman"/>
                <w:bCs/>
                <w:color w:val="000000"/>
                <w:sz w:val="28"/>
                <w:szCs w:val="28"/>
                <w:lang w:eastAsia="bg-BG"/>
              </w:rPr>
              <w:t>293</w:t>
            </w:r>
          </w:p>
        </w:tc>
        <w:tc>
          <w:tcPr>
            <w:tcW w:w="683" w:type="pct"/>
          </w:tcPr>
          <w:p w:rsidR="009B494D" w:rsidRPr="00EA62E7" w:rsidRDefault="009B494D" w:rsidP="009B494D">
            <w:pPr>
              <w:jc w:val="both"/>
              <w:rPr>
                <w:rFonts w:ascii="Times New Roman" w:hAnsi="Times New Roman"/>
                <w:bCs/>
                <w:color w:val="000000"/>
                <w:sz w:val="28"/>
                <w:szCs w:val="28"/>
                <w:lang w:val="en-US"/>
              </w:rPr>
            </w:pPr>
            <w:r w:rsidRPr="00EA62E7">
              <w:rPr>
                <w:rFonts w:ascii="Times New Roman" w:hAnsi="Times New Roman"/>
                <w:bCs/>
                <w:color w:val="000000"/>
                <w:sz w:val="28"/>
                <w:szCs w:val="28"/>
                <w:lang w:val="en-US"/>
              </w:rPr>
              <w:t>The Law of Ukraine “On Energy Performance of the Buildings”, which implementing Directive</w:t>
            </w:r>
            <w:r w:rsidRPr="00EA62E7">
              <w:rPr>
                <w:rFonts w:ascii="Times New Roman" w:hAnsi="Times New Roman"/>
                <w:sz w:val="28"/>
                <w:szCs w:val="28"/>
                <w:lang w:val="en-US"/>
              </w:rPr>
              <w:t xml:space="preserve"> 2010/31/ЕU on the energy performance </w:t>
            </w:r>
            <w:r w:rsidRPr="00EA62E7">
              <w:rPr>
                <w:rFonts w:ascii="Times New Roman" w:hAnsi="Times New Roman"/>
                <w:sz w:val="28"/>
                <w:szCs w:val="28"/>
                <w:lang w:val="en-US"/>
              </w:rPr>
              <w:lastRenderedPageBreak/>
              <w:t>of buildings</w:t>
            </w:r>
            <w:r w:rsidRPr="00EA62E7">
              <w:rPr>
                <w:rFonts w:ascii="Times New Roman" w:hAnsi="Times New Roman"/>
                <w:bCs/>
                <w:color w:val="000000"/>
                <w:sz w:val="28"/>
                <w:szCs w:val="28"/>
                <w:lang w:val="en-US"/>
              </w:rPr>
              <w:t>, should be adopted</w:t>
            </w:r>
          </w:p>
          <w:p w:rsidR="009B494D" w:rsidRDefault="009B494D" w:rsidP="009B494D">
            <w:pPr>
              <w:autoSpaceDE w:val="0"/>
              <w:autoSpaceDN w:val="0"/>
              <w:adjustRightInd w:val="0"/>
              <w:ind w:right="-125"/>
              <w:rPr>
                <w:rFonts w:ascii="Times New Roman" w:hAnsi="Times New Roman"/>
                <w:bCs/>
                <w:color w:val="000000"/>
                <w:sz w:val="28"/>
                <w:szCs w:val="28"/>
                <w:lang w:val="en-US"/>
              </w:rPr>
            </w:pPr>
            <w:r w:rsidRPr="00EA62E7">
              <w:rPr>
                <w:rFonts w:ascii="Times New Roman" w:hAnsi="Times New Roman"/>
                <w:bCs/>
                <w:color w:val="000000"/>
                <w:sz w:val="28"/>
                <w:szCs w:val="28"/>
                <w:lang w:val="en-US"/>
              </w:rPr>
              <w:t>The system of building energy performance certification</w:t>
            </w:r>
            <w:r>
              <w:rPr>
                <w:rFonts w:ascii="Times New Roman" w:hAnsi="Times New Roman"/>
                <w:bCs/>
                <w:color w:val="000000"/>
                <w:sz w:val="28"/>
                <w:szCs w:val="28"/>
                <w:lang w:val="en-US"/>
              </w:rPr>
              <w:t xml:space="preserve"> to be in full operation by </w:t>
            </w:r>
          </w:p>
          <w:p w:rsidR="00173D84" w:rsidRPr="00D71CAE" w:rsidRDefault="00173D84" w:rsidP="009B494D">
            <w:pPr>
              <w:autoSpaceDE w:val="0"/>
              <w:autoSpaceDN w:val="0"/>
              <w:adjustRightInd w:val="0"/>
              <w:ind w:right="-125"/>
              <w:rPr>
                <w:rFonts w:ascii="Times New Roman" w:hAnsi="Times New Roman"/>
                <w:bCs/>
                <w:color w:val="000000"/>
                <w:sz w:val="28"/>
                <w:szCs w:val="28"/>
                <w:lang w:eastAsia="bg-BG"/>
              </w:rPr>
            </w:pPr>
          </w:p>
        </w:tc>
      </w:tr>
    </w:tbl>
    <w:p w:rsidR="00173D84" w:rsidRPr="00D71CAE" w:rsidRDefault="00173D84" w:rsidP="00173D84">
      <w:pPr>
        <w:spacing w:line="276" w:lineRule="auto"/>
        <w:rPr>
          <w:rFonts w:ascii="Times New Roman" w:hAnsi="Times New Roman"/>
          <w:b/>
          <w:sz w:val="28"/>
          <w:szCs w:val="28"/>
        </w:rPr>
        <w:sectPr w:rsidR="00173D84" w:rsidRPr="00D71CAE">
          <w:pgSz w:w="16838" w:h="11906" w:orient="landscape"/>
          <w:pgMar w:top="1134" w:right="567" w:bottom="1134" w:left="1701" w:header="709" w:footer="709" w:gutter="0"/>
          <w:cols w:space="720"/>
        </w:sectPr>
      </w:pPr>
    </w:p>
    <w:p w:rsidR="00DA15A0" w:rsidRPr="007C7CD3" w:rsidRDefault="00173D84" w:rsidP="00DA15A0">
      <w:pPr>
        <w:pStyle w:val="2"/>
        <w:ind w:firstLine="709"/>
        <w:jc w:val="center"/>
        <w:rPr>
          <w:rFonts w:ascii="Times New Roman" w:hAnsi="Times New Roman"/>
          <w:b w:val="0"/>
          <w:sz w:val="28"/>
          <w:szCs w:val="28"/>
          <w:lang w:val="en-US"/>
        </w:rPr>
      </w:pPr>
      <w:r w:rsidRPr="00DA15A0">
        <w:rPr>
          <w:rFonts w:ascii="Times New Roman" w:hAnsi="Times New Roman"/>
          <w:b w:val="0"/>
          <w:sz w:val="28"/>
          <w:szCs w:val="28"/>
        </w:rPr>
        <w:lastRenderedPageBreak/>
        <w:t xml:space="preserve">2.2. </w:t>
      </w:r>
      <w:r w:rsidR="00DA15A0" w:rsidRPr="00DA15A0">
        <w:rPr>
          <w:rFonts w:ascii="Times New Roman" w:hAnsi="Times New Roman"/>
          <w:b w:val="0"/>
          <w:sz w:val="28"/>
          <w:szCs w:val="28"/>
          <w:lang w:val="en-US"/>
        </w:rPr>
        <w:t>Services</w:t>
      </w:r>
    </w:p>
    <w:p w:rsidR="00DA15A0" w:rsidRPr="00EA62E7" w:rsidRDefault="00DA15A0" w:rsidP="00DA15A0">
      <w:pPr>
        <w:ind w:firstLine="709"/>
        <w:jc w:val="both"/>
        <w:rPr>
          <w:rFonts w:ascii="Times New Roman" w:hAnsi="Times New Roman"/>
          <w:sz w:val="28"/>
          <w:szCs w:val="28"/>
          <w:lang w:val="en-US"/>
        </w:rPr>
      </w:pPr>
      <w:r w:rsidRPr="00EA62E7">
        <w:rPr>
          <w:rFonts w:ascii="Times New Roman" w:hAnsi="Times New Roman"/>
          <w:sz w:val="28"/>
          <w:szCs w:val="28"/>
          <w:lang w:val="en-US"/>
        </w:rPr>
        <w:t xml:space="preserve">The buildings in the commercial and public sectors (offices, administration premises, educational institutions, health care institutions, trade outlets, hotels, warehouses, etc.) built mainly before 1990 fall into the services sector. In terms of energy efficiency, most of them need major overhaul and renovation, because their traditional architectural design and the equipment, materials and systems (large-panel, large-block, frames made of precast concrete, etc.), do not meet up-to-date energy efficiency requirements, and therefore are characterized by low energy-saving properties. </w:t>
      </w:r>
    </w:p>
    <w:p w:rsidR="00DA15A0" w:rsidRPr="00EA62E7" w:rsidRDefault="00DA15A0" w:rsidP="00DA15A0">
      <w:pPr>
        <w:ind w:firstLine="709"/>
        <w:jc w:val="both"/>
        <w:rPr>
          <w:rFonts w:ascii="Times New Roman" w:hAnsi="Times New Roman"/>
          <w:sz w:val="28"/>
          <w:szCs w:val="28"/>
          <w:lang w:val="en-US"/>
        </w:rPr>
      </w:pPr>
      <w:r w:rsidRPr="00EA62E7">
        <w:rPr>
          <w:rFonts w:ascii="Times New Roman" w:hAnsi="Times New Roman"/>
          <w:sz w:val="28"/>
          <w:szCs w:val="28"/>
          <w:lang w:val="en-US"/>
        </w:rPr>
        <w:t>Total number of budget-funded institutions in Ukraine makes up nearly 100 thousand including:</w:t>
      </w:r>
    </w:p>
    <w:p w:rsidR="00DA15A0" w:rsidRPr="00EA62E7" w:rsidRDefault="00DA15A0" w:rsidP="00DA15A0">
      <w:pPr>
        <w:pStyle w:val="12"/>
        <w:numPr>
          <w:ilvl w:val="0"/>
          <w:numId w:val="13"/>
        </w:numPr>
        <w:ind w:left="0" w:firstLine="709"/>
        <w:jc w:val="both"/>
        <w:rPr>
          <w:sz w:val="28"/>
          <w:szCs w:val="28"/>
          <w:lang w:val="en-US"/>
        </w:rPr>
      </w:pPr>
      <w:r w:rsidRPr="00EA62E7">
        <w:rPr>
          <w:sz w:val="28"/>
          <w:szCs w:val="28"/>
          <w:lang w:val="en-US"/>
        </w:rPr>
        <w:t>22 thousand comprehensive schools;</w:t>
      </w:r>
    </w:p>
    <w:p w:rsidR="00DA15A0" w:rsidRPr="00EA62E7" w:rsidRDefault="00DA15A0" w:rsidP="00DA15A0">
      <w:pPr>
        <w:pStyle w:val="12"/>
        <w:numPr>
          <w:ilvl w:val="0"/>
          <w:numId w:val="13"/>
        </w:numPr>
        <w:ind w:left="0" w:firstLine="709"/>
        <w:jc w:val="both"/>
        <w:rPr>
          <w:sz w:val="28"/>
          <w:szCs w:val="28"/>
          <w:lang w:val="en-US"/>
        </w:rPr>
      </w:pPr>
      <w:r w:rsidRPr="00EA62E7">
        <w:rPr>
          <w:sz w:val="28"/>
          <w:szCs w:val="28"/>
          <w:lang w:val="en-US"/>
        </w:rPr>
        <w:t>24 thousand permanent pre-school institutions;</w:t>
      </w:r>
    </w:p>
    <w:p w:rsidR="00DA15A0" w:rsidRPr="00EA62E7" w:rsidRDefault="00DA15A0" w:rsidP="00DA15A0">
      <w:pPr>
        <w:pStyle w:val="12"/>
        <w:numPr>
          <w:ilvl w:val="0"/>
          <w:numId w:val="13"/>
        </w:numPr>
        <w:ind w:left="0" w:firstLine="709"/>
        <w:jc w:val="both"/>
        <w:rPr>
          <w:sz w:val="28"/>
          <w:szCs w:val="28"/>
          <w:lang w:val="en-US"/>
        </w:rPr>
      </w:pPr>
      <w:r w:rsidRPr="00EA62E7">
        <w:rPr>
          <w:sz w:val="28"/>
          <w:szCs w:val="28"/>
          <w:lang w:val="en-US"/>
        </w:rPr>
        <w:t>24 thousand cultural establishment of club type;</w:t>
      </w:r>
    </w:p>
    <w:p w:rsidR="00DA15A0" w:rsidRPr="00EA62E7" w:rsidRDefault="00DA15A0" w:rsidP="00DA15A0">
      <w:pPr>
        <w:pStyle w:val="12"/>
        <w:numPr>
          <w:ilvl w:val="0"/>
          <w:numId w:val="13"/>
        </w:numPr>
        <w:ind w:left="0" w:firstLine="709"/>
        <w:jc w:val="both"/>
        <w:rPr>
          <w:sz w:val="28"/>
          <w:szCs w:val="28"/>
          <w:lang w:val="en-US"/>
        </w:rPr>
      </w:pPr>
      <w:r w:rsidRPr="00EA62E7">
        <w:rPr>
          <w:sz w:val="28"/>
          <w:szCs w:val="28"/>
          <w:lang w:val="en-US"/>
        </w:rPr>
        <w:t>225 museums;</w:t>
      </w:r>
    </w:p>
    <w:p w:rsidR="00DA15A0" w:rsidRPr="00EA62E7" w:rsidRDefault="00DA15A0" w:rsidP="00DA15A0">
      <w:pPr>
        <w:pStyle w:val="12"/>
        <w:numPr>
          <w:ilvl w:val="0"/>
          <w:numId w:val="13"/>
        </w:numPr>
        <w:ind w:left="0" w:firstLine="709"/>
        <w:jc w:val="both"/>
        <w:rPr>
          <w:sz w:val="28"/>
          <w:szCs w:val="28"/>
          <w:lang w:val="en-US"/>
        </w:rPr>
      </w:pPr>
      <w:r w:rsidRPr="00EA62E7">
        <w:rPr>
          <w:sz w:val="28"/>
          <w:szCs w:val="28"/>
          <w:lang w:val="en-US"/>
        </w:rPr>
        <w:t>nearly 4 thousand hospitals, etc.</w:t>
      </w:r>
    </w:p>
    <w:p w:rsidR="00DA15A0" w:rsidRPr="00EA62E7" w:rsidRDefault="00DA15A0" w:rsidP="00DA15A0">
      <w:pPr>
        <w:ind w:firstLine="709"/>
        <w:jc w:val="both"/>
        <w:rPr>
          <w:rStyle w:val="hps"/>
          <w:rFonts w:eastAsia="Batang"/>
          <w:sz w:val="28"/>
          <w:szCs w:val="28"/>
        </w:rPr>
      </w:pPr>
      <w:r w:rsidRPr="00EA62E7">
        <w:rPr>
          <w:rFonts w:ascii="Times New Roman" w:hAnsi="Times New Roman"/>
          <w:sz w:val="28"/>
          <w:szCs w:val="28"/>
          <w:lang w:val="en-US"/>
        </w:rPr>
        <w:t>In 2005, total final energy consumption in the services sector (both commercial and public buildings) amounted to 4.71 Mtoe, that makes 5.69% of TFEC in Ukraine</w:t>
      </w:r>
      <w:r>
        <w:rPr>
          <w:rFonts w:ascii="Times New Roman" w:hAnsi="Times New Roman"/>
          <w:sz w:val="28"/>
          <w:szCs w:val="28"/>
          <w:lang w:val="en-US"/>
        </w:rPr>
        <w:t xml:space="preserve"> (Figure 11</w:t>
      </w:r>
      <w:r w:rsidRPr="00EA62E7">
        <w:rPr>
          <w:rFonts w:ascii="Times New Roman" w:hAnsi="Times New Roman"/>
          <w:sz w:val="28"/>
          <w:szCs w:val="28"/>
          <w:lang w:val="en-US"/>
        </w:rPr>
        <w:t>).</w:t>
      </w:r>
    </w:p>
    <w:p w:rsidR="00173D84" w:rsidRPr="00D71CAE" w:rsidRDefault="00173D84" w:rsidP="00EC40A3">
      <w:pPr>
        <w:pStyle w:val="a5"/>
        <w:ind w:firstLine="0"/>
        <w:jc w:val="both"/>
        <w:rPr>
          <w:rFonts w:ascii="Times New Roman" w:hAnsi="Times New Roman"/>
          <w:b/>
          <w:sz w:val="28"/>
          <w:szCs w:val="28"/>
        </w:rPr>
      </w:pPr>
      <w:r w:rsidRPr="00D71CAE">
        <w:rPr>
          <w:rStyle w:val="hps"/>
          <w:sz w:val="28"/>
          <w:szCs w:val="28"/>
        </w:rPr>
        <w:t>.</w:t>
      </w:r>
      <w:r w:rsidR="00EC40A3" w:rsidRPr="00EC40A3">
        <w:rPr>
          <w:sz w:val="28"/>
          <w:szCs w:val="28"/>
        </w:rPr>
        <w:t xml:space="preserve"> </w:t>
      </w:r>
      <w:r w:rsidR="00EC40A3">
        <w:rPr>
          <w:noProof/>
          <w:sz w:val="28"/>
          <w:szCs w:val="28"/>
          <w:lang w:val="ru-RU"/>
        </w:rPr>
        <w:drawing>
          <wp:inline distT="0" distB="0" distL="0" distR="0">
            <wp:extent cx="5495925" cy="2774729"/>
            <wp:effectExtent l="0" t="0" r="0" b="0"/>
            <wp:docPr id="29" name="Рисунок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21" cstate="print"/>
                    <a:srcRect/>
                    <a:stretch>
                      <a:fillRect/>
                    </a:stretch>
                  </pic:blipFill>
                  <pic:spPr bwMode="auto">
                    <a:xfrm>
                      <a:off x="0" y="0"/>
                      <a:ext cx="5508528" cy="2781092"/>
                    </a:xfrm>
                    <a:prstGeom prst="rect">
                      <a:avLst/>
                    </a:prstGeom>
                    <a:noFill/>
                    <a:ln w="9525">
                      <a:noFill/>
                      <a:miter lim="800000"/>
                      <a:headEnd/>
                      <a:tailEnd/>
                    </a:ln>
                  </pic:spPr>
                </pic:pic>
              </a:graphicData>
            </a:graphic>
          </wp:inline>
        </w:drawing>
      </w:r>
      <w:r w:rsidR="00DA15A0">
        <w:rPr>
          <w:rFonts w:ascii="Times New Roman" w:hAnsi="Times New Roman"/>
          <w:sz w:val="28"/>
          <w:szCs w:val="28"/>
          <w:lang w:val="en-US"/>
        </w:rPr>
        <w:t>Figure</w:t>
      </w:r>
      <w:r w:rsidRPr="00D71CAE">
        <w:rPr>
          <w:rFonts w:ascii="Times New Roman" w:hAnsi="Times New Roman"/>
          <w:sz w:val="28"/>
          <w:szCs w:val="28"/>
        </w:rPr>
        <w:t xml:space="preserve"> 11. </w:t>
      </w:r>
      <w:r w:rsidR="00DA15A0" w:rsidRPr="00DA15A0">
        <w:rPr>
          <w:rFonts w:ascii="Times New Roman" w:hAnsi="Times New Roman"/>
          <w:sz w:val="28"/>
          <w:szCs w:val="28"/>
          <w:lang w:val="en-US"/>
        </w:rPr>
        <w:t>Dynamics of final energy consumption in the services sector</w:t>
      </w:r>
      <w:r w:rsidR="00DA15A0" w:rsidRPr="00DA15A0">
        <w:rPr>
          <w:rFonts w:ascii="Times New Roman" w:hAnsi="Times New Roman"/>
          <w:sz w:val="28"/>
          <w:szCs w:val="28"/>
        </w:rPr>
        <w:t xml:space="preserve"> </w:t>
      </w:r>
    </w:p>
    <w:p w:rsidR="00173D84" w:rsidRPr="00D71CAE" w:rsidRDefault="00EC40A3" w:rsidP="00173D84">
      <w:pPr>
        <w:rPr>
          <w:rFonts w:ascii="Times New Roman" w:hAnsi="Times New Roman"/>
          <w:sz w:val="28"/>
          <w:szCs w:val="28"/>
        </w:rPr>
      </w:pPr>
      <w:r>
        <w:rPr>
          <w:noProof/>
          <w:sz w:val="28"/>
          <w:szCs w:val="28"/>
          <w:lang w:val="ru-RU"/>
        </w:rPr>
        <w:lastRenderedPageBreak/>
        <w:drawing>
          <wp:inline distT="0" distB="0" distL="0" distR="0">
            <wp:extent cx="5219700" cy="2686050"/>
            <wp:effectExtent l="19050" t="0" r="0" b="0"/>
            <wp:docPr id="31" name="Рисунок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1"/>
                    <pic:cNvPicPr>
                      <a:picLocks noChangeAspect="1" noChangeArrowheads="1"/>
                    </pic:cNvPicPr>
                  </pic:nvPicPr>
                  <pic:blipFill>
                    <a:blip r:embed="rId22" cstate="print"/>
                    <a:srcRect/>
                    <a:stretch>
                      <a:fillRect/>
                    </a:stretch>
                  </pic:blipFill>
                  <pic:spPr bwMode="auto">
                    <a:xfrm>
                      <a:off x="0" y="0"/>
                      <a:ext cx="5219700" cy="2686050"/>
                    </a:xfrm>
                    <a:prstGeom prst="rect">
                      <a:avLst/>
                    </a:prstGeom>
                    <a:noFill/>
                    <a:ln w="9525">
                      <a:noFill/>
                      <a:miter lim="800000"/>
                      <a:headEnd/>
                      <a:tailEnd/>
                    </a:ln>
                  </pic:spPr>
                </pic:pic>
              </a:graphicData>
            </a:graphic>
          </wp:inline>
        </w:drawing>
      </w:r>
    </w:p>
    <w:p w:rsidR="00DA15A0" w:rsidRDefault="00DA15A0" w:rsidP="00173D84">
      <w:pPr>
        <w:pStyle w:val="af"/>
        <w:rPr>
          <w:rFonts w:ascii="Times New Roman" w:hAnsi="Times New Roman"/>
          <w:b w:val="0"/>
          <w:sz w:val="28"/>
          <w:szCs w:val="28"/>
          <w:lang w:val="en-US"/>
        </w:rPr>
      </w:pPr>
      <w:r>
        <w:rPr>
          <w:rFonts w:ascii="Times New Roman" w:hAnsi="Times New Roman"/>
          <w:b w:val="0"/>
          <w:sz w:val="28"/>
          <w:szCs w:val="28"/>
          <w:lang w:val="en-US"/>
        </w:rPr>
        <w:t>Figure</w:t>
      </w:r>
      <w:r w:rsidR="00173D84" w:rsidRPr="00D71CAE">
        <w:rPr>
          <w:rFonts w:ascii="Times New Roman" w:hAnsi="Times New Roman"/>
          <w:b w:val="0"/>
          <w:sz w:val="28"/>
          <w:szCs w:val="28"/>
        </w:rPr>
        <w:t xml:space="preserve"> 12. </w:t>
      </w:r>
      <w:r w:rsidRPr="00DA15A0">
        <w:rPr>
          <w:rFonts w:ascii="Times New Roman" w:hAnsi="Times New Roman"/>
          <w:b w:val="0"/>
          <w:sz w:val="28"/>
          <w:szCs w:val="28"/>
          <w:lang w:val="en-US"/>
        </w:rPr>
        <w:t>Structure of final energy consumption in the services sector by fuel types in 2013</w:t>
      </w:r>
    </w:p>
    <w:p w:rsidR="00EC40A3" w:rsidRPr="00EC40A3" w:rsidRDefault="00EC40A3" w:rsidP="00EC40A3">
      <w:pPr>
        <w:pStyle w:val="a5"/>
        <w:rPr>
          <w:lang w:val="en-US"/>
        </w:rPr>
      </w:pPr>
    </w:p>
    <w:p w:rsidR="00DA15A0" w:rsidRPr="00EA62E7" w:rsidRDefault="00DA15A0" w:rsidP="00DA15A0">
      <w:pPr>
        <w:pStyle w:val="12"/>
        <w:ind w:left="0" w:firstLine="709"/>
        <w:jc w:val="both"/>
        <w:rPr>
          <w:sz w:val="28"/>
          <w:szCs w:val="28"/>
          <w:lang w:val="en-US"/>
        </w:rPr>
      </w:pPr>
      <w:r w:rsidRPr="00EA62E7">
        <w:rPr>
          <w:sz w:val="28"/>
          <w:szCs w:val="28"/>
          <w:lang w:val="en-US"/>
        </w:rPr>
        <w:t>As we can see on Figure 2.5, the major fuel types in final consumption in the services sector are heat and electricity.</w:t>
      </w:r>
    </w:p>
    <w:p w:rsidR="00DA15A0" w:rsidRPr="00EA62E7" w:rsidRDefault="00DA15A0" w:rsidP="00DA15A0">
      <w:pPr>
        <w:pStyle w:val="12"/>
        <w:ind w:left="0" w:firstLine="709"/>
        <w:jc w:val="both"/>
        <w:rPr>
          <w:noProof/>
          <w:sz w:val="28"/>
          <w:szCs w:val="28"/>
          <w:lang w:val="en-US" w:eastAsia="uk-UA"/>
        </w:rPr>
      </w:pPr>
      <w:r w:rsidRPr="00EA62E7">
        <w:rPr>
          <w:sz w:val="28"/>
          <w:szCs w:val="28"/>
          <w:lang w:val="en-US"/>
        </w:rPr>
        <w:t xml:space="preserve">Natural gas accounts for 10% in the final energy consumption. It is worth noting that its consumption in the services sector in 2014 decreased nearly </w:t>
      </w:r>
      <w:r>
        <w:rPr>
          <w:sz w:val="28"/>
          <w:szCs w:val="28"/>
          <w:lang w:val="en-US"/>
        </w:rPr>
        <w:t>by 22% as compared to 2013 (Figure 12</w:t>
      </w:r>
      <w:r w:rsidRPr="00EA62E7">
        <w:rPr>
          <w:sz w:val="28"/>
          <w:szCs w:val="28"/>
          <w:lang w:val="en-US"/>
        </w:rPr>
        <w:t>).</w:t>
      </w:r>
    </w:p>
    <w:p w:rsidR="00173D84" w:rsidRPr="00DA15A0" w:rsidRDefault="00173D84" w:rsidP="00173D84">
      <w:pPr>
        <w:rPr>
          <w:rFonts w:ascii="Times New Roman" w:hAnsi="Times New Roman"/>
          <w:sz w:val="28"/>
          <w:szCs w:val="28"/>
          <w:lang w:val="en-US" w:eastAsia="bg-BG"/>
        </w:rPr>
      </w:pPr>
    </w:p>
    <w:p w:rsidR="00173D84" w:rsidRPr="00D71CAE" w:rsidRDefault="00EC40A3" w:rsidP="00173D84">
      <w:pPr>
        <w:rPr>
          <w:rFonts w:ascii="Times New Roman" w:hAnsi="Times New Roman"/>
          <w:sz w:val="28"/>
          <w:szCs w:val="28"/>
        </w:rPr>
      </w:pPr>
      <w:r>
        <w:rPr>
          <w:noProof/>
          <w:sz w:val="28"/>
          <w:szCs w:val="28"/>
          <w:lang w:val="ru-RU"/>
        </w:rPr>
        <w:drawing>
          <wp:inline distT="0" distB="0" distL="0" distR="0">
            <wp:extent cx="5760085" cy="2090498"/>
            <wp:effectExtent l="0" t="0" r="0" b="0"/>
            <wp:docPr id="34" name="Рисунок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23" cstate="print"/>
                    <a:srcRect/>
                    <a:stretch>
                      <a:fillRect/>
                    </a:stretch>
                  </pic:blipFill>
                  <pic:spPr bwMode="auto">
                    <a:xfrm>
                      <a:off x="0" y="0"/>
                      <a:ext cx="5760085" cy="2090498"/>
                    </a:xfrm>
                    <a:prstGeom prst="rect">
                      <a:avLst/>
                    </a:prstGeom>
                    <a:noFill/>
                    <a:ln w="9525">
                      <a:noFill/>
                      <a:miter lim="800000"/>
                      <a:headEnd/>
                      <a:tailEnd/>
                    </a:ln>
                  </pic:spPr>
                </pic:pic>
              </a:graphicData>
            </a:graphic>
          </wp:inline>
        </w:drawing>
      </w:r>
    </w:p>
    <w:p w:rsidR="00173D84" w:rsidRPr="00D71CAE" w:rsidRDefault="00DA15A0" w:rsidP="00173D84">
      <w:pPr>
        <w:pStyle w:val="af"/>
        <w:rPr>
          <w:rFonts w:ascii="Times New Roman" w:hAnsi="Times New Roman"/>
          <w:b w:val="0"/>
          <w:sz w:val="28"/>
          <w:szCs w:val="28"/>
        </w:rPr>
      </w:pPr>
      <w:r>
        <w:rPr>
          <w:rFonts w:ascii="Times New Roman" w:hAnsi="Times New Roman"/>
          <w:b w:val="0"/>
          <w:sz w:val="28"/>
          <w:szCs w:val="28"/>
          <w:lang w:val="en-US"/>
        </w:rPr>
        <w:t>Figure</w:t>
      </w:r>
      <w:r w:rsidR="00173D84" w:rsidRPr="00D71CAE">
        <w:rPr>
          <w:rFonts w:ascii="Times New Roman" w:hAnsi="Times New Roman"/>
          <w:b w:val="0"/>
          <w:sz w:val="28"/>
          <w:szCs w:val="28"/>
        </w:rPr>
        <w:t xml:space="preserve"> 12. </w:t>
      </w:r>
      <w:r w:rsidRPr="00DA15A0">
        <w:rPr>
          <w:rFonts w:ascii="Times New Roman" w:hAnsi="Times New Roman"/>
          <w:b w:val="0"/>
          <w:sz w:val="28"/>
          <w:szCs w:val="28"/>
          <w:lang w:val="en-US"/>
        </w:rPr>
        <w:t>Natural gas consumption directly by budget-funded institutions and organizations in 2013 and 2014, million m</w:t>
      </w:r>
      <w:r w:rsidRPr="00DA15A0">
        <w:rPr>
          <w:rFonts w:ascii="Times New Roman" w:hAnsi="Times New Roman"/>
          <w:b w:val="0"/>
          <w:sz w:val="28"/>
          <w:szCs w:val="28"/>
          <w:vertAlign w:val="superscript"/>
          <w:lang w:val="en-US"/>
        </w:rPr>
        <w:t>3</w:t>
      </w:r>
      <w:r w:rsidRPr="00DA15A0">
        <w:rPr>
          <w:rFonts w:ascii="Times New Roman" w:hAnsi="Times New Roman"/>
          <w:b w:val="0"/>
          <w:sz w:val="28"/>
          <w:szCs w:val="28"/>
          <w:lang w:val="en-US"/>
        </w:rPr>
        <w:t xml:space="preserve"> (cumulative)</w:t>
      </w:r>
    </w:p>
    <w:p w:rsidR="00DA15A0" w:rsidRPr="00EA62E7" w:rsidRDefault="00DA15A0" w:rsidP="00DA15A0">
      <w:pPr>
        <w:ind w:firstLine="706"/>
        <w:jc w:val="both"/>
        <w:rPr>
          <w:rFonts w:ascii="Times New Roman" w:hAnsi="Times New Roman"/>
          <w:sz w:val="28"/>
          <w:szCs w:val="28"/>
          <w:lang w:val="en-US"/>
        </w:rPr>
      </w:pPr>
      <w:r w:rsidRPr="00EA62E7">
        <w:rPr>
          <w:rFonts w:ascii="Times New Roman" w:hAnsi="Times New Roman"/>
          <w:sz w:val="28"/>
          <w:szCs w:val="28"/>
          <w:lang w:val="en-US"/>
        </w:rPr>
        <w:t>Inefficient activities of the local authorities concerning the improvement of energy efficiency of buildings in the public sector (schools, hospitals, administrative buildings, etc.) has resulted in consistently high volumes of thermal energy consumption (with more than 30% of heat lost), at the same time they do not provide thermal comfort for their users.</w:t>
      </w:r>
    </w:p>
    <w:p w:rsidR="00DA15A0" w:rsidRPr="00EA62E7" w:rsidRDefault="00DA15A0" w:rsidP="00DA15A0">
      <w:pPr>
        <w:ind w:firstLine="706"/>
        <w:jc w:val="both"/>
        <w:rPr>
          <w:rFonts w:ascii="Times New Roman" w:hAnsi="Times New Roman"/>
          <w:sz w:val="28"/>
          <w:szCs w:val="28"/>
          <w:lang w:val="en-US"/>
        </w:rPr>
      </w:pPr>
      <w:r w:rsidRPr="00EA62E7">
        <w:rPr>
          <w:rFonts w:ascii="Times New Roman" w:hAnsi="Times New Roman"/>
          <w:sz w:val="28"/>
          <w:szCs w:val="28"/>
          <w:lang w:val="en-US"/>
        </w:rPr>
        <w:t xml:space="preserve">As a first step towards eliminating energy losses, the legislation stipulates to equip all public buildings in the nearest future with heat meters (by means of </w:t>
      </w:r>
      <w:r w:rsidRPr="00EA62E7">
        <w:rPr>
          <w:rFonts w:ascii="Times New Roman" w:hAnsi="Times New Roman"/>
          <w:sz w:val="28"/>
          <w:szCs w:val="28"/>
          <w:lang w:val="en-US"/>
        </w:rPr>
        <w:lastRenderedPageBreak/>
        <w:t xml:space="preserve">registration and regulation), via including the relevant costs in the heat rates or via special budget programs that will enable substantial heat savings (and, accordingly, savings of the budget funds), however, to do so, municipalities will have to implement certain considerable energy-saving interventions including modernization of district heating systems and thermal modernization of public buildings (efficient insulation of external walls and roofs, replacement of energy inefficient glazing with efficient ones). </w:t>
      </w:r>
    </w:p>
    <w:p w:rsidR="00DA15A0" w:rsidRDefault="00DA15A0" w:rsidP="00DA15A0">
      <w:pPr>
        <w:pStyle w:val="a5"/>
        <w:jc w:val="both"/>
        <w:rPr>
          <w:rFonts w:ascii="Times New Roman" w:hAnsi="Times New Roman"/>
          <w:sz w:val="28"/>
          <w:szCs w:val="28"/>
          <w:lang w:val="en-US"/>
        </w:rPr>
      </w:pPr>
      <w:r w:rsidRPr="00EA62E7">
        <w:rPr>
          <w:rFonts w:ascii="Times New Roman" w:hAnsi="Times New Roman"/>
          <w:sz w:val="28"/>
          <w:szCs w:val="28"/>
          <w:lang w:val="en-US"/>
        </w:rPr>
        <w:t>Implementation of energy saving programs in the services sector is fully in accordance with the EU policy and the country’s commitments to transpose the EU Directives.</w:t>
      </w:r>
    </w:p>
    <w:p w:rsidR="00DA15A0" w:rsidRPr="00EA62E7" w:rsidRDefault="00DA15A0" w:rsidP="00DA15A0">
      <w:pPr>
        <w:ind w:firstLine="706"/>
        <w:jc w:val="both"/>
        <w:rPr>
          <w:rFonts w:ascii="Times New Roman" w:hAnsi="Times New Roman"/>
          <w:sz w:val="28"/>
          <w:szCs w:val="28"/>
          <w:lang w:val="en-US"/>
        </w:rPr>
      </w:pPr>
      <w:r w:rsidRPr="00EA62E7">
        <w:rPr>
          <w:rFonts w:ascii="Times New Roman" w:hAnsi="Times New Roman"/>
          <w:sz w:val="28"/>
          <w:szCs w:val="28"/>
          <w:lang w:val="en-US"/>
        </w:rPr>
        <w:t>The implementation of relevant EEI measures in Ukraine will facilitate energy efficiency improvement in the services sector and assure an exemplary role of the public sector.</w:t>
      </w:r>
    </w:p>
    <w:p w:rsidR="00DA15A0" w:rsidRPr="00EA62E7" w:rsidRDefault="00DA15A0" w:rsidP="00DA15A0">
      <w:pPr>
        <w:ind w:firstLine="706"/>
        <w:jc w:val="both"/>
        <w:rPr>
          <w:rFonts w:ascii="Times New Roman" w:hAnsi="Times New Roman"/>
          <w:sz w:val="28"/>
          <w:szCs w:val="28"/>
          <w:lang w:val="en-US"/>
        </w:rPr>
      </w:pPr>
      <w:r w:rsidRPr="00EA62E7">
        <w:rPr>
          <w:rFonts w:ascii="Times New Roman" w:hAnsi="Times New Roman"/>
          <w:sz w:val="28"/>
          <w:szCs w:val="28"/>
          <w:lang w:val="en-US"/>
        </w:rPr>
        <w:t>The above policy measures include, introduction of commercial energy metering and billing, introduction of building codes, engagement of ESCOs in implementing of energy efficiency projects, certification schemes for public buildings. Strong efforts should also be put to achieve large energy savings at low cost, such as encouraging the changes in behavior through education, training and awareness campaigns.</w:t>
      </w:r>
    </w:p>
    <w:p w:rsidR="00173D84" w:rsidRPr="00D71CAE" w:rsidRDefault="00DA15A0" w:rsidP="00DA15A0">
      <w:pPr>
        <w:ind w:firstLine="706"/>
        <w:jc w:val="both"/>
        <w:rPr>
          <w:rFonts w:ascii="Times New Roman" w:hAnsi="Times New Roman"/>
          <w:b/>
          <w:i/>
          <w:sz w:val="28"/>
          <w:szCs w:val="28"/>
        </w:rPr>
      </w:pPr>
      <w:r w:rsidRPr="00EA62E7">
        <w:rPr>
          <w:rFonts w:ascii="Times New Roman" w:hAnsi="Times New Roman"/>
          <w:sz w:val="28"/>
          <w:szCs w:val="28"/>
          <w:lang w:val="en-US"/>
        </w:rPr>
        <w:t>For more detailed description of the above measures, energy efficiency improvement programs and measures i</w:t>
      </w:r>
      <w:r>
        <w:rPr>
          <w:rFonts w:ascii="Times New Roman" w:hAnsi="Times New Roman"/>
          <w:sz w:val="28"/>
          <w:szCs w:val="28"/>
          <w:lang w:val="en-US"/>
        </w:rPr>
        <w:t xml:space="preserve">n the services sector see Table10 </w:t>
      </w:r>
    </w:p>
    <w:p w:rsidR="00173D84" w:rsidRPr="00D71CAE" w:rsidRDefault="00173D84" w:rsidP="00173D84">
      <w:pPr>
        <w:rPr>
          <w:rFonts w:ascii="Times New Roman" w:hAnsi="Times New Roman"/>
          <w:sz w:val="28"/>
          <w:szCs w:val="28"/>
        </w:rPr>
        <w:sectPr w:rsidR="00173D84" w:rsidRPr="00D71CAE">
          <w:pgSz w:w="11906" w:h="16838"/>
          <w:pgMar w:top="1134" w:right="1134" w:bottom="1134" w:left="1701" w:header="709" w:footer="709" w:gutter="0"/>
          <w:cols w:space="720"/>
        </w:sectPr>
      </w:pPr>
    </w:p>
    <w:p w:rsidR="00012BA4" w:rsidRPr="00EA62E7" w:rsidRDefault="00012BA4" w:rsidP="00012BA4">
      <w:pPr>
        <w:pStyle w:val="3"/>
        <w:rPr>
          <w:i w:val="0"/>
          <w:sz w:val="28"/>
          <w:szCs w:val="28"/>
          <w:lang w:val="en-US"/>
        </w:rPr>
      </w:pPr>
      <w:r>
        <w:rPr>
          <w:rFonts w:ascii="Times New Roman" w:hAnsi="Times New Roman"/>
          <w:b w:val="0"/>
          <w:i w:val="0"/>
          <w:sz w:val="28"/>
          <w:szCs w:val="28"/>
          <w:lang w:val="en-US"/>
        </w:rPr>
        <w:lastRenderedPageBreak/>
        <w:t>Figure</w:t>
      </w:r>
      <w:r w:rsidR="00173D84" w:rsidRPr="00012BA4">
        <w:rPr>
          <w:rFonts w:ascii="Times New Roman" w:hAnsi="Times New Roman"/>
          <w:b w:val="0"/>
          <w:i w:val="0"/>
          <w:sz w:val="28"/>
          <w:szCs w:val="28"/>
        </w:rPr>
        <w:t xml:space="preserve"> 1</w:t>
      </w:r>
      <w:r w:rsidR="00604952" w:rsidRPr="00012BA4">
        <w:rPr>
          <w:rFonts w:ascii="Times New Roman" w:hAnsi="Times New Roman"/>
          <w:b w:val="0"/>
          <w:i w:val="0"/>
          <w:sz w:val="28"/>
          <w:szCs w:val="28"/>
        </w:rPr>
        <w:t>0</w:t>
      </w:r>
      <w:r w:rsidR="00173D84" w:rsidRPr="00D71CAE">
        <w:rPr>
          <w:rFonts w:ascii="Times New Roman" w:hAnsi="Times New Roman"/>
          <w:b w:val="0"/>
          <w:sz w:val="28"/>
          <w:szCs w:val="28"/>
        </w:rPr>
        <w:t xml:space="preserve">. </w:t>
      </w:r>
      <w:r w:rsidRPr="00012BA4">
        <w:rPr>
          <w:rFonts w:ascii="Times New Roman" w:hAnsi="Times New Roman"/>
          <w:b w:val="0"/>
          <w:i w:val="0"/>
          <w:sz w:val="28"/>
          <w:szCs w:val="28"/>
        </w:rPr>
        <w:t>Description of individual EEI measures in the services sector</w:t>
      </w:r>
    </w:p>
    <w:p w:rsidR="00173D84" w:rsidRPr="00D71CAE" w:rsidRDefault="00173D84" w:rsidP="00173D84">
      <w:pPr>
        <w:pStyle w:val="af"/>
        <w:rPr>
          <w:rFonts w:ascii="Times New Roman" w:hAnsi="Times New Roman"/>
          <w:b w:val="0"/>
          <w:sz w:val="28"/>
          <w:szCs w:val="28"/>
          <w:lang w:eastAsia="bg-BG"/>
        </w:rPr>
      </w:pPr>
    </w:p>
    <w:tbl>
      <w:tblPr>
        <w:tblW w:w="15135" w:type="dxa"/>
        <w:jc w:val="center"/>
        <w:tblInd w:w="-2684" w:type="dxa"/>
        <w:tblLayout w:type="fixed"/>
        <w:tblLook w:val="01E0"/>
      </w:tblPr>
      <w:tblGrid>
        <w:gridCol w:w="1984"/>
        <w:gridCol w:w="1560"/>
        <w:gridCol w:w="1417"/>
        <w:gridCol w:w="1559"/>
        <w:gridCol w:w="2864"/>
        <w:gridCol w:w="3118"/>
        <w:gridCol w:w="1134"/>
        <w:gridCol w:w="1499"/>
      </w:tblGrid>
      <w:tr w:rsidR="00173D84" w:rsidRPr="00ED3959" w:rsidTr="00604952">
        <w:trPr>
          <w:trHeight w:val="1151"/>
          <w:tblHeader/>
          <w:jc w:val="center"/>
        </w:trPr>
        <w:tc>
          <w:tcPr>
            <w:tcW w:w="1984" w:type="dxa"/>
            <w:tcBorders>
              <w:top w:val="single" w:sz="8" w:space="0" w:color="auto"/>
              <w:left w:val="nil"/>
              <w:bottom w:val="single" w:sz="8" w:space="0" w:color="auto"/>
              <w:right w:val="single" w:sz="8" w:space="0" w:color="auto"/>
            </w:tcBorders>
            <w:vAlign w:val="center"/>
            <w:hideMark/>
          </w:tcPr>
          <w:p w:rsidR="00173D84" w:rsidRPr="00ED3959" w:rsidRDefault="00012BA4" w:rsidP="00012BA4">
            <w:pPr>
              <w:autoSpaceDE w:val="0"/>
              <w:autoSpaceDN w:val="0"/>
              <w:adjustRightInd w:val="0"/>
              <w:jc w:val="center"/>
              <w:rPr>
                <w:rFonts w:ascii="Times New Roman" w:hAnsi="Times New Roman"/>
                <w:bCs/>
                <w:color w:val="000000"/>
                <w:sz w:val="28"/>
                <w:szCs w:val="28"/>
              </w:rPr>
            </w:pPr>
            <w:r w:rsidRPr="00ED3959">
              <w:rPr>
                <w:rFonts w:ascii="Times New Roman" w:hAnsi="Times New Roman"/>
                <w:bCs/>
                <w:color w:val="000000"/>
                <w:sz w:val="28"/>
                <w:szCs w:val="28"/>
                <w:lang w:val="en-US"/>
              </w:rPr>
              <w:t>Name of program</w:t>
            </w:r>
            <w:r w:rsidR="00173D84" w:rsidRPr="00ED3959">
              <w:rPr>
                <w:rFonts w:ascii="Times New Roman" w:hAnsi="Times New Roman"/>
                <w:bCs/>
                <w:color w:val="000000"/>
                <w:sz w:val="28"/>
                <w:szCs w:val="28"/>
              </w:rPr>
              <w:t>/</w:t>
            </w:r>
            <w:r w:rsidRPr="00ED3959">
              <w:rPr>
                <w:rFonts w:ascii="Times New Roman" w:hAnsi="Times New Roman"/>
                <w:bCs/>
                <w:color w:val="000000"/>
                <w:sz w:val="28"/>
                <w:szCs w:val="28"/>
                <w:lang w:val="en-US"/>
              </w:rPr>
              <w:t xml:space="preserve">measure </w:t>
            </w:r>
          </w:p>
        </w:tc>
        <w:tc>
          <w:tcPr>
            <w:tcW w:w="1560" w:type="dxa"/>
            <w:tcBorders>
              <w:top w:val="single" w:sz="8" w:space="0" w:color="auto"/>
              <w:left w:val="single" w:sz="8" w:space="0" w:color="auto"/>
              <w:bottom w:val="single" w:sz="8" w:space="0" w:color="auto"/>
              <w:right w:val="single" w:sz="8" w:space="0" w:color="auto"/>
            </w:tcBorders>
            <w:vAlign w:val="center"/>
            <w:hideMark/>
          </w:tcPr>
          <w:p w:rsidR="00173D84" w:rsidRPr="00ED3959" w:rsidRDefault="00012BA4" w:rsidP="00012BA4">
            <w:pPr>
              <w:autoSpaceDE w:val="0"/>
              <w:autoSpaceDN w:val="0"/>
              <w:adjustRightInd w:val="0"/>
              <w:ind w:left="-108" w:right="-108"/>
              <w:jc w:val="center"/>
              <w:rPr>
                <w:rFonts w:ascii="Times New Roman" w:hAnsi="Times New Roman"/>
                <w:bCs/>
                <w:color w:val="000000"/>
                <w:sz w:val="28"/>
                <w:szCs w:val="28"/>
                <w:lang w:eastAsia="bg-BG"/>
              </w:rPr>
            </w:pPr>
            <w:r w:rsidRPr="00ED3959">
              <w:rPr>
                <w:rFonts w:ascii="Times New Roman" w:hAnsi="Times New Roman"/>
                <w:bCs/>
                <w:sz w:val="28"/>
                <w:szCs w:val="28"/>
                <w:lang w:val="en-US"/>
              </w:rPr>
              <w:t xml:space="preserve">Category </w:t>
            </w:r>
          </w:p>
        </w:tc>
        <w:tc>
          <w:tcPr>
            <w:tcW w:w="1417" w:type="dxa"/>
            <w:tcBorders>
              <w:top w:val="single" w:sz="8" w:space="0" w:color="auto"/>
              <w:left w:val="single" w:sz="8" w:space="0" w:color="auto"/>
              <w:bottom w:val="single" w:sz="8" w:space="0" w:color="auto"/>
              <w:right w:val="single" w:sz="8" w:space="0" w:color="auto"/>
            </w:tcBorders>
            <w:vAlign w:val="center"/>
            <w:hideMark/>
          </w:tcPr>
          <w:p w:rsidR="00173D84" w:rsidRPr="00ED3959" w:rsidRDefault="00ED3959" w:rsidP="00ED3959">
            <w:pPr>
              <w:autoSpaceDE w:val="0"/>
              <w:autoSpaceDN w:val="0"/>
              <w:adjustRightInd w:val="0"/>
              <w:ind w:left="-108" w:right="-108"/>
              <w:jc w:val="center"/>
              <w:rPr>
                <w:rFonts w:ascii="Times New Roman" w:hAnsi="Times New Roman"/>
                <w:bCs/>
                <w:sz w:val="28"/>
                <w:szCs w:val="28"/>
                <w:lang w:eastAsia="bg-BG"/>
              </w:rPr>
            </w:pPr>
            <w:r w:rsidRPr="00ED3959">
              <w:rPr>
                <w:rFonts w:ascii="Times New Roman" w:hAnsi="Times New Roman"/>
                <w:bCs/>
                <w:sz w:val="28"/>
                <w:szCs w:val="28"/>
                <w:lang w:val="en-US"/>
              </w:rPr>
              <w:t>Geographical coverage</w:t>
            </w:r>
            <w:r w:rsidRPr="00ED3959">
              <w:rPr>
                <w:rFonts w:ascii="Times New Roman" w:hAnsi="Times New Roman"/>
                <w:bCs/>
                <w:sz w:val="28"/>
                <w:szCs w:val="28"/>
              </w:rPr>
              <w:t xml:space="preserve"> </w:t>
            </w:r>
          </w:p>
        </w:tc>
        <w:tc>
          <w:tcPr>
            <w:tcW w:w="1559" w:type="dxa"/>
            <w:tcBorders>
              <w:top w:val="single" w:sz="8" w:space="0" w:color="auto"/>
              <w:left w:val="single" w:sz="8" w:space="0" w:color="auto"/>
              <w:bottom w:val="single" w:sz="8" w:space="0" w:color="auto"/>
              <w:right w:val="single" w:sz="8" w:space="0" w:color="auto"/>
            </w:tcBorders>
            <w:vAlign w:val="center"/>
            <w:hideMark/>
          </w:tcPr>
          <w:p w:rsidR="00173D84" w:rsidRPr="00ED3959" w:rsidRDefault="00ED3959" w:rsidP="00ED3959">
            <w:pPr>
              <w:autoSpaceDE w:val="0"/>
              <w:autoSpaceDN w:val="0"/>
              <w:adjustRightInd w:val="0"/>
              <w:ind w:left="-107" w:right="-39"/>
              <w:jc w:val="center"/>
              <w:rPr>
                <w:rFonts w:ascii="Times New Roman" w:hAnsi="Times New Roman"/>
                <w:bCs/>
                <w:color w:val="000000"/>
                <w:sz w:val="28"/>
                <w:szCs w:val="28"/>
                <w:lang w:eastAsia="bg-BG"/>
              </w:rPr>
            </w:pPr>
            <w:r w:rsidRPr="00F95AAD">
              <w:rPr>
                <w:rFonts w:ascii="Times New Roman" w:hAnsi="Times New Roman"/>
                <w:bCs/>
                <w:sz w:val="28"/>
                <w:szCs w:val="28"/>
                <w:lang w:val="en-US"/>
              </w:rPr>
              <w:t>Target group</w:t>
            </w:r>
            <w:r w:rsidRPr="00ED3959">
              <w:rPr>
                <w:rFonts w:ascii="Times New Roman" w:hAnsi="Times New Roman"/>
                <w:bCs/>
                <w:sz w:val="28"/>
                <w:szCs w:val="28"/>
              </w:rPr>
              <w:t xml:space="preserve"> </w:t>
            </w:r>
          </w:p>
        </w:tc>
        <w:tc>
          <w:tcPr>
            <w:tcW w:w="2864" w:type="dxa"/>
            <w:tcBorders>
              <w:top w:val="single" w:sz="8" w:space="0" w:color="auto"/>
              <w:left w:val="single" w:sz="8" w:space="0" w:color="auto"/>
              <w:bottom w:val="single" w:sz="8" w:space="0" w:color="auto"/>
              <w:right w:val="single" w:sz="8" w:space="0" w:color="auto"/>
            </w:tcBorders>
            <w:vAlign w:val="center"/>
            <w:hideMark/>
          </w:tcPr>
          <w:p w:rsidR="00173D84" w:rsidRPr="00ED3959" w:rsidRDefault="00ED3959">
            <w:pPr>
              <w:autoSpaceDE w:val="0"/>
              <w:autoSpaceDN w:val="0"/>
              <w:adjustRightInd w:val="0"/>
              <w:ind w:left="-108"/>
              <w:jc w:val="center"/>
              <w:rPr>
                <w:rFonts w:ascii="Times New Roman" w:hAnsi="Times New Roman"/>
                <w:bCs/>
                <w:sz w:val="28"/>
                <w:szCs w:val="28"/>
                <w:lang w:eastAsia="bg-BG"/>
              </w:rPr>
            </w:pPr>
            <w:r w:rsidRPr="00F95AAD">
              <w:rPr>
                <w:rFonts w:ascii="Times New Roman" w:hAnsi="Times New Roman"/>
                <w:bCs/>
                <w:sz w:val="28"/>
                <w:szCs w:val="28"/>
                <w:lang w:val="en-US"/>
              </w:rPr>
              <w:t>Aim of the measure</w:t>
            </w:r>
          </w:p>
        </w:tc>
        <w:tc>
          <w:tcPr>
            <w:tcW w:w="3118" w:type="dxa"/>
            <w:tcBorders>
              <w:top w:val="single" w:sz="8" w:space="0" w:color="auto"/>
              <w:left w:val="single" w:sz="8" w:space="0" w:color="auto"/>
              <w:bottom w:val="single" w:sz="8" w:space="0" w:color="auto"/>
              <w:right w:val="single" w:sz="8" w:space="0" w:color="auto"/>
            </w:tcBorders>
            <w:vAlign w:val="center"/>
            <w:hideMark/>
          </w:tcPr>
          <w:p w:rsidR="00173D84" w:rsidRPr="00ED3959" w:rsidRDefault="00ED3959">
            <w:pPr>
              <w:autoSpaceDE w:val="0"/>
              <w:autoSpaceDN w:val="0"/>
              <w:adjustRightInd w:val="0"/>
              <w:ind w:left="-137" w:right="196"/>
              <w:jc w:val="center"/>
              <w:rPr>
                <w:rFonts w:ascii="Times New Roman" w:hAnsi="Times New Roman"/>
                <w:bCs/>
                <w:color w:val="000000"/>
                <w:sz w:val="28"/>
                <w:szCs w:val="28"/>
                <w:lang w:eastAsia="bg-BG"/>
              </w:rPr>
            </w:pPr>
            <w:r w:rsidRPr="00F95AAD">
              <w:rPr>
                <w:rFonts w:ascii="Times New Roman" w:hAnsi="Times New Roman"/>
                <w:bCs/>
                <w:sz w:val="28"/>
                <w:szCs w:val="28"/>
                <w:lang w:val="en-US"/>
              </w:rPr>
              <w:t>Impact</w:t>
            </w:r>
          </w:p>
        </w:tc>
        <w:tc>
          <w:tcPr>
            <w:tcW w:w="1134" w:type="dxa"/>
            <w:tcBorders>
              <w:top w:val="single" w:sz="8" w:space="0" w:color="auto"/>
              <w:left w:val="single" w:sz="8" w:space="0" w:color="auto"/>
              <w:bottom w:val="single" w:sz="8" w:space="0" w:color="auto"/>
              <w:right w:val="single" w:sz="8" w:space="0" w:color="auto"/>
            </w:tcBorders>
            <w:vAlign w:val="center"/>
            <w:hideMark/>
          </w:tcPr>
          <w:p w:rsidR="00173D84" w:rsidRPr="00ED3959" w:rsidRDefault="00ED3959" w:rsidP="00ED3959">
            <w:pPr>
              <w:autoSpaceDE w:val="0"/>
              <w:autoSpaceDN w:val="0"/>
              <w:adjustRightInd w:val="0"/>
              <w:ind w:left="-108" w:right="-125"/>
              <w:jc w:val="center"/>
              <w:rPr>
                <w:rFonts w:ascii="Times New Roman" w:hAnsi="Times New Roman"/>
                <w:bCs/>
                <w:sz w:val="28"/>
                <w:szCs w:val="28"/>
                <w:lang w:val="en-US"/>
              </w:rPr>
            </w:pPr>
            <w:r w:rsidRPr="00F95AAD">
              <w:rPr>
                <w:rFonts w:ascii="Times New Roman" w:hAnsi="Times New Roman"/>
                <w:bCs/>
                <w:sz w:val="28"/>
                <w:szCs w:val="28"/>
                <w:lang w:val="en-US"/>
              </w:rPr>
              <w:t>Expected</w:t>
            </w:r>
            <w:r w:rsidRPr="00ED3959">
              <w:rPr>
                <w:rFonts w:ascii="Times New Roman" w:hAnsi="Times New Roman"/>
                <w:bCs/>
                <w:sz w:val="28"/>
                <w:szCs w:val="28"/>
              </w:rPr>
              <w:t xml:space="preserve"> </w:t>
            </w:r>
            <w:r w:rsidRPr="00F95AAD">
              <w:rPr>
                <w:rFonts w:ascii="Times New Roman" w:hAnsi="Times New Roman"/>
                <w:bCs/>
                <w:sz w:val="28"/>
                <w:szCs w:val="28"/>
                <w:lang w:val="en-US"/>
              </w:rPr>
              <w:t>annual</w:t>
            </w:r>
            <w:r w:rsidRPr="00ED3959">
              <w:rPr>
                <w:rFonts w:ascii="Times New Roman" w:hAnsi="Times New Roman"/>
                <w:bCs/>
                <w:sz w:val="28"/>
                <w:szCs w:val="28"/>
              </w:rPr>
              <w:t xml:space="preserve"> </w:t>
            </w:r>
            <w:r w:rsidRPr="00F95AAD">
              <w:rPr>
                <w:rFonts w:ascii="Times New Roman" w:hAnsi="Times New Roman"/>
                <w:bCs/>
                <w:sz w:val="28"/>
                <w:szCs w:val="28"/>
                <w:lang w:val="en-US"/>
              </w:rPr>
              <w:t>energy</w:t>
            </w:r>
            <w:r w:rsidRPr="00ED3959">
              <w:rPr>
                <w:rFonts w:ascii="Times New Roman" w:hAnsi="Times New Roman"/>
                <w:bCs/>
                <w:sz w:val="28"/>
                <w:szCs w:val="28"/>
              </w:rPr>
              <w:t xml:space="preserve"> </w:t>
            </w:r>
            <w:r w:rsidRPr="00F95AAD">
              <w:rPr>
                <w:rFonts w:ascii="Times New Roman" w:hAnsi="Times New Roman"/>
                <w:bCs/>
                <w:sz w:val="28"/>
                <w:szCs w:val="28"/>
                <w:lang w:val="en-US"/>
              </w:rPr>
              <w:t>savings</w:t>
            </w:r>
            <w:r w:rsidRPr="00ED3959">
              <w:rPr>
                <w:rFonts w:ascii="Times New Roman" w:hAnsi="Times New Roman"/>
                <w:bCs/>
                <w:sz w:val="28"/>
                <w:szCs w:val="28"/>
              </w:rPr>
              <w:t xml:space="preserve"> </w:t>
            </w:r>
            <w:r w:rsidRPr="00F95AAD">
              <w:rPr>
                <w:rFonts w:ascii="Times New Roman" w:hAnsi="Times New Roman"/>
                <w:bCs/>
                <w:sz w:val="28"/>
                <w:szCs w:val="28"/>
                <w:lang w:val="en-US"/>
              </w:rPr>
              <w:t>in</w:t>
            </w:r>
            <w:r w:rsidRPr="00ED3959">
              <w:rPr>
                <w:rFonts w:ascii="Times New Roman" w:hAnsi="Times New Roman"/>
                <w:bCs/>
                <w:sz w:val="28"/>
                <w:szCs w:val="28"/>
              </w:rPr>
              <w:t xml:space="preserve"> </w:t>
            </w:r>
            <w:r>
              <w:rPr>
                <w:rFonts w:ascii="Times New Roman" w:hAnsi="Times New Roman"/>
                <w:bCs/>
                <w:sz w:val="28"/>
                <w:szCs w:val="28"/>
              </w:rPr>
              <w:t>2014-2020</w:t>
            </w:r>
            <w:r w:rsidR="00604952" w:rsidRPr="00ED3959">
              <w:rPr>
                <w:rFonts w:ascii="Times New Roman" w:hAnsi="Times New Roman"/>
                <w:bCs/>
                <w:sz w:val="28"/>
                <w:szCs w:val="28"/>
              </w:rPr>
              <w:t xml:space="preserve">, </w:t>
            </w:r>
            <w:r>
              <w:rPr>
                <w:rFonts w:ascii="Times New Roman" w:hAnsi="Times New Roman"/>
                <w:bCs/>
                <w:sz w:val="28"/>
                <w:szCs w:val="28"/>
                <w:lang w:val="en-US"/>
              </w:rPr>
              <w:t>ktoe</w:t>
            </w:r>
          </w:p>
        </w:tc>
        <w:tc>
          <w:tcPr>
            <w:tcW w:w="1499" w:type="dxa"/>
            <w:tcBorders>
              <w:top w:val="single" w:sz="8" w:space="0" w:color="auto"/>
              <w:left w:val="single" w:sz="8" w:space="0" w:color="auto"/>
              <w:bottom w:val="single" w:sz="8" w:space="0" w:color="auto"/>
              <w:right w:val="nil"/>
            </w:tcBorders>
            <w:vAlign w:val="center"/>
            <w:hideMark/>
          </w:tcPr>
          <w:p w:rsidR="00173D84" w:rsidRPr="00ED3959" w:rsidRDefault="00ED3959">
            <w:pPr>
              <w:autoSpaceDE w:val="0"/>
              <w:autoSpaceDN w:val="0"/>
              <w:adjustRightInd w:val="0"/>
              <w:ind w:left="-108" w:right="-125"/>
              <w:jc w:val="center"/>
              <w:rPr>
                <w:rFonts w:ascii="Times New Roman" w:hAnsi="Times New Roman"/>
                <w:bCs/>
                <w:sz w:val="28"/>
                <w:szCs w:val="28"/>
              </w:rPr>
            </w:pPr>
            <w:r w:rsidRPr="00F95AAD">
              <w:rPr>
                <w:rFonts w:ascii="Times New Roman" w:hAnsi="Times New Roman"/>
                <w:bCs/>
                <w:sz w:val="28"/>
                <w:szCs w:val="28"/>
                <w:lang w:val="en-US"/>
              </w:rPr>
              <w:t>Implementation period</w:t>
            </w:r>
          </w:p>
        </w:tc>
      </w:tr>
      <w:tr w:rsidR="00604952" w:rsidRPr="00ED3959" w:rsidTr="00604952">
        <w:trPr>
          <w:trHeight w:val="2366"/>
          <w:jc w:val="center"/>
        </w:trPr>
        <w:tc>
          <w:tcPr>
            <w:tcW w:w="1984" w:type="dxa"/>
            <w:tcBorders>
              <w:top w:val="single" w:sz="8" w:space="0" w:color="auto"/>
              <w:left w:val="nil"/>
              <w:bottom w:val="nil"/>
              <w:right w:val="nil"/>
            </w:tcBorders>
            <w:hideMark/>
          </w:tcPr>
          <w:p w:rsidR="00604952" w:rsidRPr="00ED3959" w:rsidRDefault="00237FFB" w:rsidP="00237FFB">
            <w:pPr>
              <w:autoSpaceDE w:val="0"/>
              <w:autoSpaceDN w:val="0"/>
              <w:adjustRightInd w:val="0"/>
              <w:rPr>
                <w:rFonts w:ascii="Times New Roman" w:hAnsi="Times New Roman"/>
                <w:bCs/>
                <w:color w:val="000000"/>
                <w:sz w:val="28"/>
                <w:szCs w:val="28"/>
                <w:lang w:eastAsia="bg-BG"/>
              </w:rPr>
            </w:pPr>
            <w:r w:rsidRPr="00F95AAD">
              <w:rPr>
                <w:rFonts w:ascii="Times New Roman" w:hAnsi="Times New Roman"/>
                <w:bCs/>
                <w:color w:val="000000"/>
                <w:sz w:val="28"/>
                <w:szCs w:val="28"/>
                <w:lang w:val="en-US"/>
              </w:rPr>
              <w:t>Thermal</w:t>
            </w:r>
            <w:r w:rsidRPr="00237FFB">
              <w:rPr>
                <w:rFonts w:ascii="Times New Roman" w:hAnsi="Times New Roman"/>
                <w:bCs/>
                <w:color w:val="000000"/>
                <w:sz w:val="28"/>
                <w:szCs w:val="28"/>
              </w:rPr>
              <w:t xml:space="preserve"> </w:t>
            </w:r>
            <w:r w:rsidRPr="00F95AAD">
              <w:rPr>
                <w:rFonts w:ascii="Times New Roman" w:hAnsi="Times New Roman"/>
                <w:bCs/>
                <w:color w:val="000000"/>
                <w:sz w:val="28"/>
                <w:szCs w:val="28"/>
                <w:lang w:val="en-US"/>
              </w:rPr>
              <w:t>modernization</w:t>
            </w:r>
            <w:r w:rsidRPr="00237FFB">
              <w:rPr>
                <w:rFonts w:ascii="Times New Roman" w:hAnsi="Times New Roman"/>
                <w:bCs/>
                <w:color w:val="000000"/>
                <w:sz w:val="28"/>
                <w:szCs w:val="28"/>
              </w:rPr>
              <w:t xml:space="preserve"> </w:t>
            </w:r>
            <w:r w:rsidRPr="00F95AAD">
              <w:rPr>
                <w:rFonts w:ascii="Times New Roman" w:hAnsi="Times New Roman"/>
                <w:bCs/>
                <w:color w:val="000000"/>
                <w:sz w:val="28"/>
                <w:szCs w:val="28"/>
                <w:lang w:val="en-US"/>
              </w:rPr>
              <w:t>of</w:t>
            </w:r>
            <w:r w:rsidRPr="00237FFB">
              <w:rPr>
                <w:rFonts w:ascii="Times New Roman" w:hAnsi="Times New Roman"/>
                <w:bCs/>
                <w:color w:val="000000"/>
                <w:sz w:val="28"/>
                <w:szCs w:val="28"/>
              </w:rPr>
              <w:t xml:space="preserve"> </w:t>
            </w:r>
            <w:r w:rsidRPr="00F95AAD">
              <w:rPr>
                <w:rFonts w:ascii="Times New Roman" w:hAnsi="Times New Roman"/>
                <w:bCs/>
                <w:color w:val="000000"/>
                <w:sz w:val="28"/>
                <w:szCs w:val="28"/>
                <w:lang w:val="en-US"/>
              </w:rPr>
              <w:t>buildings</w:t>
            </w:r>
            <w:r w:rsidRPr="00237FFB">
              <w:rPr>
                <w:rFonts w:ascii="Times New Roman" w:hAnsi="Times New Roman"/>
                <w:bCs/>
                <w:color w:val="000000"/>
                <w:sz w:val="28"/>
                <w:szCs w:val="28"/>
              </w:rPr>
              <w:t xml:space="preserve"> </w:t>
            </w:r>
            <w:r w:rsidRPr="00F95AAD">
              <w:rPr>
                <w:rFonts w:ascii="Times New Roman" w:hAnsi="Times New Roman"/>
                <w:bCs/>
                <w:color w:val="000000"/>
                <w:sz w:val="28"/>
                <w:szCs w:val="28"/>
                <w:lang w:val="en-US"/>
              </w:rPr>
              <w:t>of</w:t>
            </w:r>
            <w:r w:rsidRPr="00237FFB">
              <w:rPr>
                <w:rFonts w:ascii="Times New Roman" w:hAnsi="Times New Roman"/>
                <w:bCs/>
                <w:color w:val="000000"/>
                <w:sz w:val="28"/>
                <w:szCs w:val="28"/>
              </w:rPr>
              <w:t xml:space="preserve"> </w:t>
            </w:r>
            <w:r w:rsidRPr="00F95AAD">
              <w:rPr>
                <w:rFonts w:ascii="Times New Roman" w:hAnsi="Times New Roman"/>
                <w:bCs/>
                <w:color w:val="000000"/>
                <w:sz w:val="28"/>
                <w:szCs w:val="28"/>
                <w:lang w:val="en-US"/>
              </w:rPr>
              <w:t>budget</w:t>
            </w:r>
            <w:r w:rsidRPr="00237FFB">
              <w:rPr>
                <w:rFonts w:ascii="Times New Roman" w:hAnsi="Times New Roman"/>
                <w:bCs/>
                <w:color w:val="000000"/>
                <w:sz w:val="28"/>
                <w:szCs w:val="28"/>
              </w:rPr>
              <w:t>-</w:t>
            </w:r>
            <w:r w:rsidRPr="00F95AAD">
              <w:rPr>
                <w:rFonts w:ascii="Times New Roman" w:hAnsi="Times New Roman"/>
                <w:bCs/>
                <w:color w:val="000000"/>
                <w:sz w:val="28"/>
                <w:szCs w:val="28"/>
                <w:lang w:val="en-US"/>
              </w:rPr>
              <w:t>funded</w:t>
            </w:r>
            <w:r w:rsidRPr="00237FFB">
              <w:rPr>
                <w:rFonts w:ascii="Times New Roman" w:hAnsi="Times New Roman"/>
                <w:bCs/>
                <w:color w:val="000000"/>
                <w:sz w:val="28"/>
                <w:szCs w:val="28"/>
              </w:rPr>
              <w:t xml:space="preserve"> </w:t>
            </w:r>
            <w:r w:rsidRPr="00F95AAD">
              <w:rPr>
                <w:rFonts w:ascii="Times New Roman" w:hAnsi="Times New Roman"/>
                <w:bCs/>
                <w:color w:val="000000"/>
                <w:sz w:val="28"/>
                <w:szCs w:val="28"/>
                <w:lang w:val="en-US"/>
              </w:rPr>
              <w:t>institutions</w:t>
            </w:r>
            <w:r w:rsidRPr="00237FFB">
              <w:rPr>
                <w:rFonts w:ascii="Times New Roman" w:hAnsi="Times New Roman"/>
                <w:bCs/>
                <w:color w:val="000000"/>
                <w:sz w:val="28"/>
                <w:szCs w:val="28"/>
              </w:rPr>
              <w:t xml:space="preserve"> </w:t>
            </w:r>
            <w:r w:rsidRPr="00F95AAD">
              <w:rPr>
                <w:rFonts w:ascii="Times New Roman" w:hAnsi="Times New Roman"/>
                <w:bCs/>
                <w:color w:val="000000"/>
                <w:sz w:val="28"/>
                <w:szCs w:val="28"/>
                <w:lang w:val="en-US"/>
              </w:rPr>
              <w:t>and</w:t>
            </w:r>
            <w:r w:rsidRPr="00237FFB">
              <w:rPr>
                <w:rFonts w:ascii="Times New Roman" w:hAnsi="Times New Roman"/>
                <w:bCs/>
                <w:color w:val="000000"/>
                <w:sz w:val="28"/>
                <w:szCs w:val="28"/>
              </w:rPr>
              <w:t xml:space="preserve"> </w:t>
            </w:r>
            <w:r w:rsidRPr="00F95AAD">
              <w:rPr>
                <w:rFonts w:ascii="Times New Roman" w:hAnsi="Times New Roman"/>
                <w:bCs/>
                <w:color w:val="000000"/>
                <w:sz w:val="28"/>
                <w:szCs w:val="28"/>
                <w:lang w:val="en-US"/>
              </w:rPr>
              <w:t>organizations</w:t>
            </w:r>
            <w:r w:rsidRPr="00237FFB">
              <w:rPr>
                <w:rFonts w:ascii="Times New Roman" w:hAnsi="Times New Roman"/>
                <w:bCs/>
                <w:color w:val="000000"/>
                <w:sz w:val="28"/>
                <w:szCs w:val="28"/>
              </w:rPr>
              <w:t xml:space="preserve"> </w:t>
            </w:r>
            <w:r w:rsidRPr="00F95AAD">
              <w:rPr>
                <w:rFonts w:ascii="Times New Roman" w:hAnsi="Times New Roman"/>
                <w:bCs/>
                <w:color w:val="000000"/>
                <w:sz w:val="28"/>
                <w:szCs w:val="28"/>
                <w:lang w:val="en-US"/>
              </w:rPr>
              <w:t>via</w:t>
            </w:r>
            <w:r w:rsidRPr="00237FFB">
              <w:rPr>
                <w:rFonts w:ascii="Times New Roman" w:hAnsi="Times New Roman"/>
                <w:bCs/>
                <w:color w:val="000000"/>
                <w:sz w:val="28"/>
                <w:szCs w:val="28"/>
              </w:rPr>
              <w:t xml:space="preserve"> </w:t>
            </w:r>
            <w:r w:rsidRPr="00F95AAD">
              <w:rPr>
                <w:rFonts w:ascii="Times New Roman" w:hAnsi="Times New Roman"/>
                <w:bCs/>
                <w:color w:val="000000"/>
                <w:sz w:val="28"/>
                <w:szCs w:val="28"/>
                <w:lang w:val="en-US"/>
              </w:rPr>
              <w:t>energy</w:t>
            </w:r>
            <w:r w:rsidRPr="00237FFB">
              <w:rPr>
                <w:rFonts w:ascii="Times New Roman" w:hAnsi="Times New Roman"/>
                <w:bCs/>
                <w:color w:val="000000"/>
                <w:sz w:val="28"/>
                <w:szCs w:val="28"/>
              </w:rPr>
              <w:t xml:space="preserve"> </w:t>
            </w:r>
            <w:r w:rsidRPr="00F95AAD">
              <w:rPr>
                <w:rFonts w:ascii="Times New Roman" w:hAnsi="Times New Roman"/>
                <w:bCs/>
                <w:color w:val="000000"/>
                <w:sz w:val="28"/>
                <w:szCs w:val="28"/>
                <w:lang w:val="en-US"/>
              </w:rPr>
              <w:t>performance</w:t>
            </w:r>
            <w:r w:rsidRPr="00237FFB">
              <w:rPr>
                <w:rFonts w:ascii="Times New Roman" w:hAnsi="Times New Roman"/>
                <w:bCs/>
                <w:color w:val="000000"/>
                <w:sz w:val="28"/>
                <w:szCs w:val="28"/>
              </w:rPr>
              <w:t xml:space="preserve"> </w:t>
            </w:r>
            <w:r w:rsidRPr="00F95AAD">
              <w:rPr>
                <w:rFonts w:ascii="Times New Roman" w:hAnsi="Times New Roman"/>
                <w:bCs/>
                <w:color w:val="000000"/>
                <w:sz w:val="28"/>
                <w:szCs w:val="28"/>
                <w:lang w:val="en-US"/>
              </w:rPr>
              <w:t>contracting</w:t>
            </w:r>
            <w:r w:rsidRPr="00ED3959">
              <w:rPr>
                <w:rFonts w:ascii="Times New Roman" w:hAnsi="Times New Roman"/>
                <w:bCs/>
                <w:color w:val="000000"/>
                <w:sz w:val="28"/>
                <w:szCs w:val="28"/>
                <w:lang w:eastAsia="bg-BG"/>
              </w:rPr>
              <w:t xml:space="preserve"> </w:t>
            </w:r>
          </w:p>
        </w:tc>
        <w:tc>
          <w:tcPr>
            <w:tcW w:w="1560" w:type="dxa"/>
            <w:tcBorders>
              <w:top w:val="single" w:sz="8" w:space="0" w:color="auto"/>
              <w:left w:val="nil"/>
              <w:bottom w:val="nil"/>
              <w:right w:val="nil"/>
            </w:tcBorders>
            <w:hideMark/>
          </w:tcPr>
          <w:p w:rsidR="00604952" w:rsidRPr="00ED3959" w:rsidRDefault="00237FFB">
            <w:pPr>
              <w:rPr>
                <w:rFonts w:ascii="Times New Roman" w:hAnsi="Times New Roman"/>
                <w:bCs/>
                <w:color w:val="000000"/>
                <w:sz w:val="28"/>
                <w:szCs w:val="28"/>
                <w:lang w:eastAsia="bg-BG"/>
              </w:rPr>
            </w:pPr>
            <w:r w:rsidRPr="00F95AAD">
              <w:rPr>
                <w:rFonts w:ascii="Times New Roman" w:hAnsi="Times New Roman"/>
                <w:bCs/>
                <w:sz w:val="28"/>
                <w:szCs w:val="28"/>
                <w:lang w:val="en-US"/>
              </w:rPr>
              <w:t>Energy services/Financial instrument</w:t>
            </w:r>
          </w:p>
        </w:tc>
        <w:tc>
          <w:tcPr>
            <w:tcW w:w="1417" w:type="dxa"/>
            <w:tcBorders>
              <w:top w:val="single" w:sz="8" w:space="0" w:color="auto"/>
              <w:left w:val="nil"/>
              <w:bottom w:val="nil"/>
              <w:right w:val="nil"/>
            </w:tcBorders>
            <w:hideMark/>
          </w:tcPr>
          <w:p w:rsidR="00604952" w:rsidRPr="00ED3959" w:rsidRDefault="00237FFB">
            <w:pPr>
              <w:rPr>
                <w:rFonts w:ascii="Times New Roman" w:hAnsi="Times New Roman"/>
                <w:sz w:val="28"/>
                <w:szCs w:val="28"/>
                <w:lang w:eastAsia="bg-BG"/>
              </w:rPr>
            </w:pPr>
            <w:r w:rsidRPr="00F95AAD">
              <w:rPr>
                <w:rFonts w:ascii="Times New Roman" w:hAnsi="Times New Roman"/>
                <w:sz w:val="28"/>
                <w:szCs w:val="28"/>
                <w:lang w:val="en-US"/>
              </w:rPr>
              <w:t>National/local</w:t>
            </w:r>
          </w:p>
        </w:tc>
        <w:tc>
          <w:tcPr>
            <w:tcW w:w="1559" w:type="dxa"/>
            <w:tcBorders>
              <w:top w:val="single" w:sz="8" w:space="0" w:color="auto"/>
              <w:left w:val="nil"/>
              <w:bottom w:val="nil"/>
              <w:right w:val="nil"/>
            </w:tcBorders>
            <w:hideMark/>
          </w:tcPr>
          <w:p w:rsidR="00604952" w:rsidRPr="00237FFB" w:rsidRDefault="00237FFB" w:rsidP="00237FFB">
            <w:pPr>
              <w:autoSpaceDE w:val="0"/>
              <w:autoSpaceDN w:val="0"/>
              <w:adjustRightInd w:val="0"/>
              <w:rPr>
                <w:rFonts w:ascii="Times New Roman" w:hAnsi="Times New Roman"/>
                <w:bCs/>
                <w:color w:val="000000"/>
                <w:sz w:val="28"/>
                <w:szCs w:val="28"/>
                <w:lang w:val="en-US" w:eastAsia="bg-BG"/>
              </w:rPr>
            </w:pPr>
            <w:r w:rsidRPr="00F95AAD">
              <w:rPr>
                <w:rFonts w:ascii="Times New Roman" w:hAnsi="Times New Roman"/>
                <w:sz w:val="28"/>
                <w:szCs w:val="28"/>
                <w:lang w:val="en-US"/>
              </w:rPr>
              <w:t>Energy</w:t>
            </w:r>
            <w:r w:rsidRPr="00237FFB">
              <w:rPr>
                <w:rFonts w:ascii="Times New Roman" w:hAnsi="Times New Roman"/>
                <w:sz w:val="28"/>
                <w:szCs w:val="28"/>
              </w:rPr>
              <w:t xml:space="preserve"> </w:t>
            </w:r>
            <w:r w:rsidRPr="00F95AAD">
              <w:rPr>
                <w:rFonts w:ascii="Times New Roman" w:hAnsi="Times New Roman"/>
                <w:sz w:val="28"/>
                <w:szCs w:val="28"/>
                <w:lang w:val="en-US"/>
              </w:rPr>
              <w:t>service</w:t>
            </w:r>
            <w:r w:rsidRPr="00237FFB">
              <w:rPr>
                <w:rFonts w:ascii="Times New Roman" w:hAnsi="Times New Roman"/>
                <w:sz w:val="28"/>
                <w:szCs w:val="28"/>
              </w:rPr>
              <w:t xml:space="preserve"> </w:t>
            </w:r>
            <w:r w:rsidRPr="00F95AAD">
              <w:rPr>
                <w:rFonts w:ascii="Times New Roman" w:hAnsi="Times New Roman"/>
                <w:sz w:val="28"/>
                <w:szCs w:val="28"/>
                <w:lang w:val="en-US"/>
              </w:rPr>
              <w:t>providers</w:t>
            </w:r>
            <w:r w:rsidRPr="00237FFB">
              <w:rPr>
                <w:rFonts w:ascii="Times New Roman" w:hAnsi="Times New Roman"/>
                <w:sz w:val="28"/>
                <w:szCs w:val="28"/>
              </w:rPr>
              <w:t xml:space="preserve">, </w:t>
            </w:r>
            <w:r w:rsidRPr="00F95AAD">
              <w:rPr>
                <w:rFonts w:ascii="Times New Roman" w:hAnsi="Times New Roman"/>
                <w:sz w:val="28"/>
                <w:szCs w:val="28"/>
                <w:lang w:val="en-US"/>
              </w:rPr>
              <w:t>budget</w:t>
            </w:r>
            <w:r w:rsidRPr="00237FFB">
              <w:rPr>
                <w:rFonts w:ascii="Times New Roman" w:hAnsi="Times New Roman"/>
                <w:sz w:val="28"/>
                <w:szCs w:val="28"/>
              </w:rPr>
              <w:t xml:space="preserve"> </w:t>
            </w:r>
            <w:r w:rsidRPr="00F95AAD">
              <w:rPr>
                <w:rFonts w:ascii="Times New Roman" w:hAnsi="Times New Roman"/>
                <w:sz w:val="28"/>
                <w:szCs w:val="28"/>
                <w:lang w:val="en-US"/>
              </w:rPr>
              <w:t>holders</w:t>
            </w:r>
            <w:r w:rsidRPr="00237FFB">
              <w:rPr>
                <w:rFonts w:ascii="Times New Roman" w:hAnsi="Times New Roman"/>
                <w:sz w:val="28"/>
                <w:szCs w:val="28"/>
              </w:rPr>
              <w:t xml:space="preserve"> </w:t>
            </w:r>
            <w:r w:rsidRPr="00F95AAD">
              <w:rPr>
                <w:rFonts w:ascii="Times New Roman" w:hAnsi="Times New Roman"/>
                <w:sz w:val="28"/>
                <w:szCs w:val="28"/>
                <w:lang w:val="en-US"/>
              </w:rPr>
              <w:t>responsible</w:t>
            </w:r>
            <w:r w:rsidRPr="00237FFB">
              <w:rPr>
                <w:rFonts w:ascii="Times New Roman" w:hAnsi="Times New Roman"/>
                <w:sz w:val="28"/>
                <w:szCs w:val="28"/>
              </w:rPr>
              <w:t xml:space="preserve"> </w:t>
            </w:r>
            <w:r w:rsidRPr="00F95AAD">
              <w:rPr>
                <w:rFonts w:ascii="Times New Roman" w:hAnsi="Times New Roman"/>
                <w:sz w:val="28"/>
                <w:szCs w:val="28"/>
                <w:lang w:val="en-US"/>
              </w:rPr>
              <w:t>for</w:t>
            </w:r>
            <w:r w:rsidRPr="00237FFB">
              <w:rPr>
                <w:rFonts w:ascii="Times New Roman" w:hAnsi="Times New Roman"/>
                <w:sz w:val="28"/>
                <w:szCs w:val="28"/>
              </w:rPr>
              <w:t xml:space="preserve"> </w:t>
            </w:r>
            <w:r w:rsidRPr="00F95AAD">
              <w:rPr>
                <w:rFonts w:ascii="Times New Roman" w:hAnsi="Times New Roman"/>
                <w:sz w:val="28"/>
                <w:szCs w:val="28"/>
                <w:lang w:val="en-US"/>
              </w:rPr>
              <w:t>operative</w:t>
            </w:r>
            <w:r w:rsidRPr="00237FFB">
              <w:rPr>
                <w:rFonts w:ascii="Times New Roman" w:hAnsi="Times New Roman"/>
                <w:sz w:val="28"/>
                <w:szCs w:val="28"/>
              </w:rPr>
              <w:t xml:space="preserve"> </w:t>
            </w:r>
            <w:r w:rsidRPr="00F95AAD">
              <w:rPr>
                <w:rFonts w:ascii="Times New Roman" w:hAnsi="Times New Roman"/>
                <w:sz w:val="28"/>
                <w:szCs w:val="28"/>
                <w:lang w:val="en-US"/>
              </w:rPr>
              <w:t>administration</w:t>
            </w:r>
            <w:r w:rsidRPr="00237FFB">
              <w:rPr>
                <w:rFonts w:ascii="Times New Roman" w:hAnsi="Times New Roman"/>
                <w:sz w:val="28"/>
                <w:szCs w:val="28"/>
              </w:rPr>
              <w:t xml:space="preserve"> </w:t>
            </w:r>
            <w:r w:rsidRPr="00F95AAD">
              <w:rPr>
                <w:rFonts w:ascii="Times New Roman" w:hAnsi="Times New Roman"/>
                <w:sz w:val="28"/>
                <w:szCs w:val="28"/>
                <w:lang w:val="en-US"/>
              </w:rPr>
              <w:t>of</w:t>
            </w:r>
            <w:r w:rsidRPr="00237FFB">
              <w:rPr>
                <w:rFonts w:ascii="Times New Roman" w:hAnsi="Times New Roman"/>
                <w:sz w:val="28"/>
                <w:szCs w:val="28"/>
              </w:rPr>
              <w:t xml:space="preserve"> </w:t>
            </w:r>
            <w:r w:rsidRPr="00F95AAD">
              <w:rPr>
                <w:rFonts w:ascii="Times New Roman" w:hAnsi="Times New Roman"/>
                <w:sz w:val="28"/>
                <w:szCs w:val="28"/>
                <w:lang w:val="en-US"/>
              </w:rPr>
              <w:t>the</w:t>
            </w:r>
            <w:r w:rsidRPr="00237FFB">
              <w:rPr>
                <w:rFonts w:ascii="Times New Roman" w:hAnsi="Times New Roman"/>
                <w:sz w:val="28"/>
                <w:szCs w:val="28"/>
              </w:rPr>
              <w:t xml:space="preserve"> </w:t>
            </w:r>
            <w:r w:rsidRPr="00F95AAD">
              <w:rPr>
                <w:rFonts w:ascii="Times New Roman" w:hAnsi="Times New Roman"/>
                <w:sz w:val="28"/>
                <w:szCs w:val="28"/>
                <w:lang w:val="en-US"/>
              </w:rPr>
              <w:t>buildings</w:t>
            </w:r>
          </w:p>
        </w:tc>
        <w:tc>
          <w:tcPr>
            <w:tcW w:w="2864" w:type="dxa"/>
            <w:tcBorders>
              <w:top w:val="single" w:sz="8" w:space="0" w:color="auto"/>
              <w:left w:val="nil"/>
              <w:bottom w:val="nil"/>
              <w:right w:val="nil"/>
            </w:tcBorders>
            <w:hideMark/>
          </w:tcPr>
          <w:p w:rsidR="00604952" w:rsidRPr="00ED3959" w:rsidRDefault="00237FFB" w:rsidP="0056750F">
            <w:pPr>
              <w:autoSpaceDE w:val="0"/>
              <w:autoSpaceDN w:val="0"/>
              <w:adjustRightInd w:val="0"/>
              <w:rPr>
                <w:rFonts w:ascii="Times New Roman" w:hAnsi="Times New Roman"/>
                <w:sz w:val="28"/>
                <w:szCs w:val="28"/>
              </w:rPr>
            </w:pPr>
            <w:r w:rsidRPr="00F95AAD">
              <w:rPr>
                <w:rFonts w:ascii="Times New Roman" w:hAnsi="Times New Roman"/>
                <w:sz w:val="28"/>
                <w:szCs w:val="28"/>
                <w:lang w:val="en-US"/>
              </w:rPr>
              <w:t>To reduce energy consumption (utility services and energy) in public buildings. To ensure capacity of the budgets at any level to fund maintenance of public buildings</w:t>
            </w:r>
            <w:r w:rsidRPr="00ED3959">
              <w:rPr>
                <w:rFonts w:ascii="Times New Roman" w:hAnsi="Times New Roman"/>
                <w:sz w:val="28"/>
                <w:szCs w:val="28"/>
              </w:rPr>
              <w:t xml:space="preserve"> </w:t>
            </w:r>
          </w:p>
        </w:tc>
        <w:tc>
          <w:tcPr>
            <w:tcW w:w="3118" w:type="dxa"/>
            <w:tcBorders>
              <w:top w:val="single" w:sz="8" w:space="0" w:color="auto"/>
              <w:left w:val="nil"/>
              <w:bottom w:val="nil"/>
              <w:right w:val="nil"/>
            </w:tcBorders>
            <w:hideMark/>
          </w:tcPr>
          <w:p w:rsidR="00604952" w:rsidRPr="00ED3959" w:rsidRDefault="0056750F">
            <w:pPr>
              <w:rPr>
                <w:rFonts w:ascii="Times New Roman" w:hAnsi="Times New Roman"/>
                <w:color w:val="000000"/>
                <w:sz w:val="28"/>
                <w:szCs w:val="28"/>
                <w:lang w:eastAsia="bg-BG"/>
              </w:rPr>
            </w:pPr>
            <w:r w:rsidRPr="00F95AAD">
              <w:rPr>
                <w:rFonts w:ascii="Times New Roman" w:hAnsi="Times New Roman"/>
                <w:sz w:val="28"/>
                <w:szCs w:val="28"/>
                <w:lang w:val="en-US"/>
              </w:rPr>
              <w:t xml:space="preserve">Legislative framework for energy performance contracting with respect to public buildings shall be in place, in particular, the terminology related to energy services and essential conditions of energy performance contracts shall be defined, relations shall be legislated between energy service customers and providers, budget-funded institutions shall be provided the opportunity to enter into energy service contracts </w:t>
            </w:r>
            <w:r w:rsidRPr="00F95AAD">
              <w:rPr>
                <w:rFonts w:ascii="Times New Roman" w:hAnsi="Times New Roman"/>
                <w:sz w:val="28"/>
                <w:szCs w:val="28"/>
                <w:lang w:val="en-US"/>
              </w:rPr>
              <w:lastRenderedPageBreak/>
              <w:t>for periods longer than 1 year, long-term guarantees for investors shall be ensured, in particular, payment of remuneration for  the savings achieved under the energy performance contract, transparent tendering mechanism on selection of contractors to provide energy services shall be defined</w:t>
            </w:r>
            <w:r>
              <w:rPr>
                <w:rFonts w:ascii="Times New Roman" w:hAnsi="Times New Roman"/>
                <w:sz w:val="28"/>
                <w:szCs w:val="28"/>
                <w:lang w:val="en-US"/>
              </w:rPr>
              <w:t>.</w:t>
            </w:r>
          </w:p>
        </w:tc>
        <w:tc>
          <w:tcPr>
            <w:tcW w:w="1134" w:type="dxa"/>
            <w:tcBorders>
              <w:top w:val="single" w:sz="8" w:space="0" w:color="auto"/>
              <w:left w:val="nil"/>
              <w:bottom w:val="nil"/>
              <w:right w:val="nil"/>
            </w:tcBorders>
            <w:hideMark/>
          </w:tcPr>
          <w:p w:rsidR="00604952" w:rsidRPr="00ED3959" w:rsidRDefault="00ED3959" w:rsidP="00604952">
            <w:pPr>
              <w:ind w:right="-125"/>
              <w:rPr>
                <w:rFonts w:ascii="Times New Roman" w:hAnsi="Times New Roman"/>
                <w:color w:val="000000"/>
                <w:sz w:val="28"/>
                <w:szCs w:val="28"/>
                <w:lang w:eastAsia="bg-BG"/>
              </w:rPr>
            </w:pPr>
            <w:r>
              <w:rPr>
                <w:rFonts w:ascii="Times New Roman" w:hAnsi="Times New Roman"/>
                <w:color w:val="000000"/>
                <w:sz w:val="28"/>
                <w:szCs w:val="28"/>
                <w:lang w:eastAsia="bg-BG"/>
              </w:rPr>
              <w:lastRenderedPageBreak/>
              <w:t>99</w:t>
            </w:r>
            <w:r>
              <w:rPr>
                <w:rFonts w:ascii="Times New Roman" w:hAnsi="Times New Roman"/>
                <w:color w:val="000000"/>
                <w:sz w:val="28"/>
                <w:szCs w:val="28"/>
                <w:lang w:val="en-US" w:eastAsia="bg-BG"/>
              </w:rPr>
              <w:t>-</w:t>
            </w:r>
            <w:r w:rsidR="00604952" w:rsidRPr="00ED3959">
              <w:rPr>
                <w:rFonts w:ascii="Times New Roman" w:hAnsi="Times New Roman"/>
                <w:color w:val="000000"/>
                <w:sz w:val="28"/>
                <w:szCs w:val="28"/>
                <w:lang w:eastAsia="bg-BG"/>
              </w:rPr>
              <w:t>374</w:t>
            </w:r>
          </w:p>
        </w:tc>
        <w:tc>
          <w:tcPr>
            <w:tcW w:w="1499" w:type="dxa"/>
            <w:tcBorders>
              <w:top w:val="single" w:sz="8" w:space="0" w:color="auto"/>
              <w:left w:val="nil"/>
              <w:bottom w:val="nil"/>
              <w:right w:val="nil"/>
            </w:tcBorders>
            <w:hideMark/>
          </w:tcPr>
          <w:p w:rsidR="00604952" w:rsidRPr="00ED3959" w:rsidRDefault="00ED3959" w:rsidP="00ED3959">
            <w:pPr>
              <w:ind w:right="-125"/>
              <w:rPr>
                <w:rFonts w:ascii="Times New Roman" w:hAnsi="Times New Roman"/>
                <w:color w:val="000000"/>
                <w:sz w:val="28"/>
                <w:szCs w:val="28"/>
                <w:lang w:eastAsia="bg-BG"/>
              </w:rPr>
            </w:pPr>
            <w:r>
              <w:rPr>
                <w:rFonts w:ascii="Times New Roman" w:hAnsi="Times New Roman"/>
                <w:color w:val="000000"/>
                <w:sz w:val="28"/>
                <w:szCs w:val="28"/>
                <w:lang w:eastAsia="bg-BG"/>
              </w:rPr>
              <w:t>2015</w:t>
            </w:r>
            <w:r>
              <w:rPr>
                <w:rFonts w:ascii="Times New Roman" w:hAnsi="Times New Roman"/>
                <w:color w:val="000000"/>
                <w:sz w:val="28"/>
                <w:szCs w:val="28"/>
                <w:lang w:val="en-US" w:eastAsia="bg-BG"/>
              </w:rPr>
              <w:t>-</w:t>
            </w:r>
            <w:r w:rsidR="00604952" w:rsidRPr="00ED3959">
              <w:rPr>
                <w:rFonts w:ascii="Times New Roman" w:hAnsi="Times New Roman"/>
                <w:color w:val="000000"/>
                <w:sz w:val="28"/>
                <w:szCs w:val="28"/>
                <w:lang w:eastAsia="bg-BG"/>
              </w:rPr>
              <w:t xml:space="preserve">2020 </w:t>
            </w:r>
          </w:p>
        </w:tc>
      </w:tr>
      <w:tr w:rsidR="00604952" w:rsidRPr="00ED3959" w:rsidTr="00604952">
        <w:trPr>
          <w:trHeight w:val="1322"/>
          <w:jc w:val="center"/>
        </w:trPr>
        <w:tc>
          <w:tcPr>
            <w:tcW w:w="1984" w:type="dxa"/>
            <w:hideMark/>
          </w:tcPr>
          <w:p w:rsidR="00604952" w:rsidRPr="00ED3959" w:rsidRDefault="0056750F">
            <w:pPr>
              <w:autoSpaceDE w:val="0"/>
              <w:autoSpaceDN w:val="0"/>
              <w:adjustRightInd w:val="0"/>
              <w:rPr>
                <w:rFonts w:ascii="Times New Roman" w:hAnsi="Times New Roman"/>
                <w:bCs/>
                <w:color w:val="000000"/>
                <w:sz w:val="28"/>
                <w:szCs w:val="28"/>
                <w:lang w:eastAsia="bg-BG"/>
              </w:rPr>
            </w:pPr>
            <w:r w:rsidRPr="00F95AAD">
              <w:rPr>
                <w:rFonts w:ascii="Times New Roman" w:hAnsi="Times New Roman"/>
                <w:bCs/>
                <w:color w:val="000000"/>
                <w:sz w:val="28"/>
                <w:szCs w:val="28"/>
                <w:lang w:val="en-US"/>
              </w:rPr>
              <w:lastRenderedPageBreak/>
              <w:t xml:space="preserve">Complete metering of energy consumption and informative billing, where the bills offer analytical data </w:t>
            </w:r>
            <w:r w:rsidRPr="00F95AAD">
              <w:rPr>
                <w:rFonts w:ascii="Times New Roman" w:hAnsi="Times New Roman"/>
                <w:bCs/>
                <w:color w:val="000000"/>
                <w:sz w:val="28"/>
                <w:szCs w:val="28"/>
                <w:lang w:val="en-US"/>
              </w:rPr>
              <w:lastRenderedPageBreak/>
              <w:t>on energy consumption dynamics (utilities services)</w:t>
            </w:r>
          </w:p>
        </w:tc>
        <w:tc>
          <w:tcPr>
            <w:tcW w:w="1560" w:type="dxa"/>
            <w:hideMark/>
          </w:tcPr>
          <w:p w:rsidR="00604952" w:rsidRPr="00ED3959" w:rsidRDefault="0056750F" w:rsidP="0056750F">
            <w:pPr>
              <w:autoSpaceDE w:val="0"/>
              <w:autoSpaceDN w:val="0"/>
              <w:adjustRightInd w:val="0"/>
              <w:rPr>
                <w:rFonts w:ascii="Times New Roman" w:hAnsi="Times New Roman"/>
                <w:bCs/>
                <w:sz w:val="28"/>
                <w:szCs w:val="28"/>
                <w:lang w:eastAsia="bg-BG"/>
              </w:rPr>
            </w:pPr>
            <w:r w:rsidRPr="00F95AAD">
              <w:rPr>
                <w:rFonts w:ascii="Times New Roman" w:hAnsi="Times New Roman"/>
                <w:bCs/>
                <w:sz w:val="28"/>
                <w:szCs w:val="28"/>
                <w:lang w:val="en-US"/>
              </w:rPr>
              <w:lastRenderedPageBreak/>
              <w:t>Regulatory act/Awareness campaigns</w:t>
            </w:r>
            <w:r w:rsidRPr="00ED3959">
              <w:rPr>
                <w:rFonts w:ascii="Times New Roman" w:hAnsi="Times New Roman"/>
                <w:bCs/>
                <w:sz w:val="28"/>
                <w:szCs w:val="28"/>
                <w:lang w:eastAsia="bg-BG"/>
              </w:rPr>
              <w:t xml:space="preserve"> </w:t>
            </w:r>
          </w:p>
        </w:tc>
        <w:tc>
          <w:tcPr>
            <w:tcW w:w="1417" w:type="dxa"/>
            <w:hideMark/>
          </w:tcPr>
          <w:p w:rsidR="00604952" w:rsidRPr="00ED3959" w:rsidRDefault="0056750F">
            <w:pPr>
              <w:jc w:val="center"/>
              <w:rPr>
                <w:rFonts w:ascii="Times New Roman" w:hAnsi="Times New Roman"/>
                <w:sz w:val="28"/>
                <w:szCs w:val="28"/>
                <w:lang w:eastAsia="bg-BG"/>
              </w:rPr>
            </w:pPr>
            <w:r w:rsidRPr="00F95AAD">
              <w:rPr>
                <w:rFonts w:ascii="Times New Roman" w:hAnsi="Times New Roman"/>
                <w:sz w:val="28"/>
                <w:szCs w:val="28"/>
                <w:lang w:val="en-US"/>
              </w:rPr>
              <w:t>National</w:t>
            </w:r>
          </w:p>
        </w:tc>
        <w:tc>
          <w:tcPr>
            <w:tcW w:w="1559" w:type="dxa"/>
            <w:hideMark/>
          </w:tcPr>
          <w:p w:rsidR="00604952" w:rsidRPr="00ED3959" w:rsidRDefault="0056750F" w:rsidP="0056750F">
            <w:pPr>
              <w:autoSpaceDE w:val="0"/>
              <w:autoSpaceDN w:val="0"/>
              <w:adjustRightInd w:val="0"/>
              <w:rPr>
                <w:rFonts w:ascii="Times New Roman" w:hAnsi="Times New Roman"/>
                <w:bCs/>
                <w:color w:val="000000"/>
                <w:sz w:val="28"/>
                <w:szCs w:val="28"/>
                <w:lang w:eastAsia="bg-BG"/>
              </w:rPr>
            </w:pPr>
            <w:r w:rsidRPr="00F95AAD">
              <w:rPr>
                <w:rFonts w:ascii="Times New Roman" w:hAnsi="Times New Roman"/>
                <w:sz w:val="28"/>
                <w:szCs w:val="28"/>
                <w:lang w:val="en-US"/>
              </w:rPr>
              <w:t>Final</w:t>
            </w:r>
            <w:r w:rsidRPr="0056750F">
              <w:rPr>
                <w:rFonts w:ascii="Times New Roman" w:hAnsi="Times New Roman"/>
                <w:sz w:val="28"/>
                <w:szCs w:val="28"/>
              </w:rPr>
              <w:t xml:space="preserve"> </w:t>
            </w:r>
            <w:r w:rsidRPr="00F95AAD">
              <w:rPr>
                <w:rFonts w:ascii="Times New Roman" w:hAnsi="Times New Roman"/>
                <w:sz w:val="28"/>
                <w:szCs w:val="28"/>
                <w:lang w:val="en-US"/>
              </w:rPr>
              <w:t>energy</w:t>
            </w:r>
            <w:r w:rsidRPr="0056750F">
              <w:rPr>
                <w:rFonts w:ascii="Times New Roman" w:hAnsi="Times New Roman"/>
                <w:sz w:val="28"/>
                <w:szCs w:val="28"/>
              </w:rPr>
              <w:t xml:space="preserve"> </w:t>
            </w:r>
            <w:r w:rsidRPr="00F95AAD">
              <w:rPr>
                <w:rFonts w:ascii="Times New Roman" w:hAnsi="Times New Roman"/>
                <w:sz w:val="28"/>
                <w:szCs w:val="28"/>
                <w:lang w:val="en-US"/>
              </w:rPr>
              <w:t>consumers</w:t>
            </w:r>
            <w:r w:rsidRPr="0056750F">
              <w:rPr>
                <w:rFonts w:ascii="Times New Roman" w:hAnsi="Times New Roman"/>
                <w:sz w:val="28"/>
                <w:szCs w:val="28"/>
              </w:rPr>
              <w:t xml:space="preserve">, </w:t>
            </w:r>
            <w:r w:rsidRPr="00F95AAD">
              <w:rPr>
                <w:rFonts w:ascii="Times New Roman" w:hAnsi="Times New Roman"/>
                <w:sz w:val="28"/>
                <w:szCs w:val="28"/>
                <w:lang w:val="en-US"/>
              </w:rPr>
              <w:t>budget</w:t>
            </w:r>
            <w:r w:rsidRPr="0056750F">
              <w:rPr>
                <w:rFonts w:ascii="Times New Roman" w:hAnsi="Times New Roman"/>
                <w:sz w:val="28"/>
                <w:szCs w:val="28"/>
              </w:rPr>
              <w:t xml:space="preserve"> </w:t>
            </w:r>
            <w:r w:rsidRPr="00F95AAD">
              <w:rPr>
                <w:rFonts w:ascii="Times New Roman" w:hAnsi="Times New Roman"/>
                <w:sz w:val="28"/>
                <w:szCs w:val="28"/>
                <w:lang w:val="en-US"/>
              </w:rPr>
              <w:t>holders</w:t>
            </w:r>
            <w:r w:rsidRPr="0056750F">
              <w:rPr>
                <w:rFonts w:ascii="Times New Roman" w:hAnsi="Times New Roman"/>
                <w:sz w:val="28"/>
                <w:szCs w:val="28"/>
              </w:rPr>
              <w:t xml:space="preserve"> </w:t>
            </w:r>
            <w:r w:rsidRPr="00F95AAD">
              <w:rPr>
                <w:rFonts w:ascii="Times New Roman" w:hAnsi="Times New Roman"/>
                <w:sz w:val="28"/>
                <w:szCs w:val="28"/>
                <w:lang w:val="en-US"/>
              </w:rPr>
              <w:t>responsible</w:t>
            </w:r>
            <w:r w:rsidRPr="0056750F">
              <w:rPr>
                <w:rFonts w:ascii="Times New Roman" w:hAnsi="Times New Roman"/>
                <w:sz w:val="28"/>
                <w:szCs w:val="28"/>
              </w:rPr>
              <w:t xml:space="preserve"> </w:t>
            </w:r>
            <w:r w:rsidRPr="00F95AAD">
              <w:rPr>
                <w:rFonts w:ascii="Times New Roman" w:hAnsi="Times New Roman"/>
                <w:sz w:val="28"/>
                <w:szCs w:val="28"/>
                <w:lang w:val="en-US"/>
              </w:rPr>
              <w:t>for</w:t>
            </w:r>
            <w:r w:rsidRPr="0056750F">
              <w:rPr>
                <w:rFonts w:ascii="Times New Roman" w:hAnsi="Times New Roman"/>
                <w:sz w:val="28"/>
                <w:szCs w:val="28"/>
              </w:rPr>
              <w:t xml:space="preserve"> </w:t>
            </w:r>
            <w:r w:rsidRPr="00F95AAD">
              <w:rPr>
                <w:rFonts w:ascii="Times New Roman" w:hAnsi="Times New Roman"/>
                <w:sz w:val="28"/>
                <w:szCs w:val="28"/>
                <w:lang w:val="en-US"/>
              </w:rPr>
              <w:t>operative</w:t>
            </w:r>
            <w:r w:rsidRPr="0056750F">
              <w:rPr>
                <w:rFonts w:ascii="Times New Roman" w:hAnsi="Times New Roman"/>
                <w:sz w:val="28"/>
                <w:szCs w:val="28"/>
              </w:rPr>
              <w:t xml:space="preserve"> </w:t>
            </w:r>
            <w:r w:rsidRPr="00F95AAD">
              <w:rPr>
                <w:rFonts w:ascii="Times New Roman" w:hAnsi="Times New Roman"/>
                <w:sz w:val="28"/>
                <w:szCs w:val="28"/>
                <w:lang w:val="en-US"/>
              </w:rPr>
              <w:t>administrati</w:t>
            </w:r>
            <w:r w:rsidRPr="00F95AAD">
              <w:rPr>
                <w:rFonts w:ascii="Times New Roman" w:hAnsi="Times New Roman"/>
                <w:sz w:val="28"/>
                <w:szCs w:val="28"/>
                <w:lang w:val="en-US"/>
              </w:rPr>
              <w:lastRenderedPageBreak/>
              <w:t>on</w:t>
            </w:r>
            <w:r w:rsidRPr="0056750F">
              <w:rPr>
                <w:rFonts w:ascii="Times New Roman" w:hAnsi="Times New Roman"/>
                <w:sz w:val="28"/>
                <w:szCs w:val="28"/>
              </w:rPr>
              <w:t xml:space="preserve"> </w:t>
            </w:r>
            <w:r w:rsidRPr="00F95AAD">
              <w:rPr>
                <w:rFonts w:ascii="Times New Roman" w:hAnsi="Times New Roman"/>
                <w:sz w:val="28"/>
                <w:szCs w:val="28"/>
                <w:lang w:val="en-US"/>
              </w:rPr>
              <w:t>of</w:t>
            </w:r>
            <w:r w:rsidRPr="0056750F">
              <w:rPr>
                <w:rFonts w:ascii="Times New Roman" w:hAnsi="Times New Roman"/>
                <w:sz w:val="28"/>
                <w:szCs w:val="28"/>
              </w:rPr>
              <w:t xml:space="preserve"> </w:t>
            </w:r>
            <w:r w:rsidRPr="00F95AAD">
              <w:rPr>
                <w:rFonts w:ascii="Times New Roman" w:hAnsi="Times New Roman"/>
                <w:sz w:val="28"/>
                <w:szCs w:val="28"/>
                <w:lang w:val="en-US"/>
              </w:rPr>
              <w:t>the</w:t>
            </w:r>
            <w:r w:rsidRPr="0056750F">
              <w:rPr>
                <w:rFonts w:ascii="Times New Roman" w:hAnsi="Times New Roman"/>
                <w:sz w:val="28"/>
                <w:szCs w:val="28"/>
              </w:rPr>
              <w:t xml:space="preserve"> </w:t>
            </w:r>
            <w:r w:rsidRPr="00F95AAD">
              <w:rPr>
                <w:rFonts w:ascii="Times New Roman" w:hAnsi="Times New Roman"/>
                <w:sz w:val="28"/>
                <w:szCs w:val="28"/>
                <w:lang w:val="en-US"/>
              </w:rPr>
              <w:t>buildings</w:t>
            </w:r>
            <w:r w:rsidRPr="0056750F">
              <w:rPr>
                <w:rFonts w:ascii="Times New Roman" w:hAnsi="Times New Roman"/>
                <w:sz w:val="28"/>
                <w:szCs w:val="28"/>
              </w:rPr>
              <w:t xml:space="preserve">, </w:t>
            </w:r>
            <w:r w:rsidRPr="00F95AAD">
              <w:rPr>
                <w:rFonts w:ascii="Times New Roman" w:hAnsi="Times New Roman"/>
                <w:sz w:val="28"/>
                <w:szCs w:val="28"/>
                <w:lang w:val="en-US"/>
              </w:rPr>
              <w:t>holders</w:t>
            </w:r>
            <w:r w:rsidRPr="0056750F">
              <w:rPr>
                <w:rFonts w:ascii="Times New Roman" w:hAnsi="Times New Roman"/>
                <w:sz w:val="28"/>
                <w:szCs w:val="28"/>
              </w:rPr>
              <w:t xml:space="preserve"> </w:t>
            </w:r>
            <w:r w:rsidRPr="00F95AAD">
              <w:rPr>
                <w:rFonts w:ascii="Times New Roman" w:hAnsi="Times New Roman"/>
                <w:sz w:val="28"/>
                <w:szCs w:val="28"/>
                <w:lang w:val="en-US"/>
              </w:rPr>
              <w:t>of</w:t>
            </w:r>
            <w:r w:rsidRPr="0056750F">
              <w:rPr>
                <w:rFonts w:ascii="Times New Roman" w:hAnsi="Times New Roman"/>
                <w:sz w:val="28"/>
                <w:szCs w:val="28"/>
              </w:rPr>
              <w:t xml:space="preserve"> </w:t>
            </w:r>
            <w:r w:rsidRPr="00F95AAD">
              <w:rPr>
                <w:rFonts w:ascii="Times New Roman" w:hAnsi="Times New Roman"/>
                <w:sz w:val="28"/>
                <w:szCs w:val="28"/>
                <w:lang w:val="en-US"/>
              </w:rPr>
              <w:t>natural</w:t>
            </w:r>
            <w:r w:rsidRPr="0056750F">
              <w:rPr>
                <w:rFonts w:ascii="Times New Roman" w:hAnsi="Times New Roman"/>
                <w:sz w:val="28"/>
                <w:szCs w:val="28"/>
              </w:rPr>
              <w:t xml:space="preserve"> </w:t>
            </w:r>
            <w:r w:rsidRPr="00F95AAD">
              <w:rPr>
                <w:rFonts w:ascii="Times New Roman" w:hAnsi="Times New Roman"/>
                <w:sz w:val="28"/>
                <w:szCs w:val="28"/>
                <w:lang w:val="en-US"/>
              </w:rPr>
              <w:t>monopolies</w:t>
            </w:r>
            <w:r w:rsidRPr="0056750F">
              <w:rPr>
                <w:rFonts w:ascii="Times New Roman" w:hAnsi="Times New Roman"/>
                <w:sz w:val="28"/>
                <w:szCs w:val="28"/>
              </w:rPr>
              <w:t xml:space="preserve"> </w:t>
            </w:r>
            <w:r w:rsidRPr="00F95AAD">
              <w:rPr>
                <w:rFonts w:ascii="Times New Roman" w:hAnsi="Times New Roman"/>
                <w:sz w:val="28"/>
                <w:szCs w:val="28"/>
                <w:lang w:val="en-US"/>
              </w:rPr>
              <w:t>and</w:t>
            </w:r>
            <w:r w:rsidRPr="0056750F">
              <w:rPr>
                <w:rFonts w:ascii="Times New Roman" w:hAnsi="Times New Roman"/>
                <w:sz w:val="28"/>
                <w:szCs w:val="28"/>
              </w:rPr>
              <w:t xml:space="preserve"> </w:t>
            </w:r>
            <w:r w:rsidRPr="00F95AAD">
              <w:rPr>
                <w:rFonts w:ascii="Times New Roman" w:hAnsi="Times New Roman"/>
                <w:sz w:val="28"/>
                <w:szCs w:val="28"/>
                <w:lang w:val="en-US"/>
              </w:rPr>
              <w:t>economic</w:t>
            </w:r>
            <w:r w:rsidRPr="0056750F">
              <w:rPr>
                <w:rFonts w:ascii="Times New Roman" w:hAnsi="Times New Roman"/>
                <w:sz w:val="28"/>
                <w:szCs w:val="28"/>
              </w:rPr>
              <w:t xml:space="preserve"> </w:t>
            </w:r>
            <w:r w:rsidRPr="00F95AAD">
              <w:rPr>
                <w:rFonts w:ascii="Times New Roman" w:hAnsi="Times New Roman"/>
                <w:sz w:val="28"/>
                <w:szCs w:val="28"/>
                <w:lang w:val="en-US"/>
              </w:rPr>
              <w:t>entities</w:t>
            </w:r>
            <w:r w:rsidRPr="0056750F">
              <w:rPr>
                <w:rFonts w:ascii="Times New Roman" w:hAnsi="Times New Roman"/>
                <w:sz w:val="28"/>
                <w:szCs w:val="28"/>
              </w:rPr>
              <w:t xml:space="preserve"> </w:t>
            </w:r>
            <w:r w:rsidRPr="00F95AAD">
              <w:rPr>
                <w:rFonts w:ascii="Times New Roman" w:hAnsi="Times New Roman"/>
                <w:sz w:val="28"/>
                <w:szCs w:val="28"/>
                <w:lang w:val="en-US"/>
              </w:rPr>
              <w:t>on</w:t>
            </w:r>
            <w:r w:rsidRPr="0056750F">
              <w:rPr>
                <w:rFonts w:ascii="Times New Roman" w:hAnsi="Times New Roman"/>
                <w:sz w:val="28"/>
                <w:szCs w:val="28"/>
              </w:rPr>
              <w:t xml:space="preserve"> </w:t>
            </w:r>
            <w:r w:rsidRPr="00F95AAD">
              <w:rPr>
                <w:rFonts w:ascii="Times New Roman" w:hAnsi="Times New Roman"/>
                <w:sz w:val="28"/>
                <w:szCs w:val="28"/>
                <w:lang w:val="en-US"/>
              </w:rPr>
              <w:t>related</w:t>
            </w:r>
            <w:r w:rsidRPr="0056750F">
              <w:rPr>
                <w:rFonts w:ascii="Times New Roman" w:hAnsi="Times New Roman"/>
                <w:sz w:val="28"/>
                <w:szCs w:val="28"/>
              </w:rPr>
              <w:t xml:space="preserve"> </w:t>
            </w:r>
            <w:r w:rsidRPr="00F95AAD">
              <w:rPr>
                <w:rFonts w:ascii="Times New Roman" w:hAnsi="Times New Roman"/>
                <w:sz w:val="28"/>
                <w:szCs w:val="28"/>
                <w:lang w:val="en-US"/>
              </w:rPr>
              <w:t>markets</w:t>
            </w:r>
            <w:r w:rsidRPr="00ED3959">
              <w:rPr>
                <w:rFonts w:ascii="Times New Roman" w:hAnsi="Times New Roman"/>
                <w:bCs/>
                <w:color w:val="000000"/>
                <w:sz w:val="28"/>
                <w:szCs w:val="28"/>
                <w:lang w:eastAsia="bg-BG"/>
              </w:rPr>
              <w:t xml:space="preserve"> </w:t>
            </w:r>
          </w:p>
        </w:tc>
        <w:tc>
          <w:tcPr>
            <w:tcW w:w="2864" w:type="dxa"/>
            <w:hideMark/>
          </w:tcPr>
          <w:p w:rsidR="00604952" w:rsidRPr="00ED3959" w:rsidRDefault="0056750F">
            <w:pPr>
              <w:autoSpaceDE w:val="0"/>
              <w:autoSpaceDN w:val="0"/>
              <w:adjustRightInd w:val="0"/>
              <w:rPr>
                <w:rFonts w:ascii="Times New Roman" w:hAnsi="Times New Roman"/>
                <w:bCs/>
                <w:color w:val="000000"/>
                <w:sz w:val="28"/>
                <w:szCs w:val="28"/>
                <w:lang w:eastAsia="bg-BG"/>
              </w:rPr>
            </w:pPr>
            <w:r w:rsidRPr="00F95AAD">
              <w:rPr>
                <w:rFonts w:ascii="Times New Roman" w:hAnsi="Times New Roman"/>
                <w:sz w:val="28"/>
                <w:szCs w:val="28"/>
                <w:lang w:val="en-US"/>
              </w:rPr>
              <w:lastRenderedPageBreak/>
              <w:t>To encourage owners and tenants of services sector facilities to introduce energy efficient equipment and technologies</w:t>
            </w:r>
          </w:p>
        </w:tc>
        <w:tc>
          <w:tcPr>
            <w:tcW w:w="3118" w:type="dxa"/>
            <w:hideMark/>
          </w:tcPr>
          <w:p w:rsidR="00604952" w:rsidRPr="00591235" w:rsidRDefault="0056750F">
            <w:pPr>
              <w:autoSpaceDE w:val="0"/>
              <w:autoSpaceDN w:val="0"/>
              <w:adjustRightInd w:val="0"/>
              <w:rPr>
                <w:rFonts w:ascii="Times New Roman" w:hAnsi="Times New Roman"/>
                <w:bCs/>
                <w:color w:val="000000"/>
                <w:sz w:val="28"/>
                <w:szCs w:val="28"/>
                <w:lang w:val="en-US" w:eastAsia="bg-BG"/>
              </w:rPr>
            </w:pPr>
            <w:r w:rsidRPr="00F95AAD">
              <w:rPr>
                <w:rFonts w:ascii="Times New Roman" w:hAnsi="Times New Roman"/>
                <w:sz w:val="28"/>
                <w:szCs w:val="28"/>
                <w:lang w:val="en-US"/>
              </w:rPr>
              <w:t>Energy</w:t>
            </w:r>
            <w:r w:rsidRPr="0056750F">
              <w:rPr>
                <w:rFonts w:ascii="Times New Roman" w:hAnsi="Times New Roman"/>
                <w:sz w:val="28"/>
                <w:szCs w:val="28"/>
              </w:rPr>
              <w:t xml:space="preserve"> </w:t>
            </w:r>
            <w:r w:rsidRPr="00F95AAD">
              <w:rPr>
                <w:rFonts w:ascii="Times New Roman" w:hAnsi="Times New Roman"/>
                <w:sz w:val="28"/>
                <w:szCs w:val="28"/>
                <w:lang w:val="en-US"/>
              </w:rPr>
              <w:t>consumption</w:t>
            </w:r>
            <w:r w:rsidRPr="0056750F">
              <w:rPr>
                <w:rFonts w:ascii="Times New Roman" w:hAnsi="Times New Roman"/>
                <w:sz w:val="28"/>
                <w:szCs w:val="28"/>
              </w:rPr>
              <w:t xml:space="preserve"> </w:t>
            </w:r>
            <w:r>
              <w:rPr>
                <w:rFonts w:ascii="Times New Roman" w:hAnsi="Times New Roman"/>
                <w:sz w:val="28"/>
                <w:szCs w:val="28"/>
                <w:lang w:val="en-US"/>
              </w:rPr>
              <w:t>metering</w:t>
            </w:r>
            <w:r w:rsidRPr="0056750F">
              <w:rPr>
                <w:rFonts w:ascii="Times New Roman" w:hAnsi="Times New Roman"/>
                <w:sz w:val="28"/>
                <w:szCs w:val="28"/>
              </w:rPr>
              <w:t xml:space="preserve">  </w:t>
            </w:r>
            <w:r>
              <w:rPr>
                <w:rFonts w:ascii="Times New Roman" w:hAnsi="Times New Roman"/>
                <w:sz w:val="28"/>
                <w:szCs w:val="28"/>
                <w:lang w:val="en-US"/>
              </w:rPr>
              <w:t>system</w:t>
            </w:r>
            <w:r w:rsidRPr="0056750F">
              <w:rPr>
                <w:rFonts w:ascii="Times New Roman" w:hAnsi="Times New Roman"/>
                <w:sz w:val="28"/>
                <w:szCs w:val="28"/>
              </w:rPr>
              <w:t xml:space="preserve"> </w:t>
            </w:r>
            <w:r w:rsidRPr="00F95AAD">
              <w:rPr>
                <w:rFonts w:ascii="Times New Roman" w:hAnsi="Times New Roman"/>
                <w:sz w:val="28"/>
                <w:szCs w:val="28"/>
                <w:lang w:val="en-US"/>
              </w:rPr>
              <w:t>with</w:t>
            </w:r>
            <w:r w:rsidRPr="0056750F">
              <w:rPr>
                <w:rFonts w:ascii="Times New Roman" w:hAnsi="Times New Roman"/>
                <w:sz w:val="28"/>
                <w:szCs w:val="28"/>
              </w:rPr>
              <w:t xml:space="preserve"> </w:t>
            </w:r>
            <w:r w:rsidRPr="00F95AAD">
              <w:rPr>
                <w:rFonts w:ascii="Times New Roman" w:hAnsi="Times New Roman"/>
                <w:sz w:val="28"/>
                <w:szCs w:val="28"/>
                <w:lang w:val="en-US"/>
              </w:rPr>
              <w:t>individual</w:t>
            </w:r>
            <w:r w:rsidRPr="0056750F">
              <w:rPr>
                <w:rFonts w:ascii="Times New Roman" w:hAnsi="Times New Roman"/>
                <w:sz w:val="28"/>
                <w:szCs w:val="28"/>
              </w:rPr>
              <w:t xml:space="preserve"> </w:t>
            </w:r>
            <w:r w:rsidRPr="00F95AAD">
              <w:rPr>
                <w:rFonts w:ascii="Times New Roman" w:hAnsi="Times New Roman"/>
                <w:sz w:val="28"/>
                <w:szCs w:val="28"/>
                <w:lang w:val="en-US"/>
              </w:rPr>
              <w:t>meters</w:t>
            </w:r>
            <w:r w:rsidRPr="0056750F">
              <w:rPr>
                <w:rFonts w:ascii="Times New Roman" w:hAnsi="Times New Roman"/>
                <w:sz w:val="28"/>
                <w:szCs w:val="28"/>
              </w:rPr>
              <w:t xml:space="preserve"> </w:t>
            </w:r>
            <w:r w:rsidRPr="00F95AAD">
              <w:rPr>
                <w:rFonts w:ascii="Times New Roman" w:hAnsi="Times New Roman"/>
                <w:sz w:val="28"/>
                <w:szCs w:val="28"/>
                <w:lang w:val="en-US"/>
              </w:rPr>
              <w:t>in</w:t>
            </w:r>
            <w:r w:rsidRPr="0056750F">
              <w:rPr>
                <w:rFonts w:ascii="Times New Roman" w:hAnsi="Times New Roman"/>
                <w:sz w:val="28"/>
                <w:szCs w:val="28"/>
              </w:rPr>
              <w:t xml:space="preserve"> </w:t>
            </w:r>
            <w:r w:rsidRPr="00F95AAD">
              <w:rPr>
                <w:rFonts w:ascii="Times New Roman" w:hAnsi="Times New Roman"/>
                <w:sz w:val="28"/>
                <w:szCs w:val="28"/>
                <w:lang w:val="en-US"/>
              </w:rPr>
              <w:t>combination</w:t>
            </w:r>
            <w:r w:rsidRPr="0056750F">
              <w:rPr>
                <w:rFonts w:ascii="Times New Roman" w:hAnsi="Times New Roman"/>
                <w:sz w:val="28"/>
                <w:szCs w:val="28"/>
              </w:rPr>
              <w:t xml:space="preserve"> </w:t>
            </w:r>
            <w:r w:rsidRPr="00F95AAD">
              <w:rPr>
                <w:rFonts w:ascii="Times New Roman" w:hAnsi="Times New Roman"/>
                <w:sz w:val="28"/>
                <w:szCs w:val="28"/>
                <w:lang w:val="en-US"/>
              </w:rPr>
              <w:t>with</w:t>
            </w:r>
            <w:r w:rsidRPr="0056750F">
              <w:rPr>
                <w:rFonts w:ascii="Times New Roman" w:hAnsi="Times New Roman"/>
                <w:sz w:val="28"/>
                <w:szCs w:val="28"/>
              </w:rPr>
              <w:t xml:space="preserve"> </w:t>
            </w:r>
            <w:r w:rsidRPr="00F95AAD">
              <w:rPr>
                <w:rFonts w:ascii="Times New Roman" w:hAnsi="Times New Roman"/>
                <w:sz w:val="28"/>
                <w:szCs w:val="28"/>
                <w:lang w:val="en-US"/>
              </w:rPr>
              <w:t>transparent</w:t>
            </w:r>
            <w:r w:rsidRPr="0056750F">
              <w:rPr>
                <w:rFonts w:ascii="Times New Roman" w:hAnsi="Times New Roman"/>
                <w:sz w:val="28"/>
                <w:szCs w:val="28"/>
              </w:rPr>
              <w:t xml:space="preserve"> </w:t>
            </w:r>
            <w:r w:rsidRPr="00F95AAD">
              <w:rPr>
                <w:rFonts w:ascii="Times New Roman" w:hAnsi="Times New Roman"/>
                <w:sz w:val="28"/>
                <w:szCs w:val="28"/>
                <w:lang w:val="en-US"/>
              </w:rPr>
              <w:t>energy</w:t>
            </w:r>
            <w:r w:rsidRPr="0056750F">
              <w:rPr>
                <w:rFonts w:ascii="Times New Roman" w:hAnsi="Times New Roman"/>
                <w:sz w:val="28"/>
                <w:szCs w:val="28"/>
              </w:rPr>
              <w:t xml:space="preserve"> </w:t>
            </w:r>
            <w:r w:rsidRPr="00F95AAD">
              <w:rPr>
                <w:rFonts w:ascii="Times New Roman" w:hAnsi="Times New Roman"/>
                <w:sz w:val="28"/>
                <w:szCs w:val="28"/>
                <w:lang w:val="en-US"/>
              </w:rPr>
              <w:t>bills</w:t>
            </w:r>
            <w:r w:rsidRPr="0056750F">
              <w:rPr>
                <w:rFonts w:ascii="Times New Roman" w:hAnsi="Times New Roman"/>
                <w:sz w:val="28"/>
                <w:szCs w:val="28"/>
              </w:rPr>
              <w:t xml:space="preserve"> </w:t>
            </w:r>
            <w:r w:rsidR="00591235">
              <w:rPr>
                <w:rFonts w:ascii="Times New Roman" w:hAnsi="Times New Roman"/>
                <w:sz w:val="28"/>
                <w:szCs w:val="28"/>
                <w:lang w:val="en-US"/>
              </w:rPr>
              <w:t>will</w:t>
            </w:r>
            <w:r w:rsidR="00591235" w:rsidRPr="00591235">
              <w:rPr>
                <w:rFonts w:ascii="Times New Roman" w:hAnsi="Times New Roman"/>
                <w:sz w:val="28"/>
                <w:szCs w:val="28"/>
              </w:rPr>
              <w:t xml:space="preserve"> </w:t>
            </w:r>
            <w:r w:rsidR="00591235">
              <w:rPr>
                <w:rFonts w:ascii="Times New Roman" w:hAnsi="Times New Roman"/>
                <w:sz w:val="28"/>
                <w:szCs w:val="28"/>
                <w:lang w:val="en-US"/>
              </w:rPr>
              <w:t>encourage</w:t>
            </w:r>
            <w:r w:rsidR="00591235" w:rsidRPr="00591235">
              <w:rPr>
                <w:rFonts w:ascii="Times New Roman" w:hAnsi="Times New Roman"/>
                <w:sz w:val="28"/>
                <w:szCs w:val="28"/>
              </w:rPr>
              <w:t xml:space="preserve"> </w:t>
            </w:r>
            <w:r w:rsidR="00591235">
              <w:rPr>
                <w:rFonts w:ascii="Times New Roman" w:hAnsi="Times New Roman"/>
                <w:sz w:val="28"/>
                <w:szCs w:val="28"/>
                <w:lang w:val="en-US"/>
              </w:rPr>
              <w:t>the</w:t>
            </w:r>
            <w:r w:rsidR="00591235" w:rsidRPr="00591235">
              <w:rPr>
                <w:rFonts w:ascii="Times New Roman" w:hAnsi="Times New Roman"/>
                <w:sz w:val="28"/>
                <w:szCs w:val="28"/>
              </w:rPr>
              <w:t xml:space="preserve"> </w:t>
            </w:r>
            <w:r w:rsidR="00591235">
              <w:rPr>
                <w:rFonts w:ascii="Times New Roman" w:hAnsi="Times New Roman"/>
                <w:sz w:val="28"/>
                <w:szCs w:val="28"/>
                <w:lang w:val="en-US"/>
              </w:rPr>
              <w:t>owners</w:t>
            </w:r>
            <w:r w:rsidR="00591235" w:rsidRPr="00591235">
              <w:rPr>
                <w:rFonts w:ascii="Times New Roman" w:hAnsi="Times New Roman"/>
                <w:sz w:val="28"/>
                <w:szCs w:val="28"/>
              </w:rPr>
              <w:t xml:space="preserve"> </w:t>
            </w:r>
            <w:r w:rsidR="00591235">
              <w:rPr>
                <w:rFonts w:ascii="Times New Roman" w:hAnsi="Times New Roman"/>
                <w:sz w:val="28"/>
                <w:szCs w:val="28"/>
                <w:lang w:val="en-US"/>
              </w:rPr>
              <w:t>and</w:t>
            </w:r>
            <w:r w:rsidR="00591235" w:rsidRPr="00591235">
              <w:rPr>
                <w:rFonts w:ascii="Times New Roman" w:hAnsi="Times New Roman"/>
                <w:sz w:val="28"/>
                <w:szCs w:val="28"/>
              </w:rPr>
              <w:t xml:space="preserve"> </w:t>
            </w:r>
            <w:r w:rsidR="00591235">
              <w:rPr>
                <w:rFonts w:ascii="Times New Roman" w:hAnsi="Times New Roman"/>
                <w:sz w:val="28"/>
                <w:szCs w:val="28"/>
                <w:lang w:val="en-US"/>
              </w:rPr>
              <w:t>tenants</w:t>
            </w:r>
            <w:r w:rsidR="00591235" w:rsidRPr="00591235">
              <w:rPr>
                <w:rFonts w:ascii="Times New Roman" w:hAnsi="Times New Roman"/>
                <w:sz w:val="28"/>
                <w:szCs w:val="28"/>
              </w:rPr>
              <w:t xml:space="preserve"> </w:t>
            </w:r>
            <w:r w:rsidR="00591235">
              <w:rPr>
                <w:rFonts w:ascii="Times New Roman" w:hAnsi="Times New Roman"/>
                <w:sz w:val="28"/>
                <w:szCs w:val="28"/>
                <w:lang w:val="en-US"/>
              </w:rPr>
              <w:t>to</w:t>
            </w:r>
            <w:r w:rsidR="00591235" w:rsidRPr="00591235">
              <w:rPr>
                <w:rFonts w:ascii="Times New Roman" w:hAnsi="Times New Roman"/>
                <w:sz w:val="28"/>
                <w:szCs w:val="28"/>
              </w:rPr>
              <w:t xml:space="preserve"> </w:t>
            </w:r>
            <w:r w:rsidRPr="00F95AAD">
              <w:rPr>
                <w:rFonts w:ascii="Times New Roman" w:hAnsi="Times New Roman"/>
                <w:sz w:val="28"/>
                <w:szCs w:val="28"/>
                <w:lang w:val="en-US"/>
              </w:rPr>
              <w:t>improv</w:t>
            </w:r>
            <w:r w:rsidR="00591235">
              <w:rPr>
                <w:rFonts w:ascii="Times New Roman" w:hAnsi="Times New Roman"/>
                <w:sz w:val="28"/>
                <w:szCs w:val="28"/>
                <w:lang w:val="en-US"/>
              </w:rPr>
              <w:t>e</w:t>
            </w:r>
            <w:r w:rsidR="00591235" w:rsidRPr="00591235">
              <w:rPr>
                <w:rFonts w:ascii="Times New Roman" w:hAnsi="Times New Roman"/>
                <w:sz w:val="28"/>
                <w:szCs w:val="28"/>
              </w:rPr>
              <w:t xml:space="preserve"> </w:t>
            </w:r>
            <w:r w:rsidRPr="00F95AAD">
              <w:rPr>
                <w:rFonts w:ascii="Times New Roman" w:hAnsi="Times New Roman"/>
                <w:sz w:val="28"/>
                <w:szCs w:val="28"/>
                <w:lang w:val="en-US"/>
              </w:rPr>
              <w:t>energy</w:t>
            </w:r>
            <w:r w:rsidRPr="0056750F">
              <w:rPr>
                <w:rFonts w:ascii="Times New Roman" w:hAnsi="Times New Roman"/>
                <w:sz w:val="28"/>
                <w:szCs w:val="28"/>
              </w:rPr>
              <w:t xml:space="preserve"> </w:t>
            </w:r>
            <w:r w:rsidRPr="00F95AAD">
              <w:rPr>
                <w:rFonts w:ascii="Times New Roman" w:hAnsi="Times New Roman"/>
                <w:sz w:val="28"/>
                <w:szCs w:val="28"/>
                <w:lang w:val="en-US"/>
              </w:rPr>
              <w:t>efficiency</w:t>
            </w:r>
            <w:r w:rsidR="00591235">
              <w:rPr>
                <w:rFonts w:ascii="Times New Roman" w:hAnsi="Times New Roman"/>
                <w:sz w:val="28"/>
                <w:szCs w:val="28"/>
                <w:lang w:val="en-US"/>
              </w:rPr>
              <w:t>.</w:t>
            </w:r>
          </w:p>
          <w:p w:rsidR="00604952" w:rsidRPr="00ED3959" w:rsidRDefault="00591235" w:rsidP="00632091">
            <w:pPr>
              <w:autoSpaceDE w:val="0"/>
              <w:autoSpaceDN w:val="0"/>
              <w:adjustRightInd w:val="0"/>
              <w:rPr>
                <w:rFonts w:ascii="Times New Roman" w:hAnsi="Times New Roman"/>
                <w:bCs/>
                <w:color w:val="000000"/>
                <w:sz w:val="28"/>
                <w:szCs w:val="28"/>
                <w:lang w:eastAsia="bg-BG"/>
              </w:rPr>
            </w:pPr>
            <w:r>
              <w:rPr>
                <w:rFonts w:ascii="Times New Roman" w:hAnsi="Times New Roman"/>
                <w:bCs/>
                <w:color w:val="000000"/>
                <w:sz w:val="28"/>
                <w:szCs w:val="28"/>
                <w:lang w:val="en-US" w:eastAsia="bg-BG"/>
              </w:rPr>
              <w:lastRenderedPageBreak/>
              <w:t>Energy bills may include the data on energy consumption during the year</w:t>
            </w:r>
            <w:r w:rsidR="00604952" w:rsidRPr="00ED3959">
              <w:rPr>
                <w:rFonts w:ascii="Times New Roman" w:hAnsi="Times New Roman"/>
                <w:bCs/>
                <w:color w:val="000000"/>
                <w:sz w:val="28"/>
                <w:szCs w:val="28"/>
                <w:lang w:eastAsia="bg-BG"/>
              </w:rPr>
              <w:t>,</w:t>
            </w:r>
            <w:r>
              <w:rPr>
                <w:rFonts w:ascii="Times New Roman" w:hAnsi="Times New Roman"/>
                <w:bCs/>
                <w:color w:val="000000"/>
                <w:sz w:val="28"/>
                <w:szCs w:val="28"/>
                <w:lang w:val="en-US" w:eastAsia="bg-BG"/>
              </w:rPr>
              <w:t xml:space="preserve"> and also comparison of that data with those from previous years. Besides</w:t>
            </w:r>
            <w:r w:rsidRPr="00632091">
              <w:rPr>
                <w:rFonts w:ascii="Times New Roman" w:hAnsi="Times New Roman"/>
                <w:bCs/>
                <w:color w:val="000000"/>
                <w:sz w:val="28"/>
                <w:szCs w:val="28"/>
                <w:lang w:val="en-US" w:eastAsia="bg-BG"/>
              </w:rPr>
              <w:t>,</w:t>
            </w:r>
            <w:r w:rsidR="00632091">
              <w:rPr>
                <w:rFonts w:ascii="Times New Roman" w:hAnsi="Times New Roman"/>
                <w:bCs/>
                <w:color w:val="000000"/>
                <w:sz w:val="28"/>
                <w:szCs w:val="28"/>
                <w:lang w:val="en-US" w:eastAsia="bg-BG"/>
              </w:rPr>
              <w:t xml:space="preserve"> it is necessary to indicate potential energy saving as the result of EE measures implementation  </w:t>
            </w:r>
          </w:p>
        </w:tc>
        <w:tc>
          <w:tcPr>
            <w:tcW w:w="1134" w:type="dxa"/>
            <w:hideMark/>
          </w:tcPr>
          <w:p w:rsidR="00604952" w:rsidRPr="00ED3959" w:rsidRDefault="00632091" w:rsidP="00604952">
            <w:pPr>
              <w:ind w:right="-125"/>
              <w:rPr>
                <w:rFonts w:ascii="Times New Roman" w:hAnsi="Times New Roman"/>
                <w:color w:val="000000"/>
                <w:sz w:val="28"/>
                <w:szCs w:val="28"/>
                <w:lang w:eastAsia="bg-BG"/>
              </w:rPr>
            </w:pPr>
            <w:r>
              <w:rPr>
                <w:rFonts w:ascii="Times New Roman" w:hAnsi="Times New Roman"/>
                <w:color w:val="000000"/>
                <w:sz w:val="28"/>
                <w:szCs w:val="28"/>
                <w:lang w:eastAsia="bg-BG"/>
              </w:rPr>
              <w:lastRenderedPageBreak/>
              <w:t>194</w:t>
            </w:r>
            <w:r>
              <w:rPr>
                <w:rFonts w:ascii="Times New Roman" w:hAnsi="Times New Roman"/>
                <w:color w:val="000000"/>
                <w:sz w:val="28"/>
                <w:szCs w:val="28"/>
                <w:lang w:val="en-US" w:eastAsia="bg-BG"/>
              </w:rPr>
              <w:t>-</w:t>
            </w:r>
            <w:r w:rsidR="00604952" w:rsidRPr="00ED3959">
              <w:rPr>
                <w:rFonts w:ascii="Times New Roman" w:hAnsi="Times New Roman"/>
                <w:color w:val="000000"/>
                <w:sz w:val="28"/>
                <w:szCs w:val="28"/>
                <w:lang w:eastAsia="bg-BG"/>
              </w:rPr>
              <w:t>206</w:t>
            </w:r>
          </w:p>
        </w:tc>
        <w:tc>
          <w:tcPr>
            <w:tcW w:w="1499" w:type="dxa"/>
            <w:hideMark/>
          </w:tcPr>
          <w:p w:rsidR="00604952" w:rsidRPr="00ED3959" w:rsidRDefault="00632091" w:rsidP="00632091">
            <w:pPr>
              <w:autoSpaceDE w:val="0"/>
              <w:autoSpaceDN w:val="0"/>
              <w:adjustRightInd w:val="0"/>
              <w:ind w:right="-67"/>
              <w:rPr>
                <w:rFonts w:ascii="Times New Roman" w:hAnsi="Times New Roman"/>
                <w:bCs/>
                <w:color w:val="000000"/>
                <w:sz w:val="28"/>
                <w:szCs w:val="28"/>
                <w:lang w:eastAsia="bg-BG"/>
              </w:rPr>
            </w:pPr>
            <w:r w:rsidRPr="00F95AAD">
              <w:rPr>
                <w:rFonts w:ascii="Times New Roman" w:hAnsi="Times New Roman"/>
                <w:sz w:val="28"/>
                <w:szCs w:val="28"/>
                <w:lang w:val="en-US"/>
              </w:rPr>
              <w:t xml:space="preserve">Launching of mandatory metering of district heating, centralized water supply and </w:t>
            </w:r>
            <w:r w:rsidRPr="00F95AAD">
              <w:rPr>
                <w:rFonts w:ascii="Times New Roman" w:hAnsi="Times New Roman"/>
                <w:sz w:val="28"/>
                <w:szCs w:val="28"/>
                <w:lang w:val="en-US"/>
              </w:rPr>
              <w:lastRenderedPageBreak/>
              <w:t>water drainage. Implementation</w:t>
            </w:r>
            <w:r w:rsidRPr="00632091">
              <w:rPr>
                <w:rFonts w:ascii="Times New Roman" w:hAnsi="Times New Roman"/>
                <w:sz w:val="28"/>
                <w:szCs w:val="28"/>
                <w:lang w:val="ru-RU"/>
              </w:rPr>
              <w:t xml:space="preserve"> </w:t>
            </w:r>
            <w:r w:rsidRPr="00F95AAD">
              <w:rPr>
                <w:rFonts w:ascii="Times New Roman" w:hAnsi="Times New Roman"/>
                <w:sz w:val="28"/>
                <w:szCs w:val="28"/>
                <w:lang w:val="en-US"/>
              </w:rPr>
              <w:t>period</w:t>
            </w:r>
            <w:r w:rsidRPr="00632091">
              <w:rPr>
                <w:rFonts w:ascii="Times New Roman" w:hAnsi="Times New Roman"/>
                <w:sz w:val="28"/>
                <w:szCs w:val="28"/>
                <w:lang w:val="ru-RU"/>
              </w:rPr>
              <w:t>: 2016-2019.</w:t>
            </w:r>
          </w:p>
        </w:tc>
      </w:tr>
      <w:tr w:rsidR="00604952" w:rsidRPr="00ED3959" w:rsidTr="00543D02">
        <w:trPr>
          <w:trHeight w:val="813"/>
          <w:jc w:val="center"/>
        </w:trPr>
        <w:tc>
          <w:tcPr>
            <w:tcW w:w="1984" w:type="dxa"/>
            <w:hideMark/>
          </w:tcPr>
          <w:p w:rsidR="00604952" w:rsidRPr="00ED3959" w:rsidRDefault="00632091" w:rsidP="00632091">
            <w:pPr>
              <w:autoSpaceDE w:val="0"/>
              <w:autoSpaceDN w:val="0"/>
              <w:adjustRightInd w:val="0"/>
              <w:rPr>
                <w:rFonts w:ascii="Times New Roman" w:hAnsi="Times New Roman"/>
                <w:sz w:val="28"/>
                <w:szCs w:val="28"/>
                <w:lang w:eastAsia="bg-BG"/>
              </w:rPr>
            </w:pPr>
            <w:r w:rsidRPr="00F95AAD">
              <w:rPr>
                <w:rFonts w:ascii="Times New Roman" w:hAnsi="Times New Roman"/>
                <w:sz w:val="28"/>
                <w:szCs w:val="28"/>
                <w:lang w:val="en-US"/>
              </w:rPr>
              <w:lastRenderedPageBreak/>
              <w:t>Review of building codes and standards</w:t>
            </w:r>
            <w:r w:rsidRPr="00ED3959">
              <w:rPr>
                <w:rFonts w:ascii="Times New Roman" w:hAnsi="Times New Roman"/>
                <w:sz w:val="28"/>
                <w:szCs w:val="28"/>
                <w:lang w:eastAsia="bg-BG"/>
              </w:rPr>
              <w:t xml:space="preserve"> </w:t>
            </w:r>
          </w:p>
        </w:tc>
        <w:tc>
          <w:tcPr>
            <w:tcW w:w="1560" w:type="dxa"/>
            <w:hideMark/>
          </w:tcPr>
          <w:p w:rsidR="00604952" w:rsidRPr="00ED3959" w:rsidRDefault="00632091">
            <w:pPr>
              <w:rPr>
                <w:rFonts w:ascii="Times New Roman" w:hAnsi="Times New Roman"/>
                <w:bCs/>
                <w:color w:val="000000"/>
                <w:sz w:val="28"/>
                <w:szCs w:val="28"/>
                <w:lang w:eastAsia="bg-BG"/>
              </w:rPr>
            </w:pPr>
            <w:r w:rsidRPr="00F95AAD">
              <w:rPr>
                <w:rFonts w:ascii="Times New Roman" w:hAnsi="Times New Roman"/>
                <w:sz w:val="28"/>
                <w:szCs w:val="28"/>
                <w:lang w:val="en-US"/>
              </w:rPr>
              <w:t>Regulation</w:t>
            </w:r>
          </w:p>
        </w:tc>
        <w:tc>
          <w:tcPr>
            <w:tcW w:w="1417" w:type="dxa"/>
            <w:hideMark/>
          </w:tcPr>
          <w:p w:rsidR="00604952" w:rsidRPr="00ED3959" w:rsidRDefault="00632091">
            <w:pPr>
              <w:rPr>
                <w:rFonts w:ascii="Times New Roman" w:hAnsi="Times New Roman"/>
                <w:sz w:val="28"/>
                <w:szCs w:val="28"/>
                <w:lang w:eastAsia="bg-BG"/>
              </w:rPr>
            </w:pPr>
            <w:r w:rsidRPr="00F95AAD">
              <w:rPr>
                <w:rFonts w:ascii="Times New Roman" w:hAnsi="Times New Roman"/>
                <w:sz w:val="28"/>
                <w:szCs w:val="28"/>
                <w:lang w:val="en-US"/>
              </w:rPr>
              <w:t>National</w:t>
            </w:r>
          </w:p>
        </w:tc>
        <w:tc>
          <w:tcPr>
            <w:tcW w:w="1559" w:type="dxa"/>
            <w:hideMark/>
          </w:tcPr>
          <w:p w:rsidR="00604952" w:rsidRPr="00ED3959" w:rsidRDefault="00632091" w:rsidP="00632091">
            <w:pPr>
              <w:pStyle w:val="Default"/>
              <w:rPr>
                <w:bCs/>
                <w:sz w:val="28"/>
                <w:szCs w:val="28"/>
                <w:lang w:val="uk-UA"/>
              </w:rPr>
            </w:pPr>
            <w:r w:rsidRPr="00F95AAD">
              <w:rPr>
                <w:sz w:val="28"/>
                <w:szCs w:val="28"/>
                <w:lang w:val="en-US"/>
              </w:rPr>
              <w:t xml:space="preserve">Developers, structural engineers, designers of buildings, owners and consumers from the residential sector and </w:t>
            </w:r>
            <w:r w:rsidRPr="00F95AAD">
              <w:rPr>
                <w:sz w:val="28"/>
                <w:szCs w:val="28"/>
                <w:lang w:val="en-US"/>
              </w:rPr>
              <w:lastRenderedPageBreak/>
              <w:t>services sector</w:t>
            </w:r>
            <w:r w:rsidRPr="00ED3959">
              <w:rPr>
                <w:bCs/>
                <w:sz w:val="28"/>
                <w:szCs w:val="28"/>
                <w:lang w:val="uk-UA"/>
              </w:rPr>
              <w:t xml:space="preserve"> </w:t>
            </w:r>
          </w:p>
        </w:tc>
        <w:tc>
          <w:tcPr>
            <w:tcW w:w="2864" w:type="dxa"/>
            <w:hideMark/>
          </w:tcPr>
          <w:p w:rsidR="00604952" w:rsidRPr="00ED3959" w:rsidRDefault="00632091" w:rsidP="00632091">
            <w:pPr>
              <w:autoSpaceDE w:val="0"/>
              <w:autoSpaceDN w:val="0"/>
              <w:adjustRightInd w:val="0"/>
              <w:rPr>
                <w:rFonts w:ascii="Times New Roman" w:hAnsi="Times New Roman"/>
                <w:bCs/>
                <w:color w:val="000000"/>
                <w:sz w:val="28"/>
                <w:szCs w:val="28"/>
                <w:lang w:eastAsia="bg-BG"/>
              </w:rPr>
            </w:pPr>
            <w:r w:rsidRPr="00F95AAD">
              <w:rPr>
                <w:rFonts w:ascii="Times New Roman" w:hAnsi="Times New Roman"/>
                <w:sz w:val="28"/>
                <w:szCs w:val="28"/>
                <w:lang w:val="en-US"/>
              </w:rPr>
              <w:lastRenderedPageBreak/>
              <w:t>Increase in the use of energy efficient materials and technologies</w:t>
            </w:r>
            <w:r w:rsidRPr="00ED3959">
              <w:rPr>
                <w:rFonts w:ascii="Times New Roman" w:hAnsi="Times New Roman"/>
                <w:bCs/>
                <w:color w:val="000000"/>
                <w:sz w:val="28"/>
                <w:szCs w:val="28"/>
                <w:lang w:eastAsia="bg-BG"/>
              </w:rPr>
              <w:t xml:space="preserve"> </w:t>
            </w:r>
          </w:p>
        </w:tc>
        <w:tc>
          <w:tcPr>
            <w:tcW w:w="3118" w:type="dxa"/>
            <w:hideMark/>
          </w:tcPr>
          <w:p w:rsidR="00604952" w:rsidRPr="00632091" w:rsidRDefault="00632091" w:rsidP="00632091">
            <w:pPr>
              <w:jc w:val="both"/>
              <w:rPr>
                <w:rFonts w:ascii="Times New Roman" w:hAnsi="Times New Roman"/>
                <w:sz w:val="28"/>
                <w:szCs w:val="28"/>
                <w:shd w:val="clear" w:color="auto" w:fill="FFFFFF"/>
                <w:lang w:val="en-US"/>
              </w:rPr>
            </w:pPr>
            <w:r w:rsidRPr="00F95AAD">
              <w:rPr>
                <w:rFonts w:ascii="Times New Roman" w:hAnsi="Times New Roman"/>
                <w:sz w:val="28"/>
                <w:szCs w:val="28"/>
                <w:shd w:val="clear" w:color="auto" w:fill="FFFFFF"/>
                <w:lang w:val="en-US"/>
              </w:rPr>
              <w:t xml:space="preserve">Norm setting and standardization are very important for energy efficiency in Ukraine to form the set of essential rules, norms, requirements of efficient use and saving of fuel and energy. Energy efficiency standards are also the basis for </w:t>
            </w:r>
            <w:r w:rsidRPr="00F95AAD">
              <w:rPr>
                <w:rFonts w:ascii="Times New Roman" w:hAnsi="Times New Roman"/>
                <w:sz w:val="28"/>
                <w:szCs w:val="28"/>
                <w:shd w:val="clear" w:color="auto" w:fill="FFFFFF"/>
                <w:lang w:val="en-US"/>
              </w:rPr>
              <w:lastRenderedPageBreak/>
              <w:t>imposing economic sanctions on inefficient energy consumers and manufacturers of inefficient equipment and materials.</w:t>
            </w:r>
          </w:p>
          <w:p w:rsidR="00632091" w:rsidRPr="00F95AAD" w:rsidRDefault="00632091" w:rsidP="00632091">
            <w:pPr>
              <w:jc w:val="both"/>
              <w:rPr>
                <w:rFonts w:ascii="Times New Roman" w:hAnsi="Times New Roman"/>
                <w:sz w:val="28"/>
                <w:szCs w:val="28"/>
                <w:shd w:val="clear" w:color="auto" w:fill="FFFFFF"/>
                <w:lang w:val="en-US"/>
              </w:rPr>
            </w:pPr>
            <w:r w:rsidRPr="00F95AAD">
              <w:rPr>
                <w:rFonts w:ascii="Times New Roman" w:hAnsi="Times New Roman"/>
                <w:sz w:val="28"/>
                <w:szCs w:val="28"/>
                <w:shd w:val="clear" w:color="auto" w:fill="FFFFFF"/>
                <w:lang w:val="en-US"/>
              </w:rPr>
              <w:t>Minimum energy consumption norms</w:t>
            </w:r>
            <w:r w:rsidRPr="00F95AAD">
              <w:rPr>
                <w:rFonts w:ascii="Times New Roman" w:hAnsi="Times New Roman"/>
                <w:sz w:val="28"/>
                <w:szCs w:val="28"/>
                <w:lang w:val="en-US"/>
              </w:rPr>
              <w:t xml:space="preserve"> (</w:t>
            </w:r>
            <w:r w:rsidRPr="00F95AAD">
              <w:rPr>
                <w:rFonts w:ascii="Times New Roman" w:hAnsi="Times New Roman"/>
                <w:sz w:val="28"/>
                <w:szCs w:val="28"/>
                <w:shd w:val="clear" w:color="auto" w:fill="FFFFFF"/>
                <w:lang w:val="en-US"/>
              </w:rPr>
              <w:t>normalization of energy consumption) are the standards applicable to equipment and appliances which consume electricity, such as: household appliances, office equipment, transformers, electric motors and equipment for heating, ventilation and air conditioning.</w:t>
            </w:r>
          </w:p>
          <w:p w:rsidR="00604952" w:rsidRPr="00632091" w:rsidRDefault="00632091" w:rsidP="00632091">
            <w:pPr>
              <w:jc w:val="both"/>
              <w:rPr>
                <w:rFonts w:ascii="Times New Roman" w:hAnsi="Times New Roman"/>
                <w:sz w:val="28"/>
                <w:szCs w:val="28"/>
                <w:shd w:val="clear" w:color="auto" w:fill="FFFFFF"/>
                <w:lang w:val="en-US"/>
              </w:rPr>
            </w:pPr>
            <w:r w:rsidRPr="00F95AAD">
              <w:rPr>
                <w:rFonts w:ascii="Times New Roman" w:hAnsi="Times New Roman"/>
                <w:sz w:val="28"/>
                <w:szCs w:val="28"/>
                <w:shd w:val="clear" w:color="auto" w:fill="FFFFFF"/>
                <w:lang w:val="en-US"/>
              </w:rPr>
              <w:t xml:space="preserve">An energy performance certificate shall be issued </w:t>
            </w:r>
            <w:r w:rsidRPr="00F95AAD">
              <w:rPr>
                <w:rFonts w:ascii="Times New Roman" w:hAnsi="Times New Roman"/>
                <w:sz w:val="28"/>
                <w:szCs w:val="28"/>
                <w:shd w:val="clear" w:color="auto" w:fill="FFFFFF"/>
                <w:lang w:val="en-US"/>
              </w:rPr>
              <w:lastRenderedPageBreak/>
              <w:t>by a special authorized central executive body responsible for implementation of the governmental policy in the area of efficient use of energy.</w:t>
            </w:r>
            <w:r w:rsidR="00604952" w:rsidRPr="00ED3959">
              <w:rPr>
                <w:rFonts w:ascii="Times New Roman" w:hAnsi="Times New Roman"/>
                <w:bCs/>
                <w:color w:val="000000"/>
                <w:sz w:val="28"/>
                <w:szCs w:val="28"/>
                <w:lang w:eastAsia="bg-BG"/>
              </w:rPr>
              <w:t xml:space="preserve"> </w:t>
            </w:r>
            <w:r w:rsidRPr="00F95AAD">
              <w:rPr>
                <w:rFonts w:ascii="Times New Roman" w:hAnsi="Times New Roman"/>
                <w:sz w:val="28"/>
                <w:szCs w:val="28"/>
                <w:shd w:val="clear" w:color="auto" w:fill="FFFFFF"/>
                <w:lang w:val="en-US"/>
              </w:rPr>
              <w:t>The</w:t>
            </w:r>
            <w:r w:rsidRPr="00632091">
              <w:rPr>
                <w:rFonts w:ascii="Times New Roman" w:hAnsi="Times New Roman"/>
                <w:sz w:val="28"/>
                <w:szCs w:val="28"/>
                <w:shd w:val="clear" w:color="auto" w:fill="FFFFFF"/>
              </w:rPr>
              <w:t xml:space="preserve"> </w:t>
            </w:r>
            <w:r w:rsidRPr="00F95AAD">
              <w:rPr>
                <w:rFonts w:ascii="Times New Roman" w:hAnsi="Times New Roman"/>
                <w:sz w:val="28"/>
                <w:szCs w:val="28"/>
                <w:shd w:val="clear" w:color="auto" w:fill="FFFFFF"/>
                <w:lang w:val="en-US"/>
              </w:rPr>
              <w:t>certificate</w:t>
            </w:r>
            <w:r w:rsidRPr="00632091">
              <w:rPr>
                <w:rFonts w:ascii="Times New Roman" w:hAnsi="Times New Roman"/>
                <w:sz w:val="28"/>
                <w:szCs w:val="28"/>
                <w:shd w:val="clear" w:color="auto" w:fill="FFFFFF"/>
              </w:rPr>
              <w:t xml:space="preserve"> </w:t>
            </w:r>
            <w:r w:rsidRPr="00F95AAD">
              <w:rPr>
                <w:rFonts w:ascii="Times New Roman" w:hAnsi="Times New Roman"/>
                <w:sz w:val="28"/>
                <w:szCs w:val="28"/>
                <w:shd w:val="clear" w:color="auto" w:fill="FFFFFF"/>
                <w:lang w:val="en-US"/>
              </w:rPr>
              <w:t>shall</w:t>
            </w:r>
            <w:r w:rsidRPr="00632091">
              <w:rPr>
                <w:rFonts w:ascii="Times New Roman" w:hAnsi="Times New Roman"/>
                <w:sz w:val="28"/>
                <w:szCs w:val="28"/>
                <w:shd w:val="clear" w:color="auto" w:fill="FFFFFF"/>
              </w:rPr>
              <w:t xml:space="preserve"> </w:t>
            </w:r>
            <w:r w:rsidRPr="00F95AAD">
              <w:rPr>
                <w:rFonts w:ascii="Times New Roman" w:hAnsi="Times New Roman"/>
                <w:sz w:val="28"/>
                <w:szCs w:val="28"/>
                <w:shd w:val="clear" w:color="auto" w:fill="FFFFFF"/>
                <w:lang w:val="en-US"/>
              </w:rPr>
              <w:t>prove</w:t>
            </w:r>
            <w:r w:rsidRPr="00632091">
              <w:rPr>
                <w:rFonts w:ascii="Times New Roman" w:hAnsi="Times New Roman"/>
                <w:sz w:val="28"/>
                <w:szCs w:val="28"/>
                <w:shd w:val="clear" w:color="auto" w:fill="FFFFFF"/>
              </w:rPr>
              <w:t xml:space="preserve"> </w:t>
            </w:r>
            <w:r w:rsidRPr="00F95AAD">
              <w:rPr>
                <w:rFonts w:ascii="Times New Roman" w:hAnsi="Times New Roman"/>
                <w:sz w:val="28"/>
                <w:szCs w:val="28"/>
                <w:shd w:val="clear" w:color="auto" w:fill="FFFFFF"/>
                <w:lang w:val="en-US"/>
              </w:rPr>
              <w:t>the</w:t>
            </w:r>
            <w:r w:rsidRPr="00632091">
              <w:rPr>
                <w:rFonts w:ascii="Times New Roman" w:hAnsi="Times New Roman"/>
                <w:sz w:val="28"/>
                <w:szCs w:val="28"/>
                <w:shd w:val="clear" w:color="auto" w:fill="FFFFFF"/>
              </w:rPr>
              <w:t xml:space="preserve"> </w:t>
            </w:r>
            <w:r w:rsidRPr="00F95AAD">
              <w:rPr>
                <w:rFonts w:ascii="Times New Roman" w:hAnsi="Times New Roman"/>
                <w:sz w:val="28"/>
                <w:szCs w:val="28"/>
                <w:shd w:val="clear" w:color="auto" w:fill="FFFFFF"/>
                <w:lang w:val="en-US"/>
              </w:rPr>
              <w:t>energy</w:t>
            </w:r>
            <w:r w:rsidRPr="00632091">
              <w:rPr>
                <w:rFonts w:ascii="Times New Roman" w:hAnsi="Times New Roman"/>
                <w:sz w:val="28"/>
                <w:szCs w:val="28"/>
                <w:shd w:val="clear" w:color="auto" w:fill="FFFFFF"/>
              </w:rPr>
              <w:t xml:space="preserve"> </w:t>
            </w:r>
            <w:r w:rsidRPr="00F95AAD">
              <w:rPr>
                <w:rFonts w:ascii="Times New Roman" w:hAnsi="Times New Roman"/>
                <w:sz w:val="28"/>
                <w:szCs w:val="28"/>
                <w:shd w:val="clear" w:color="auto" w:fill="FFFFFF"/>
                <w:lang w:val="en-US"/>
              </w:rPr>
              <w:t>savings</w:t>
            </w:r>
            <w:r w:rsidRPr="00632091">
              <w:rPr>
                <w:rFonts w:ascii="Times New Roman" w:hAnsi="Times New Roman"/>
                <w:sz w:val="28"/>
                <w:szCs w:val="28"/>
                <w:shd w:val="clear" w:color="auto" w:fill="FFFFFF"/>
              </w:rPr>
              <w:t xml:space="preserve"> </w:t>
            </w:r>
            <w:r w:rsidRPr="00F95AAD">
              <w:rPr>
                <w:rFonts w:ascii="Times New Roman" w:hAnsi="Times New Roman"/>
                <w:sz w:val="28"/>
                <w:szCs w:val="28"/>
                <w:shd w:val="clear" w:color="auto" w:fill="FFFFFF"/>
                <w:lang w:val="en-US"/>
              </w:rPr>
              <w:t>declared</w:t>
            </w:r>
            <w:r w:rsidRPr="00632091">
              <w:rPr>
                <w:rFonts w:ascii="Times New Roman" w:hAnsi="Times New Roman"/>
                <w:sz w:val="28"/>
                <w:szCs w:val="28"/>
                <w:shd w:val="clear" w:color="auto" w:fill="FFFFFF"/>
              </w:rPr>
              <w:t xml:space="preserve"> </w:t>
            </w:r>
            <w:r w:rsidRPr="00F95AAD">
              <w:rPr>
                <w:rFonts w:ascii="Times New Roman" w:hAnsi="Times New Roman"/>
                <w:sz w:val="28"/>
                <w:szCs w:val="28"/>
                <w:shd w:val="clear" w:color="auto" w:fill="FFFFFF"/>
                <w:lang w:val="en-US"/>
              </w:rPr>
              <w:t>by</w:t>
            </w:r>
            <w:r w:rsidRPr="00632091">
              <w:rPr>
                <w:rFonts w:ascii="Times New Roman" w:hAnsi="Times New Roman"/>
                <w:sz w:val="28"/>
                <w:szCs w:val="28"/>
                <w:shd w:val="clear" w:color="auto" w:fill="FFFFFF"/>
              </w:rPr>
              <w:t xml:space="preserve"> </w:t>
            </w:r>
            <w:r w:rsidRPr="00F95AAD">
              <w:rPr>
                <w:rFonts w:ascii="Times New Roman" w:hAnsi="Times New Roman"/>
                <w:sz w:val="28"/>
                <w:szCs w:val="28"/>
                <w:shd w:val="clear" w:color="auto" w:fill="FFFFFF"/>
                <w:lang w:val="en-US"/>
              </w:rPr>
              <w:t>an</w:t>
            </w:r>
            <w:r w:rsidRPr="00632091">
              <w:rPr>
                <w:rFonts w:ascii="Times New Roman" w:hAnsi="Times New Roman"/>
                <w:sz w:val="28"/>
                <w:szCs w:val="28"/>
                <w:shd w:val="clear" w:color="auto" w:fill="FFFFFF"/>
              </w:rPr>
              <w:t xml:space="preserve"> </w:t>
            </w:r>
            <w:r w:rsidRPr="00F95AAD">
              <w:rPr>
                <w:rFonts w:ascii="Times New Roman" w:hAnsi="Times New Roman"/>
                <w:sz w:val="28"/>
                <w:szCs w:val="28"/>
                <w:shd w:val="clear" w:color="auto" w:fill="FFFFFF"/>
                <w:lang w:val="en-US"/>
              </w:rPr>
              <w:t>economic</w:t>
            </w:r>
            <w:r w:rsidRPr="00632091">
              <w:rPr>
                <w:rFonts w:ascii="Times New Roman" w:hAnsi="Times New Roman"/>
                <w:sz w:val="28"/>
                <w:szCs w:val="28"/>
                <w:shd w:val="clear" w:color="auto" w:fill="FFFFFF"/>
              </w:rPr>
              <w:t xml:space="preserve"> </w:t>
            </w:r>
            <w:r w:rsidRPr="00F95AAD">
              <w:rPr>
                <w:rFonts w:ascii="Times New Roman" w:hAnsi="Times New Roman"/>
                <w:sz w:val="28"/>
                <w:szCs w:val="28"/>
                <w:shd w:val="clear" w:color="auto" w:fill="FFFFFF"/>
                <w:lang w:val="en-US"/>
              </w:rPr>
              <w:t>entity</w:t>
            </w:r>
            <w:r w:rsidRPr="00632091">
              <w:rPr>
                <w:rFonts w:ascii="Times New Roman" w:hAnsi="Times New Roman"/>
                <w:sz w:val="28"/>
                <w:szCs w:val="28"/>
                <w:shd w:val="clear" w:color="auto" w:fill="FFFFFF"/>
              </w:rPr>
              <w:t xml:space="preserve"> </w:t>
            </w:r>
            <w:r w:rsidRPr="00F95AAD">
              <w:rPr>
                <w:rFonts w:ascii="Times New Roman" w:hAnsi="Times New Roman"/>
                <w:sz w:val="28"/>
                <w:szCs w:val="28"/>
                <w:shd w:val="clear" w:color="auto" w:fill="FFFFFF"/>
                <w:lang w:val="en-US"/>
              </w:rPr>
              <w:t>resulting</w:t>
            </w:r>
            <w:r w:rsidRPr="00632091">
              <w:rPr>
                <w:rFonts w:ascii="Times New Roman" w:hAnsi="Times New Roman"/>
                <w:sz w:val="28"/>
                <w:szCs w:val="28"/>
                <w:shd w:val="clear" w:color="auto" w:fill="FFFFFF"/>
              </w:rPr>
              <w:t xml:space="preserve"> </w:t>
            </w:r>
            <w:r w:rsidRPr="00F95AAD">
              <w:rPr>
                <w:rFonts w:ascii="Times New Roman" w:hAnsi="Times New Roman"/>
                <w:sz w:val="28"/>
                <w:szCs w:val="28"/>
                <w:shd w:val="clear" w:color="auto" w:fill="FFFFFF"/>
                <w:lang w:val="en-US"/>
              </w:rPr>
              <w:t>from</w:t>
            </w:r>
            <w:r w:rsidRPr="00632091">
              <w:rPr>
                <w:rFonts w:ascii="Times New Roman" w:hAnsi="Times New Roman"/>
                <w:sz w:val="28"/>
                <w:szCs w:val="28"/>
                <w:shd w:val="clear" w:color="auto" w:fill="FFFFFF"/>
              </w:rPr>
              <w:t xml:space="preserve"> </w:t>
            </w:r>
            <w:r w:rsidRPr="00F95AAD">
              <w:rPr>
                <w:rFonts w:ascii="Times New Roman" w:hAnsi="Times New Roman"/>
                <w:sz w:val="28"/>
                <w:szCs w:val="28"/>
                <w:shd w:val="clear" w:color="auto" w:fill="FFFFFF"/>
                <w:lang w:val="en-US"/>
              </w:rPr>
              <w:t>the</w:t>
            </w:r>
            <w:r w:rsidRPr="00632091">
              <w:rPr>
                <w:rFonts w:ascii="Times New Roman" w:hAnsi="Times New Roman"/>
                <w:sz w:val="28"/>
                <w:szCs w:val="28"/>
                <w:shd w:val="clear" w:color="auto" w:fill="FFFFFF"/>
              </w:rPr>
              <w:t xml:space="preserve"> </w:t>
            </w:r>
            <w:r w:rsidRPr="00F95AAD">
              <w:rPr>
                <w:rFonts w:ascii="Times New Roman" w:hAnsi="Times New Roman"/>
                <w:sz w:val="28"/>
                <w:szCs w:val="28"/>
                <w:shd w:val="clear" w:color="auto" w:fill="FFFFFF"/>
                <w:lang w:val="en-US"/>
              </w:rPr>
              <w:t>implemented</w:t>
            </w:r>
            <w:r w:rsidRPr="00632091">
              <w:rPr>
                <w:rFonts w:ascii="Times New Roman" w:hAnsi="Times New Roman"/>
                <w:sz w:val="28"/>
                <w:szCs w:val="28"/>
                <w:shd w:val="clear" w:color="auto" w:fill="FFFFFF"/>
              </w:rPr>
              <w:t xml:space="preserve"> </w:t>
            </w:r>
            <w:r w:rsidRPr="00F95AAD">
              <w:rPr>
                <w:rFonts w:ascii="Times New Roman" w:hAnsi="Times New Roman"/>
                <w:sz w:val="28"/>
                <w:szCs w:val="28"/>
                <w:shd w:val="clear" w:color="auto" w:fill="FFFFFF"/>
                <w:lang w:val="en-US"/>
              </w:rPr>
              <w:t>energy</w:t>
            </w:r>
            <w:r w:rsidRPr="00632091">
              <w:rPr>
                <w:rFonts w:ascii="Times New Roman" w:hAnsi="Times New Roman"/>
                <w:sz w:val="28"/>
                <w:szCs w:val="28"/>
                <w:shd w:val="clear" w:color="auto" w:fill="FFFFFF"/>
              </w:rPr>
              <w:t xml:space="preserve"> </w:t>
            </w:r>
            <w:r w:rsidRPr="00F95AAD">
              <w:rPr>
                <w:rFonts w:ascii="Times New Roman" w:hAnsi="Times New Roman"/>
                <w:sz w:val="28"/>
                <w:szCs w:val="28"/>
                <w:shd w:val="clear" w:color="auto" w:fill="FFFFFF"/>
                <w:lang w:val="en-US"/>
              </w:rPr>
              <w:t>efficiency</w:t>
            </w:r>
            <w:r w:rsidRPr="00632091">
              <w:rPr>
                <w:rFonts w:ascii="Times New Roman" w:hAnsi="Times New Roman"/>
                <w:sz w:val="28"/>
                <w:szCs w:val="28"/>
                <w:shd w:val="clear" w:color="auto" w:fill="FFFFFF"/>
              </w:rPr>
              <w:t xml:space="preserve"> </w:t>
            </w:r>
            <w:r w:rsidRPr="00F95AAD">
              <w:rPr>
                <w:rFonts w:ascii="Times New Roman" w:hAnsi="Times New Roman"/>
                <w:sz w:val="28"/>
                <w:szCs w:val="28"/>
                <w:shd w:val="clear" w:color="auto" w:fill="FFFFFF"/>
                <w:lang w:val="en-US"/>
              </w:rPr>
              <w:t>measures</w:t>
            </w:r>
            <w:r w:rsidRPr="00632091">
              <w:rPr>
                <w:rFonts w:ascii="Times New Roman" w:hAnsi="Times New Roman"/>
                <w:sz w:val="28"/>
                <w:szCs w:val="28"/>
                <w:shd w:val="clear" w:color="auto" w:fill="FFFFFF"/>
              </w:rPr>
              <w:t xml:space="preserve">. </w:t>
            </w:r>
            <w:r w:rsidRPr="00F95AAD">
              <w:rPr>
                <w:rFonts w:ascii="Times New Roman" w:hAnsi="Times New Roman"/>
                <w:sz w:val="28"/>
                <w:szCs w:val="28"/>
                <w:shd w:val="clear" w:color="auto" w:fill="FFFFFF"/>
                <w:lang w:val="en-US"/>
              </w:rPr>
              <w:t xml:space="preserve">Improved processes of electricity consumption monitoring as well as the demonstration of this process in the energy bill will be of crucial importance for realistic assessment of electricity losses due to </w:t>
            </w:r>
            <w:r w:rsidRPr="00F95AAD">
              <w:rPr>
                <w:rFonts w:ascii="Times New Roman" w:hAnsi="Times New Roman"/>
                <w:sz w:val="28"/>
                <w:szCs w:val="28"/>
                <w:shd w:val="clear" w:color="auto" w:fill="FFFFFF"/>
                <w:lang w:val="en-US"/>
              </w:rPr>
              <w:lastRenderedPageBreak/>
              <w:t>technological and other reasons, thus bringing about actual efficiency of the energy saving measures, and establishing incentives for further energy efficiency improvement.</w:t>
            </w:r>
          </w:p>
          <w:p w:rsidR="00632091" w:rsidRPr="00F95AAD" w:rsidRDefault="00632091" w:rsidP="00632091">
            <w:pPr>
              <w:jc w:val="both"/>
              <w:rPr>
                <w:rFonts w:ascii="Times New Roman" w:hAnsi="Times New Roman"/>
                <w:sz w:val="28"/>
                <w:szCs w:val="28"/>
                <w:shd w:val="clear" w:color="auto" w:fill="FFFFFF"/>
                <w:lang w:val="en-US"/>
              </w:rPr>
            </w:pPr>
            <w:r w:rsidRPr="00F95AAD">
              <w:rPr>
                <w:rFonts w:ascii="Times New Roman" w:hAnsi="Times New Roman"/>
                <w:sz w:val="28"/>
                <w:szCs w:val="28"/>
                <w:shd w:val="clear" w:color="auto" w:fill="FFFFFF"/>
                <w:lang w:val="en-US"/>
              </w:rPr>
              <w:t xml:space="preserve">And, minimum requirements shall apply to energy efficiency of new buildings and existing buildings, which are subject to overhaul. </w:t>
            </w:r>
          </w:p>
          <w:p w:rsidR="00604952" w:rsidRPr="00ED3959" w:rsidRDefault="00543D02" w:rsidP="00543D02">
            <w:pPr>
              <w:tabs>
                <w:tab w:val="left" w:pos="1150"/>
              </w:tabs>
              <w:autoSpaceDE w:val="0"/>
              <w:autoSpaceDN w:val="0"/>
              <w:adjustRightInd w:val="0"/>
              <w:rPr>
                <w:rFonts w:ascii="Times New Roman" w:hAnsi="Times New Roman"/>
                <w:bCs/>
                <w:color w:val="000000"/>
                <w:sz w:val="28"/>
                <w:szCs w:val="28"/>
                <w:lang w:eastAsia="bg-BG"/>
              </w:rPr>
            </w:pPr>
            <w:r w:rsidRPr="00F95AAD">
              <w:rPr>
                <w:rFonts w:ascii="Times New Roman" w:hAnsi="Times New Roman"/>
                <w:sz w:val="28"/>
                <w:szCs w:val="28"/>
                <w:shd w:val="clear" w:color="auto" w:fill="FFFFFF"/>
                <w:lang w:val="en-US"/>
              </w:rPr>
              <w:t xml:space="preserve">Minimum requirements to energy performance of buildings shall be reviewed every five years by the central executive authority in charge of making and implementation of the </w:t>
            </w:r>
            <w:r w:rsidRPr="00F95AAD">
              <w:rPr>
                <w:rFonts w:ascii="Times New Roman" w:hAnsi="Times New Roman"/>
                <w:sz w:val="28"/>
                <w:szCs w:val="28"/>
                <w:shd w:val="clear" w:color="auto" w:fill="FFFFFF"/>
                <w:lang w:val="en-US"/>
              </w:rPr>
              <w:lastRenderedPageBreak/>
              <w:t>building, architecture and town planning policies.</w:t>
            </w:r>
          </w:p>
        </w:tc>
        <w:tc>
          <w:tcPr>
            <w:tcW w:w="1134" w:type="dxa"/>
            <w:hideMark/>
          </w:tcPr>
          <w:p w:rsidR="00604952" w:rsidRPr="00ED3959" w:rsidRDefault="00543D02" w:rsidP="00604952">
            <w:pPr>
              <w:ind w:right="-125"/>
              <w:rPr>
                <w:rFonts w:ascii="Times New Roman" w:hAnsi="Times New Roman"/>
                <w:color w:val="000000"/>
                <w:sz w:val="28"/>
                <w:szCs w:val="28"/>
                <w:lang w:eastAsia="bg-BG"/>
              </w:rPr>
            </w:pPr>
            <w:r>
              <w:rPr>
                <w:rFonts w:ascii="Times New Roman" w:hAnsi="Times New Roman"/>
                <w:color w:val="000000"/>
                <w:sz w:val="28"/>
                <w:szCs w:val="28"/>
                <w:lang w:eastAsia="bg-BG"/>
              </w:rPr>
              <w:lastRenderedPageBreak/>
              <w:t>35</w:t>
            </w:r>
            <w:r>
              <w:rPr>
                <w:rFonts w:ascii="Times New Roman" w:hAnsi="Times New Roman"/>
                <w:color w:val="000000"/>
                <w:sz w:val="28"/>
                <w:szCs w:val="28"/>
                <w:lang w:val="en-US" w:eastAsia="bg-BG"/>
              </w:rPr>
              <w:t>-</w:t>
            </w:r>
            <w:r w:rsidR="00604952" w:rsidRPr="00ED3959">
              <w:rPr>
                <w:rFonts w:ascii="Times New Roman" w:hAnsi="Times New Roman"/>
                <w:color w:val="000000"/>
                <w:sz w:val="28"/>
                <w:szCs w:val="28"/>
                <w:lang w:eastAsia="bg-BG"/>
              </w:rPr>
              <w:t>53</w:t>
            </w:r>
          </w:p>
        </w:tc>
        <w:tc>
          <w:tcPr>
            <w:tcW w:w="1499" w:type="dxa"/>
            <w:hideMark/>
          </w:tcPr>
          <w:p w:rsidR="00604952" w:rsidRPr="00ED3959" w:rsidRDefault="00543D02" w:rsidP="00543D02">
            <w:pPr>
              <w:tabs>
                <w:tab w:val="left" w:pos="1026"/>
                <w:tab w:val="left" w:pos="1150"/>
              </w:tabs>
              <w:autoSpaceDE w:val="0"/>
              <w:autoSpaceDN w:val="0"/>
              <w:adjustRightInd w:val="0"/>
              <w:ind w:right="-125"/>
              <w:rPr>
                <w:rFonts w:ascii="Times New Roman" w:hAnsi="Times New Roman"/>
                <w:bCs/>
                <w:color w:val="000000"/>
                <w:sz w:val="28"/>
                <w:szCs w:val="28"/>
                <w:lang w:eastAsia="bg-BG"/>
              </w:rPr>
            </w:pPr>
            <w:r w:rsidRPr="00F95AAD">
              <w:rPr>
                <w:rFonts w:ascii="Times New Roman" w:hAnsi="Times New Roman"/>
                <w:bCs/>
                <w:color w:val="000000"/>
                <w:sz w:val="28"/>
                <w:szCs w:val="28"/>
                <w:lang w:val="en-US"/>
              </w:rPr>
              <w:t xml:space="preserve">The Law of Ukraine “On Energy Performance of the Buildings” and relevant subordinate legislative and regulatory </w:t>
            </w:r>
            <w:r w:rsidRPr="00F95AAD">
              <w:rPr>
                <w:rFonts w:ascii="Times New Roman" w:hAnsi="Times New Roman"/>
                <w:bCs/>
                <w:color w:val="000000"/>
                <w:sz w:val="28"/>
                <w:szCs w:val="28"/>
                <w:lang w:val="en-US"/>
              </w:rPr>
              <w:lastRenderedPageBreak/>
              <w:t>acts should be adopted. Implementation period: 2015-2020.</w:t>
            </w:r>
          </w:p>
        </w:tc>
      </w:tr>
      <w:tr w:rsidR="00604952" w:rsidRPr="00ED3959" w:rsidTr="00604952">
        <w:trPr>
          <w:trHeight w:val="7293"/>
          <w:jc w:val="center"/>
        </w:trPr>
        <w:tc>
          <w:tcPr>
            <w:tcW w:w="1984" w:type="dxa"/>
            <w:hideMark/>
          </w:tcPr>
          <w:p w:rsidR="00604952" w:rsidRPr="00ED3959" w:rsidRDefault="00543D02" w:rsidP="00543D02">
            <w:pPr>
              <w:autoSpaceDE w:val="0"/>
              <w:autoSpaceDN w:val="0"/>
              <w:adjustRightInd w:val="0"/>
              <w:rPr>
                <w:rFonts w:ascii="Times New Roman" w:hAnsi="Times New Roman"/>
                <w:bCs/>
                <w:color w:val="000000"/>
                <w:sz w:val="28"/>
                <w:szCs w:val="28"/>
                <w:lang w:eastAsia="bg-BG"/>
              </w:rPr>
            </w:pPr>
            <w:r w:rsidRPr="00F95AAD">
              <w:rPr>
                <w:rFonts w:ascii="Times New Roman" w:hAnsi="Times New Roman"/>
                <w:bCs/>
                <w:color w:val="000000"/>
                <w:sz w:val="28"/>
                <w:szCs w:val="28"/>
                <w:lang w:val="en-US"/>
              </w:rPr>
              <w:lastRenderedPageBreak/>
              <w:t>Launching certification of energy performance of buildings</w:t>
            </w:r>
            <w:r w:rsidRPr="00ED3959">
              <w:rPr>
                <w:rFonts w:ascii="Times New Roman" w:hAnsi="Times New Roman"/>
                <w:bCs/>
                <w:color w:val="000000"/>
                <w:sz w:val="28"/>
                <w:szCs w:val="28"/>
                <w:lang w:eastAsia="bg-BG"/>
              </w:rPr>
              <w:t xml:space="preserve"> </w:t>
            </w:r>
          </w:p>
        </w:tc>
        <w:tc>
          <w:tcPr>
            <w:tcW w:w="1560" w:type="dxa"/>
            <w:hideMark/>
          </w:tcPr>
          <w:p w:rsidR="00604952" w:rsidRPr="00ED3959" w:rsidRDefault="00324819" w:rsidP="00324819">
            <w:pPr>
              <w:autoSpaceDE w:val="0"/>
              <w:autoSpaceDN w:val="0"/>
              <w:adjustRightInd w:val="0"/>
              <w:rPr>
                <w:rFonts w:ascii="Times New Roman" w:hAnsi="Times New Roman"/>
                <w:bCs/>
                <w:color w:val="000000"/>
                <w:sz w:val="28"/>
                <w:szCs w:val="28"/>
                <w:lang w:eastAsia="bg-BG"/>
              </w:rPr>
            </w:pPr>
            <w:r w:rsidRPr="00F95AAD">
              <w:rPr>
                <w:rFonts w:ascii="Times New Roman" w:hAnsi="Times New Roman"/>
                <w:sz w:val="28"/>
                <w:szCs w:val="28"/>
                <w:lang w:val="en-US"/>
              </w:rPr>
              <w:t>Information and mandatory awareness events</w:t>
            </w:r>
            <w:r w:rsidRPr="00ED3959">
              <w:rPr>
                <w:rFonts w:ascii="Times New Roman" w:hAnsi="Times New Roman"/>
                <w:bCs/>
                <w:color w:val="000000"/>
                <w:sz w:val="28"/>
                <w:szCs w:val="28"/>
                <w:lang w:eastAsia="bg-BG"/>
              </w:rPr>
              <w:t xml:space="preserve"> </w:t>
            </w:r>
          </w:p>
        </w:tc>
        <w:tc>
          <w:tcPr>
            <w:tcW w:w="1417" w:type="dxa"/>
            <w:hideMark/>
          </w:tcPr>
          <w:p w:rsidR="00604952" w:rsidRPr="00ED3959" w:rsidRDefault="00604952">
            <w:pPr>
              <w:jc w:val="center"/>
              <w:rPr>
                <w:rFonts w:ascii="Times New Roman" w:hAnsi="Times New Roman"/>
                <w:sz w:val="28"/>
                <w:szCs w:val="28"/>
                <w:lang w:val="ru-RU" w:eastAsia="bg-BG"/>
              </w:rPr>
            </w:pPr>
            <w:r w:rsidRPr="00ED3959">
              <w:rPr>
                <w:rFonts w:ascii="Times New Roman" w:hAnsi="Times New Roman"/>
                <w:sz w:val="28"/>
                <w:szCs w:val="28"/>
                <w:lang w:val="ru-RU" w:eastAsia="bg-BG"/>
              </w:rPr>
              <w:t>—“—</w:t>
            </w:r>
          </w:p>
        </w:tc>
        <w:tc>
          <w:tcPr>
            <w:tcW w:w="1559" w:type="dxa"/>
            <w:hideMark/>
          </w:tcPr>
          <w:p w:rsidR="00604952" w:rsidRPr="00ED3959" w:rsidRDefault="00106D86" w:rsidP="00106D86">
            <w:pPr>
              <w:pStyle w:val="Default"/>
              <w:rPr>
                <w:bCs/>
                <w:sz w:val="28"/>
                <w:szCs w:val="28"/>
                <w:lang w:val="uk-UA"/>
              </w:rPr>
            </w:pPr>
            <w:r w:rsidRPr="00F95AAD">
              <w:rPr>
                <w:sz w:val="28"/>
                <w:szCs w:val="28"/>
                <w:lang w:val="en-US"/>
              </w:rPr>
              <w:t>Developers, structural engineers, designers of buildings, owners and consumers from the residential sector and services sector</w:t>
            </w:r>
            <w:r w:rsidRPr="00ED3959">
              <w:rPr>
                <w:bCs/>
                <w:sz w:val="28"/>
                <w:szCs w:val="28"/>
                <w:lang w:val="uk-UA"/>
              </w:rPr>
              <w:t xml:space="preserve"> </w:t>
            </w:r>
          </w:p>
        </w:tc>
        <w:tc>
          <w:tcPr>
            <w:tcW w:w="2864" w:type="dxa"/>
            <w:hideMark/>
          </w:tcPr>
          <w:p w:rsidR="00604952" w:rsidRPr="00ED3959" w:rsidRDefault="00106D86" w:rsidP="00106D86">
            <w:pPr>
              <w:rPr>
                <w:rFonts w:ascii="Times New Roman" w:hAnsi="Times New Roman"/>
                <w:sz w:val="28"/>
                <w:szCs w:val="28"/>
                <w:lang w:eastAsia="bg-BG"/>
              </w:rPr>
            </w:pPr>
            <w:r w:rsidRPr="00F95AAD">
              <w:rPr>
                <w:rFonts w:ascii="Times New Roman" w:hAnsi="Times New Roman"/>
                <w:sz w:val="28"/>
                <w:szCs w:val="28"/>
                <w:lang w:val="en-US"/>
              </w:rPr>
              <w:t>Better</w:t>
            </w:r>
            <w:r w:rsidRPr="00106D86">
              <w:rPr>
                <w:rFonts w:ascii="Times New Roman" w:hAnsi="Times New Roman"/>
                <w:sz w:val="28"/>
                <w:szCs w:val="28"/>
              </w:rPr>
              <w:t xml:space="preserve"> </w:t>
            </w:r>
            <w:r w:rsidRPr="00F95AAD">
              <w:rPr>
                <w:rFonts w:ascii="Times New Roman" w:hAnsi="Times New Roman"/>
                <w:sz w:val="28"/>
                <w:szCs w:val="28"/>
                <w:lang w:val="en-US"/>
              </w:rPr>
              <w:t>awareness</w:t>
            </w:r>
            <w:r w:rsidRPr="00106D86">
              <w:rPr>
                <w:rFonts w:ascii="Times New Roman" w:hAnsi="Times New Roman"/>
                <w:sz w:val="28"/>
                <w:szCs w:val="28"/>
              </w:rPr>
              <w:t xml:space="preserve"> </w:t>
            </w:r>
            <w:r w:rsidRPr="00F95AAD">
              <w:rPr>
                <w:rFonts w:ascii="Times New Roman" w:hAnsi="Times New Roman"/>
                <w:sz w:val="28"/>
                <w:szCs w:val="28"/>
                <w:lang w:val="en-US"/>
              </w:rPr>
              <w:t>of</w:t>
            </w:r>
            <w:r w:rsidRPr="00106D86">
              <w:rPr>
                <w:rFonts w:ascii="Times New Roman" w:hAnsi="Times New Roman"/>
                <w:sz w:val="28"/>
                <w:szCs w:val="28"/>
              </w:rPr>
              <w:t xml:space="preserve"> </w:t>
            </w:r>
            <w:r w:rsidRPr="00F95AAD">
              <w:rPr>
                <w:rFonts w:ascii="Times New Roman" w:hAnsi="Times New Roman"/>
                <w:sz w:val="28"/>
                <w:szCs w:val="28"/>
                <w:lang w:val="en-US"/>
              </w:rPr>
              <w:t>electricity</w:t>
            </w:r>
            <w:r w:rsidRPr="00106D86">
              <w:rPr>
                <w:rFonts w:ascii="Times New Roman" w:hAnsi="Times New Roman"/>
                <w:sz w:val="28"/>
                <w:szCs w:val="28"/>
              </w:rPr>
              <w:t xml:space="preserve"> </w:t>
            </w:r>
            <w:r w:rsidRPr="00F95AAD">
              <w:rPr>
                <w:rFonts w:ascii="Times New Roman" w:hAnsi="Times New Roman"/>
                <w:sz w:val="28"/>
                <w:szCs w:val="28"/>
                <w:lang w:val="en-US"/>
              </w:rPr>
              <w:t>consumption</w:t>
            </w:r>
            <w:r w:rsidRPr="00106D86">
              <w:rPr>
                <w:rFonts w:ascii="Times New Roman" w:hAnsi="Times New Roman"/>
                <w:sz w:val="28"/>
                <w:szCs w:val="28"/>
              </w:rPr>
              <w:t xml:space="preserve"> </w:t>
            </w:r>
            <w:r w:rsidRPr="00F95AAD">
              <w:rPr>
                <w:rFonts w:ascii="Times New Roman" w:hAnsi="Times New Roman"/>
                <w:sz w:val="28"/>
                <w:szCs w:val="28"/>
                <w:lang w:val="en-US"/>
              </w:rPr>
              <w:t>in</w:t>
            </w:r>
            <w:r w:rsidRPr="00106D86">
              <w:rPr>
                <w:rFonts w:ascii="Times New Roman" w:hAnsi="Times New Roman"/>
                <w:sz w:val="28"/>
                <w:szCs w:val="28"/>
              </w:rPr>
              <w:t xml:space="preserve"> </w:t>
            </w:r>
            <w:r w:rsidRPr="00F95AAD">
              <w:rPr>
                <w:rFonts w:ascii="Times New Roman" w:hAnsi="Times New Roman"/>
                <w:sz w:val="28"/>
                <w:szCs w:val="28"/>
                <w:lang w:val="en-US"/>
              </w:rPr>
              <w:t>the</w:t>
            </w:r>
            <w:r w:rsidRPr="00106D86">
              <w:rPr>
                <w:rFonts w:ascii="Times New Roman" w:hAnsi="Times New Roman"/>
                <w:sz w:val="28"/>
                <w:szCs w:val="28"/>
              </w:rPr>
              <w:t xml:space="preserve"> </w:t>
            </w:r>
            <w:r w:rsidRPr="00F95AAD">
              <w:rPr>
                <w:rFonts w:ascii="Times New Roman" w:hAnsi="Times New Roman"/>
                <w:sz w:val="28"/>
                <w:szCs w:val="28"/>
                <w:lang w:val="en-US"/>
              </w:rPr>
              <w:t>buildings</w:t>
            </w:r>
            <w:r w:rsidRPr="00106D86">
              <w:rPr>
                <w:rFonts w:ascii="Times New Roman" w:hAnsi="Times New Roman"/>
                <w:sz w:val="28"/>
                <w:szCs w:val="28"/>
              </w:rPr>
              <w:t xml:space="preserve"> </w:t>
            </w:r>
            <w:r w:rsidRPr="00F95AAD">
              <w:rPr>
                <w:rFonts w:ascii="Times New Roman" w:hAnsi="Times New Roman"/>
                <w:sz w:val="28"/>
                <w:szCs w:val="28"/>
                <w:lang w:val="en-US"/>
              </w:rPr>
              <w:t>resulting</w:t>
            </w:r>
            <w:r w:rsidRPr="00106D86">
              <w:rPr>
                <w:rFonts w:ascii="Times New Roman" w:hAnsi="Times New Roman"/>
                <w:sz w:val="28"/>
                <w:szCs w:val="28"/>
              </w:rPr>
              <w:t xml:space="preserve"> </w:t>
            </w:r>
            <w:r w:rsidRPr="00F95AAD">
              <w:rPr>
                <w:rFonts w:ascii="Times New Roman" w:hAnsi="Times New Roman"/>
                <w:sz w:val="28"/>
                <w:szCs w:val="28"/>
                <w:lang w:val="en-US"/>
              </w:rPr>
              <w:t>in</w:t>
            </w:r>
            <w:r w:rsidRPr="00106D86">
              <w:rPr>
                <w:rFonts w:ascii="Times New Roman" w:hAnsi="Times New Roman"/>
                <w:sz w:val="28"/>
                <w:szCs w:val="28"/>
              </w:rPr>
              <w:t xml:space="preserve"> </w:t>
            </w:r>
            <w:r w:rsidRPr="00F95AAD">
              <w:rPr>
                <w:rFonts w:ascii="Times New Roman" w:hAnsi="Times New Roman"/>
                <w:sz w:val="28"/>
                <w:szCs w:val="28"/>
                <w:lang w:val="en-US"/>
              </w:rPr>
              <w:t>higher</w:t>
            </w:r>
            <w:r w:rsidRPr="00106D86">
              <w:rPr>
                <w:rFonts w:ascii="Times New Roman" w:hAnsi="Times New Roman"/>
                <w:sz w:val="28"/>
                <w:szCs w:val="28"/>
              </w:rPr>
              <w:t xml:space="preserve"> </w:t>
            </w:r>
            <w:r w:rsidRPr="00F95AAD">
              <w:rPr>
                <w:rFonts w:ascii="Times New Roman" w:hAnsi="Times New Roman"/>
                <w:sz w:val="28"/>
                <w:szCs w:val="28"/>
                <w:lang w:val="en-US"/>
              </w:rPr>
              <w:t>energy</w:t>
            </w:r>
            <w:r w:rsidRPr="00106D86">
              <w:rPr>
                <w:rFonts w:ascii="Times New Roman" w:hAnsi="Times New Roman"/>
                <w:sz w:val="28"/>
                <w:szCs w:val="28"/>
              </w:rPr>
              <w:t xml:space="preserve"> </w:t>
            </w:r>
            <w:r w:rsidRPr="00F95AAD">
              <w:rPr>
                <w:rFonts w:ascii="Times New Roman" w:hAnsi="Times New Roman"/>
                <w:sz w:val="28"/>
                <w:szCs w:val="28"/>
                <w:lang w:val="en-US"/>
              </w:rPr>
              <w:t>efficiency</w:t>
            </w:r>
            <w:r w:rsidRPr="00106D86">
              <w:rPr>
                <w:rFonts w:ascii="Times New Roman" w:hAnsi="Times New Roman"/>
                <w:sz w:val="28"/>
                <w:szCs w:val="28"/>
              </w:rPr>
              <w:t xml:space="preserve"> </w:t>
            </w:r>
          </w:p>
        </w:tc>
        <w:tc>
          <w:tcPr>
            <w:tcW w:w="3118" w:type="dxa"/>
            <w:hideMark/>
          </w:tcPr>
          <w:p w:rsidR="00106D86" w:rsidRPr="00F95AAD" w:rsidRDefault="00106D86" w:rsidP="00106D86">
            <w:pPr>
              <w:jc w:val="both"/>
              <w:rPr>
                <w:rFonts w:ascii="Times New Roman" w:hAnsi="Times New Roman"/>
                <w:sz w:val="28"/>
                <w:szCs w:val="28"/>
                <w:lang w:val="en-US"/>
              </w:rPr>
            </w:pPr>
            <w:r w:rsidRPr="00F95AAD">
              <w:rPr>
                <w:rFonts w:ascii="Times New Roman" w:hAnsi="Times New Roman"/>
                <w:sz w:val="28"/>
                <w:szCs w:val="28"/>
                <w:lang w:val="en-US"/>
              </w:rPr>
              <w:t xml:space="preserve">The certification of buildings in terms of their energy performance is a very important measure for the promotion of energy efficiency concept among building developers, designers, structure engineers, owners and users. </w:t>
            </w:r>
          </w:p>
          <w:p w:rsidR="00106D86" w:rsidRPr="00F95AAD" w:rsidRDefault="00106D86" w:rsidP="00106D86">
            <w:pPr>
              <w:jc w:val="both"/>
              <w:rPr>
                <w:rFonts w:ascii="Times New Roman" w:hAnsi="Times New Roman"/>
                <w:sz w:val="28"/>
                <w:szCs w:val="28"/>
                <w:lang w:val="en-US"/>
              </w:rPr>
            </w:pPr>
            <w:r w:rsidRPr="00F95AAD">
              <w:rPr>
                <w:rFonts w:ascii="Times New Roman" w:hAnsi="Times New Roman"/>
                <w:sz w:val="28"/>
                <w:szCs w:val="28"/>
                <w:lang w:val="en-US"/>
              </w:rPr>
              <w:t>An energy certificate is a document that provides comprehensive information on the energy performance of buildings and recommendations on cost-effective solutions for improvements of their energy consumption, increases the awareness of owners about cost-effectiveness of energy efficient behavior and technical solutions and encourage them to easier decide and implement energy-saving measures. On the other hand, as a document that “accompanies” all the transactions related to buildings (renting, selling etc), it brings an added value to energy efficient buildings and thus gives strong incentive to the owners for investing in energy efficiency of their property (since this hypothetically entails higher selling prices and rents on the market).</w:t>
            </w:r>
          </w:p>
          <w:p w:rsidR="00604952" w:rsidRPr="00ED3959" w:rsidRDefault="00106D86" w:rsidP="00106D86">
            <w:pPr>
              <w:autoSpaceDE w:val="0"/>
              <w:autoSpaceDN w:val="0"/>
              <w:adjustRightInd w:val="0"/>
              <w:rPr>
                <w:rFonts w:ascii="Times New Roman" w:hAnsi="Times New Roman"/>
                <w:bCs/>
                <w:color w:val="000000"/>
                <w:sz w:val="28"/>
                <w:szCs w:val="28"/>
                <w:lang w:eastAsia="bg-BG"/>
              </w:rPr>
            </w:pPr>
            <w:r w:rsidRPr="00F95AAD">
              <w:rPr>
                <w:rFonts w:ascii="Times New Roman" w:hAnsi="Times New Roman"/>
                <w:sz w:val="28"/>
                <w:szCs w:val="28"/>
                <w:lang w:val="en-US"/>
              </w:rPr>
              <w:t>Energy certificates display the energy consumption as a result of the estimated energy assessment, thereby providing key information of a given building to all stakeholders. Certificates generally provide information in one of two forms. A comparative label provides information on this particular building’s ranking compared with similar buildings. A positive or endorsement label distinguishes a certified building that fulfils a specific standard from non-certified buildings.</w:t>
            </w:r>
          </w:p>
        </w:tc>
        <w:tc>
          <w:tcPr>
            <w:tcW w:w="1134" w:type="dxa"/>
            <w:hideMark/>
          </w:tcPr>
          <w:p w:rsidR="00604952" w:rsidRPr="00ED3959" w:rsidRDefault="00106D86" w:rsidP="00604952">
            <w:pPr>
              <w:ind w:right="-125"/>
              <w:rPr>
                <w:rFonts w:ascii="Times New Roman" w:hAnsi="Times New Roman"/>
                <w:color w:val="000000"/>
                <w:sz w:val="28"/>
                <w:szCs w:val="28"/>
                <w:lang w:eastAsia="bg-BG"/>
              </w:rPr>
            </w:pPr>
            <w:r>
              <w:rPr>
                <w:rFonts w:ascii="Times New Roman" w:hAnsi="Times New Roman"/>
                <w:color w:val="000000"/>
                <w:sz w:val="28"/>
                <w:szCs w:val="28"/>
                <w:lang w:eastAsia="bg-BG"/>
              </w:rPr>
              <w:t>23</w:t>
            </w:r>
            <w:r>
              <w:rPr>
                <w:rFonts w:ascii="Times New Roman" w:hAnsi="Times New Roman"/>
                <w:color w:val="000000"/>
                <w:sz w:val="28"/>
                <w:szCs w:val="28"/>
                <w:lang w:val="en-US" w:eastAsia="bg-BG"/>
              </w:rPr>
              <w:t>-</w:t>
            </w:r>
            <w:r w:rsidR="00604952" w:rsidRPr="00ED3959">
              <w:rPr>
                <w:rFonts w:ascii="Times New Roman" w:hAnsi="Times New Roman"/>
                <w:color w:val="000000"/>
                <w:sz w:val="28"/>
                <w:szCs w:val="28"/>
                <w:lang w:eastAsia="bg-BG"/>
              </w:rPr>
              <w:t>45</w:t>
            </w:r>
          </w:p>
        </w:tc>
        <w:tc>
          <w:tcPr>
            <w:tcW w:w="1499" w:type="dxa"/>
          </w:tcPr>
          <w:p w:rsidR="00106D86" w:rsidRPr="00F95AAD" w:rsidRDefault="00106D86" w:rsidP="00106D86">
            <w:pPr>
              <w:jc w:val="both"/>
              <w:rPr>
                <w:rFonts w:ascii="Times New Roman" w:hAnsi="Times New Roman"/>
                <w:sz w:val="28"/>
                <w:szCs w:val="28"/>
                <w:lang w:val="en-US"/>
              </w:rPr>
            </w:pPr>
            <w:r w:rsidRPr="00F95AAD">
              <w:rPr>
                <w:rFonts w:ascii="Times New Roman" w:hAnsi="Times New Roman"/>
                <w:sz w:val="28"/>
                <w:szCs w:val="28"/>
                <w:lang w:val="en-US"/>
              </w:rPr>
              <w:t xml:space="preserve">Energy certification of residential and public buildings has been carried out in Ukraine since 01.04.2007, when the state building code DBN V.2.6-31:2006 “Thermal Insulation of Buildings” was introduced. Energy certification of building had been optional before 2009. On 01.07.2008, the state standard DSTU-NBА.2.2-5:2008 “Guidance on Developing and Issuing of an Energy Certificate of a Building for New Buildings and Reconstructed Buildings” was passed.  Since 01.01.2009, an energy certificate is a mandatory component of design documentation for new and reconstructed residential and public buildings. </w:t>
            </w:r>
          </w:p>
          <w:p w:rsidR="00604952" w:rsidRPr="00ED3959" w:rsidRDefault="00106D86" w:rsidP="00106D86">
            <w:pPr>
              <w:autoSpaceDE w:val="0"/>
              <w:autoSpaceDN w:val="0"/>
              <w:adjustRightInd w:val="0"/>
              <w:ind w:right="-125"/>
              <w:rPr>
                <w:rFonts w:ascii="Times New Roman" w:hAnsi="Times New Roman"/>
                <w:bCs/>
                <w:color w:val="000000"/>
                <w:sz w:val="28"/>
                <w:szCs w:val="28"/>
                <w:lang w:eastAsia="bg-BG"/>
              </w:rPr>
            </w:pPr>
            <w:r w:rsidRPr="00F95AAD">
              <w:rPr>
                <w:rFonts w:ascii="Times New Roman" w:hAnsi="Times New Roman"/>
                <w:sz w:val="28"/>
                <w:szCs w:val="28"/>
                <w:lang w:val="en-US"/>
              </w:rPr>
              <w:t>The implementation to be completed in 2017.</w:t>
            </w:r>
          </w:p>
          <w:p w:rsidR="00604952" w:rsidRPr="00ED3959" w:rsidRDefault="00604952">
            <w:pPr>
              <w:autoSpaceDE w:val="0"/>
              <w:autoSpaceDN w:val="0"/>
              <w:adjustRightInd w:val="0"/>
              <w:ind w:right="-125"/>
              <w:rPr>
                <w:rFonts w:ascii="Times New Roman" w:hAnsi="Times New Roman"/>
                <w:bCs/>
                <w:color w:val="000000"/>
                <w:sz w:val="28"/>
                <w:szCs w:val="28"/>
                <w:lang w:eastAsia="bg-BG"/>
              </w:rPr>
            </w:pPr>
          </w:p>
        </w:tc>
      </w:tr>
      <w:tr w:rsidR="00604952" w:rsidRPr="00ED3959" w:rsidTr="00604952">
        <w:trPr>
          <w:trHeight w:val="543"/>
          <w:jc w:val="center"/>
        </w:trPr>
        <w:tc>
          <w:tcPr>
            <w:tcW w:w="1984" w:type="dxa"/>
            <w:hideMark/>
          </w:tcPr>
          <w:p w:rsidR="00604952" w:rsidRPr="00ED3959" w:rsidRDefault="00106D86" w:rsidP="00106D86">
            <w:pPr>
              <w:autoSpaceDE w:val="0"/>
              <w:autoSpaceDN w:val="0"/>
              <w:adjustRightInd w:val="0"/>
              <w:rPr>
                <w:rFonts w:ascii="Times New Roman" w:hAnsi="Times New Roman"/>
                <w:bCs/>
                <w:color w:val="000000"/>
                <w:sz w:val="28"/>
                <w:szCs w:val="28"/>
                <w:lang w:eastAsia="bg-BG"/>
              </w:rPr>
            </w:pPr>
            <w:r w:rsidRPr="00F95AAD">
              <w:rPr>
                <w:rFonts w:ascii="Times New Roman" w:hAnsi="Times New Roman"/>
                <w:bCs/>
                <w:color w:val="000000"/>
                <w:sz w:val="28"/>
                <w:szCs w:val="28"/>
                <w:lang w:val="en-US"/>
              </w:rPr>
              <w:lastRenderedPageBreak/>
              <w:t>Incorporating</w:t>
            </w:r>
            <w:r w:rsidRPr="00106D86">
              <w:rPr>
                <w:rFonts w:ascii="Times New Roman" w:hAnsi="Times New Roman"/>
                <w:bCs/>
                <w:color w:val="000000"/>
                <w:sz w:val="28"/>
                <w:szCs w:val="28"/>
              </w:rPr>
              <w:t xml:space="preserve"> </w:t>
            </w:r>
            <w:r w:rsidRPr="00F95AAD">
              <w:rPr>
                <w:rFonts w:ascii="Times New Roman" w:hAnsi="Times New Roman"/>
                <w:bCs/>
                <w:color w:val="000000"/>
                <w:sz w:val="28"/>
                <w:szCs w:val="28"/>
                <w:lang w:val="en-US"/>
              </w:rPr>
              <w:t>energy</w:t>
            </w:r>
            <w:r w:rsidRPr="00106D86">
              <w:rPr>
                <w:rFonts w:ascii="Times New Roman" w:hAnsi="Times New Roman"/>
                <w:bCs/>
                <w:color w:val="000000"/>
                <w:sz w:val="28"/>
                <w:szCs w:val="28"/>
              </w:rPr>
              <w:t xml:space="preserve"> </w:t>
            </w:r>
            <w:r w:rsidRPr="00F95AAD">
              <w:rPr>
                <w:rFonts w:ascii="Times New Roman" w:hAnsi="Times New Roman"/>
                <w:bCs/>
                <w:color w:val="000000"/>
                <w:sz w:val="28"/>
                <w:szCs w:val="28"/>
                <w:lang w:val="en-US"/>
              </w:rPr>
              <w:t>efficiency</w:t>
            </w:r>
            <w:r w:rsidRPr="00106D86">
              <w:rPr>
                <w:rFonts w:ascii="Times New Roman" w:hAnsi="Times New Roman"/>
                <w:bCs/>
                <w:color w:val="000000"/>
                <w:sz w:val="28"/>
                <w:szCs w:val="28"/>
              </w:rPr>
              <w:t xml:space="preserve"> </w:t>
            </w:r>
            <w:r w:rsidRPr="00F95AAD">
              <w:rPr>
                <w:rFonts w:ascii="Times New Roman" w:hAnsi="Times New Roman"/>
                <w:bCs/>
                <w:color w:val="000000"/>
                <w:sz w:val="28"/>
                <w:szCs w:val="28"/>
                <w:lang w:val="en-US"/>
              </w:rPr>
              <w:t>criteria</w:t>
            </w:r>
            <w:r w:rsidRPr="00106D86">
              <w:rPr>
                <w:rFonts w:ascii="Times New Roman" w:hAnsi="Times New Roman"/>
                <w:bCs/>
                <w:color w:val="000000"/>
                <w:sz w:val="28"/>
                <w:szCs w:val="28"/>
              </w:rPr>
              <w:t xml:space="preserve"> </w:t>
            </w:r>
            <w:r w:rsidRPr="00F95AAD">
              <w:rPr>
                <w:rFonts w:ascii="Times New Roman" w:hAnsi="Times New Roman"/>
                <w:bCs/>
                <w:color w:val="000000"/>
                <w:sz w:val="28"/>
                <w:szCs w:val="28"/>
                <w:lang w:val="en-US"/>
              </w:rPr>
              <w:t>in</w:t>
            </w:r>
            <w:r w:rsidRPr="00106D86">
              <w:rPr>
                <w:rFonts w:ascii="Times New Roman" w:hAnsi="Times New Roman"/>
                <w:bCs/>
                <w:color w:val="000000"/>
                <w:sz w:val="28"/>
                <w:szCs w:val="28"/>
              </w:rPr>
              <w:t xml:space="preserve"> </w:t>
            </w:r>
            <w:r w:rsidRPr="00F95AAD">
              <w:rPr>
                <w:rFonts w:ascii="Times New Roman" w:hAnsi="Times New Roman"/>
                <w:bCs/>
                <w:color w:val="000000"/>
                <w:sz w:val="28"/>
                <w:szCs w:val="28"/>
                <w:lang w:val="en-US"/>
              </w:rPr>
              <w:t>public</w:t>
            </w:r>
            <w:r w:rsidRPr="00106D86">
              <w:rPr>
                <w:rFonts w:ascii="Times New Roman" w:hAnsi="Times New Roman"/>
                <w:bCs/>
                <w:color w:val="000000"/>
                <w:sz w:val="28"/>
                <w:szCs w:val="28"/>
              </w:rPr>
              <w:t xml:space="preserve"> </w:t>
            </w:r>
            <w:r w:rsidRPr="00F95AAD">
              <w:rPr>
                <w:rFonts w:ascii="Times New Roman" w:hAnsi="Times New Roman"/>
                <w:bCs/>
                <w:color w:val="000000"/>
                <w:sz w:val="28"/>
                <w:szCs w:val="28"/>
                <w:lang w:val="en-US"/>
              </w:rPr>
              <w:t>procurement</w:t>
            </w:r>
            <w:r w:rsidRPr="00106D86">
              <w:rPr>
                <w:rFonts w:ascii="Times New Roman" w:hAnsi="Times New Roman"/>
                <w:bCs/>
                <w:color w:val="000000"/>
                <w:sz w:val="28"/>
                <w:szCs w:val="28"/>
              </w:rPr>
              <w:t xml:space="preserve"> </w:t>
            </w:r>
            <w:r w:rsidRPr="00F95AAD">
              <w:rPr>
                <w:rFonts w:ascii="Times New Roman" w:hAnsi="Times New Roman"/>
                <w:bCs/>
                <w:color w:val="000000"/>
                <w:sz w:val="28"/>
                <w:szCs w:val="28"/>
                <w:lang w:val="en-US"/>
              </w:rPr>
              <w:t>procedures</w:t>
            </w:r>
            <w:r w:rsidRPr="00106D86">
              <w:rPr>
                <w:rFonts w:ascii="Times New Roman" w:hAnsi="Times New Roman"/>
                <w:bCs/>
                <w:color w:val="000000"/>
                <w:sz w:val="28"/>
                <w:szCs w:val="28"/>
              </w:rPr>
              <w:t>.</w:t>
            </w:r>
          </w:p>
        </w:tc>
        <w:tc>
          <w:tcPr>
            <w:tcW w:w="1560" w:type="dxa"/>
            <w:hideMark/>
          </w:tcPr>
          <w:p w:rsidR="00604952" w:rsidRPr="00ED3959" w:rsidRDefault="00106D86">
            <w:pPr>
              <w:autoSpaceDE w:val="0"/>
              <w:autoSpaceDN w:val="0"/>
              <w:adjustRightInd w:val="0"/>
              <w:rPr>
                <w:rFonts w:ascii="Times New Roman" w:hAnsi="Times New Roman"/>
                <w:bCs/>
                <w:color w:val="000000"/>
                <w:sz w:val="28"/>
                <w:szCs w:val="28"/>
                <w:lang w:eastAsia="bg-BG"/>
              </w:rPr>
            </w:pPr>
            <w:r w:rsidRPr="00F95AAD">
              <w:rPr>
                <w:rFonts w:ascii="Times New Roman" w:hAnsi="Times New Roman"/>
                <w:sz w:val="28"/>
                <w:szCs w:val="28"/>
                <w:lang w:val="en-US"/>
              </w:rPr>
              <w:t>Regulatory act</w:t>
            </w:r>
          </w:p>
        </w:tc>
        <w:tc>
          <w:tcPr>
            <w:tcW w:w="1417" w:type="dxa"/>
            <w:hideMark/>
          </w:tcPr>
          <w:p w:rsidR="00604952" w:rsidRPr="00ED3959" w:rsidRDefault="00106D86">
            <w:pPr>
              <w:jc w:val="center"/>
              <w:rPr>
                <w:rFonts w:ascii="Times New Roman" w:hAnsi="Times New Roman"/>
                <w:sz w:val="28"/>
                <w:szCs w:val="28"/>
                <w:lang w:eastAsia="bg-BG"/>
              </w:rPr>
            </w:pPr>
            <w:r w:rsidRPr="00F95AAD">
              <w:rPr>
                <w:rFonts w:ascii="Times New Roman" w:hAnsi="Times New Roman"/>
                <w:bCs/>
                <w:color w:val="000000"/>
                <w:sz w:val="28"/>
                <w:szCs w:val="28"/>
                <w:lang w:val="en-US"/>
              </w:rPr>
              <w:t>National/local</w:t>
            </w:r>
          </w:p>
        </w:tc>
        <w:tc>
          <w:tcPr>
            <w:tcW w:w="1559" w:type="dxa"/>
            <w:hideMark/>
          </w:tcPr>
          <w:p w:rsidR="00604952" w:rsidRPr="00ED3959" w:rsidRDefault="00106D86" w:rsidP="00106D86">
            <w:pPr>
              <w:pStyle w:val="Default"/>
              <w:rPr>
                <w:bCs/>
                <w:sz w:val="28"/>
                <w:szCs w:val="28"/>
                <w:lang w:val="uk-UA"/>
              </w:rPr>
            </w:pPr>
            <w:r w:rsidRPr="00F95AAD">
              <w:rPr>
                <w:sz w:val="28"/>
                <w:szCs w:val="28"/>
                <w:lang w:val="en-US"/>
              </w:rPr>
              <w:t>Civil servants</w:t>
            </w:r>
            <w:r w:rsidRPr="00ED3959">
              <w:rPr>
                <w:bCs/>
                <w:sz w:val="28"/>
                <w:szCs w:val="28"/>
                <w:lang w:val="uk-UA"/>
              </w:rPr>
              <w:t xml:space="preserve"> </w:t>
            </w:r>
          </w:p>
        </w:tc>
        <w:tc>
          <w:tcPr>
            <w:tcW w:w="2864" w:type="dxa"/>
            <w:hideMark/>
          </w:tcPr>
          <w:p w:rsidR="00604952" w:rsidRPr="00ED3959" w:rsidRDefault="00106D86" w:rsidP="00106D86">
            <w:pPr>
              <w:rPr>
                <w:rFonts w:ascii="Times New Roman" w:hAnsi="Times New Roman"/>
                <w:sz w:val="28"/>
                <w:szCs w:val="28"/>
                <w:lang w:eastAsia="bg-BG"/>
              </w:rPr>
            </w:pPr>
            <w:r w:rsidRPr="00F95AAD">
              <w:rPr>
                <w:rFonts w:ascii="Times New Roman" w:hAnsi="Times New Roman"/>
                <w:color w:val="000000"/>
                <w:sz w:val="28"/>
                <w:szCs w:val="28"/>
                <w:lang w:val="en-US" w:eastAsia="el-GR"/>
              </w:rPr>
              <w:t>Increased share of energy efficient appliances, materials and equipment</w:t>
            </w:r>
            <w:r w:rsidRPr="00F95AAD">
              <w:rPr>
                <w:rFonts w:ascii="Times New Roman" w:hAnsi="Times New Roman"/>
                <w:sz w:val="28"/>
                <w:szCs w:val="28"/>
                <w:lang w:val="en-US"/>
              </w:rPr>
              <w:t xml:space="preserve"> in budget-funded institutions</w:t>
            </w:r>
            <w:r w:rsidRPr="00ED3959">
              <w:rPr>
                <w:rFonts w:ascii="Times New Roman" w:hAnsi="Times New Roman"/>
                <w:sz w:val="28"/>
                <w:szCs w:val="28"/>
                <w:lang w:eastAsia="bg-BG"/>
              </w:rPr>
              <w:t xml:space="preserve"> </w:t>
            </w:r>
          </w:p>
        </w:tc>
        <w:tc>
          <w:tcPr>
            <w:tcW w:w="3118" w:type="dxa"/>
            <w:hideMark/>
          </w:tcPr>
          <w:p w:rsidR="00604952" w:rsidRPr="00ED3959" w:rsidRDefault="00106D86" w:rsidP="00106D86">
            <w:pPr>
              <w:autoSpaceDE w:val="0"/>
              <w:autoSpaceDN w:val="0"/>
              <w:adjustRightInd w:val="0"/>
              <w:rPr>
                <w:rFonts w:ascii="Times New Roman" w:hAnsi="Times New Roman"/>
                <w:bCs/>
                <w:color w:val="000000"/>
                <w:sz w:val="28"/>
                <w:szCs w:val="28"/>
                <w:lang w:eastAsia="bg-BG"/>
              </w:rPr>
            </w:pPr>
            <w:r w:rsidRPr="00F95AAD">
              <w:rPr>
                <w:rFonts w:ascii="Times New Roman" w:hAnsi="Times New Roman"/>
                <w:color w:val="222222"/>
                <w:sz w:val="28"/>
                <w:szCs w:val="28"/>
                <w:lang w:val="en-US"/>
              </w:rPr>
              <w:t>Amending</w:t>
            </w:r>
            <w:r w:rsidRPr="00106D86">
              <w:rPr>
                <w:rFonts w:ascii="Times New Roman" w:hAnsi="Times New Roman"/>
                <w:color w:val="222222"/>
                <w:sz w:val="28"/>
                <w:szCs w:val="28"/>
              </w:rPr>
              <w:t xml:space="preserve"> </w:t>
            </w:r>
            <w:r w:rsidRPr="00F95AAD">
              <w:rPr>
                <w:rFonts w:ascii="Times New Roman" w:hAnsi="Times New Roman"/>
                <w:color w:val="222222"/>
                <w:sz w:val="28"/>
                <w:szCs w:val="28"/>
                <w:lang w:val="en-US"/>
              </w:rPr>
              <w:t>the</w:t>
            </w:r>
            <w:r w:rsidRPr="00106D86">
              <w:rPr>
                <w:rFonts w:ascii="Times New Roman" w:hAnsi="Times New Roman"/>
                <w:color w:val="222222"/>
                <w:sz w:val="28"/>
                <w:szCs w:val="28"/>
              </w:rPr>
              <w:t xml:space="preserve"> </w:t>
            </w:r>
            <w:r w:rsidRPr="00F95AAD">
              <w:rPr>
                <w:rFonts w:ascii="Times New Roman" w:hAnsi="Times New Roman"/>
                <w:color w:val="222222"/>
                <w:sz w:val="28"/>
                <w:szCs w:val="28"/>
                <w:lang w:val="en-US"/>
              </w:rPr>
              <w:t>public</w:t>
            </w:r>
            <w:r w:rsidRPr="00106D86">
              <w:rPr>
                <w:rFonts w:ascii="Times New Roman" w:hAnsi="Times New Roman"/>
                <w:color w:val="222222"/>
                <w:sz w:val="28"/>
                <w:szCs w:val="28"/>
              </w:rPr>
              <w:t xml:space="preserve"> </w:t>
            </w:r>
            <w:r w:rsidRPr="00F95AAD">
              <w:rPr>
                <w:rFonts w:ascii="Times New Roman" w:hAnsi="Times New Roman"/>
                <w:color w:val="222222"/>
                <w:sz w:val="28"/>
                <w:szCs w:val="28"/>
                <w:lang w:val="en-US"/>
              </w:rPr>
              <w:t>procurement</w:t>
            </w:r>
            <w:r w:rsidRPr="00106D86">
              <w:rPr>
                <w:rFonts w:ascii="Times New Roman" w:hAnsi="Times New Roman"/>
                <w:color w:val="222222"/>
                <w:sz w:val="28"/>
                <w:szCs w:val="28"/>
              </w:rPr>
              <w:t xml:space="preserve"> </w:t>
            </w:r>
            <w:r w:rsidRPr="00F95AAD">
              <w:rPr>
                <w:rFonts w:ascii="Times New Roman" w:hAnsi="Times New Roman"/>
                <w:color w:val="222222"/>
                <w:sz w:val="28"/>
                <w:szCs w:val="28"/>
                <w:lang w:val="en-US"/>
              </w:rPr>
              <w:t>legislation</w:t>
            </w:r>
            <w:r w:rsidRPr="00106D86">
              <w:rPr>
                <w:rFonts w:ascii="Times New Roman" w:hAnsi="Times New Roman"/>
                <w:color w:val="222222"/>
                <w:sz w:val="28"/>
                <w:szCs w:val="28"/>
              </w:rPr>
              <w:t xml:space="preserve"> </w:t>
            </w:r>
            <w:r w:rsidRPr="00F95AAD">
              <w:rPr>
                <w:rFonts w:ascii="Times New Roman" w:hAnsi="Times New Roman"/>
                <w:color w:val="222222"/>
                <w:sz w:val="28"/>
                <w:szCs w:val="28"/>
                <w:lang w:val="en-US"/>
              </w:rPr>
              <w:t>and</w:t>
            </w:r>
            <w:r w:rsidRPr="00106D86">
              <w:rPr>
                <w:rFonts w:ascii="Times New Roman" w:hAnsi="Times New Roman"/>
                <w:color w:val="222222"/>
                <w:sz w:val="28"/>
                <w:szCs w:val="28"/>
              </w:rPr>
              <w:t xml:space="preserve"> </w:t>
            </w:r>
            <w:r w:rsidRPr="00F95AAD">
              <w:rPr>
                <w:rFonts w:ascii="Times New Roman" w:hAnsi="Times New Roman"/>
                <w:color w:val="222222"/>
                <w:sz w:val="28"/>
                <w:szCs w:val="28"/>
                <w:lang w:val="en-US"/>
              </w:rPr>
              <w:t>setting</w:t>
            </w:r>
            <w:r w:rsidRPr="00106D86">
              <w:rPr>
                <w:rFonts w:ascii="Times New Roman" w:hAnsi="Times New Roman"/>
                <w:color w:val="222222"/>
                <w:sz w:val="28"/>
                <w:szCs w:val="28"/>
              </w:rPr>
              <w:t xml:space="preserve"> </w:t>
            </w:r>
            <w:r w:rsidRPr="00F95AAD">
              <w:rPr>
                <w:rFonts w:ascii="Times New Roman" w:hAnsi="Times New Roman"/>
                <w:color w:val="222222"/>
                <w:sz w:val="28"/>
                <w:szCs w:val="28"/>
                <w:lang w:val="en-US"/>
              </w:rPr>
              <w:t>energy</w:t>
            </w:r>
            <w:r w:rsidRPr="00106D86">
              <w:rPr>
                <w:rFonts w:ascii="Times New Roman" w:hAnsi="Times New Roman"/>
                <w:color w:val="222222"/>
                <w:sz w:val="28"/>
                <w:szCs w:val="28"/>
              </w:rPr>
              <w:t xml:space="preserve"> </w:t>
            </w:r>
            <w:r w:rsidRPr="00F95AAD">
              <w:rPr>
                <w:rFonts w:ascii="Times New Roman" w:hAnsi="Times New Roman"/>
                <w:color w:val="222222"/>
                <w:sz w:val="28"/>
                <w:szCs w:val="28"/>
                <w:lang w:val="en-US"/>
              </w:rPr>
              <w:t>efficiency</w:t>
            </w:r>
            <w:r w:rsidRPr="00106D86">
              <w:rPr>
                <w:rFonts w:ascii="Times New Roman" w:hAnsi="Times New Roman"/>
                <w:color w:val="222222"/>
                <w:sz w:val="28"/>
                <w:szCs w:val="28"/>
              </w:rPr>
              <w:t xml:space="preserve"> </w:t>
            </w:r>
            <w:r w:rsidRPr="00F95AAD">
              <w:rPr>
                <w:rFonts w:ascii="Times New Roman" w:hAnsi="Times New Roman"/>
                <w:color w:val="222222"/>
                <w:sz w:val="28"/>
                <w:szCs w:val="28"/>
                <w:lang w:val="en-US"/>
              </w:rPr>
              <w:t>criteria</w:t>
            </w:r>
            <w:r w:rsidRPr="00106D86">
              <w:rPr>
                <w:rFonts w:ascii="Times New Roman" w:hAnsi="Times New Roman"/>
                <w:color w:val="222222"/>
                <w:sz w:val="28"/>
                <w:szCs w:val="28"/>
              </w:rPr>
              <w:t xml:space="preserve"> </w:t>
            </w:r>
            <w:r w:rsidRPr="00F95AAD">
              <w:rPr>
                <w:rFonts w:ascii="Times New Roman" w:hAnsi="Times New Roman"/>
                <w:color w:val="222222"/>
                <w:sz w:val="28"/>
                <w:szCs w:val="28"/>
                <w:lang w:val="en-US"/>
              </w:rPr>
              <w:t>for</w:t>
            </w:r>
            <w:r w:rsidRPr="00106D86">
              <w:rPr>
                <w:rFonts w:ascii="Times New Roman" w:hAnsi="Times New Roman"/>
                <w:color w:val="222222"/>
                <w:sz w:val="28"/>
                <w:szCs w:val="28"/>
              </w:rPr>
              <w:t xml:space="preserve"> </w:t>
            </w:r>
            <w:r w:rsidRPr="00F95AAD">
              <w:rPr>
                <w:rFonts w:ascii="Times New Roman" w:hAnsi="Times New Roman"/>
                <w:color w:val="222222"/>
                <w:sz w:val="28"/>
                <w:szCs w:val="28"/>
                <w:lang w:val="en-US"/>
              </w:rPr>
              <w:t>bidders</w:t>
            </w:r>
            <w:r w:rsidRPr="00106D86">
              <w:rPr>
                <w:rFonts w:ascii="Times New Roman" w:hAnsi="Times New Roman"/>
                <w:color w:val="222222"/>
                <w:sz w:val="28"/>
                <w:szCs w:val="28"/>
              </w:rPr>
              <w:t xml:space="preserve"> </w:t>
            </w:r>
            <w:r w:rsidRPr="00F95AAD">
              <w:rPr>
                <w:rFonts w:ascii="Times New Roman" w:hAnsi="Times New Roman"/>
                <w:color w:val="222222"/>
                <w:sz w:val="28"/>
                <w:szCs w:val="28"/>
                <w:lang w:val="en-US"/>
              </w:rPr>
              <w:t>in</w:t>
            </w:r>
            <w:r w:rsidRPr="00106D86">
              <w:rPr>
                <w:rFonts w:ascii="Times New Roman" w:hAnsi="Times New Roman"/>
                <w:color w:val="222222"/>
                <w:sz w:val="28"/>
                <w:szCs w:val="28"/>
              </w:rPr>
              <w:t xml:space="preserve"> </w:t>
            </w:r>
            <w:r w:rsidRPr="00F95AAD">
              <w:rPr>
                <w:rFonts w:ascii="Times New Roman" w:hAnsi="Times New Roman"/>
                <w:color w:val="222222"/>
                <w:sz w:val="28"/>
                <w:szCs w:val="28"/>
                <w:lang w:val="en-US"/>
              </w:rPr>
              <w:t>public</w:t>
            </w:r>
            <w:r w:rsidRPr="00106D86">
              <w:rPr>
                <w:rFonts w:ascii="Times New Roman" w:hAnsi="Times New Roman"/>
                <w:color w:val="222222"/>
                <w:sz w:val="28"/>
                <w:szCs w:val="28"/>
              </w:rPr>
              <w:t xml:space="preserve"> </w:t>
            </w:r>
            <w:r w:rsidRPr="00F95AAD">
              <w:rPr>
                <w:rFonts w:ascii="Times New Roman" w:hAnsi="Times New Roman"/>
                <w:color w:val="222222"/>
                <w:sz w:val="28"/>
                <w:szCs w:val="28"/>
                <w:lang w:val="en-US"/>
              </w:rPr>
              <w:t>procurement</w:t>
            </w:r>
            <w:r w:rsidRPr="00106D86">
              <w:rPr>
                <w:rFonts w:ascii="Times New Roman" w:hAnsi="Times New Roman"/>
                <w:color w:val="222222"/>
                <w:sz w:val="28"/>
                <w:szCs w:val="28"/>
              </w:rPr>
              <w:t xml:space="preserve"> </w:t>
            </w:r>
            <w:r w:rsidRPr="00F95AAD">
              <w:rPr>
                <w:rFonts w:ascii="Times New Roman" w:hAnsi="Times New Roman"/>
                <w:color w:val="222222"/>
                <w:sz w:val="28"/>
                <w:szCs w:val="28"/>
                <w:lang w:val="en-US"/>
              </w:rPr>
              <w:t>tendering</w:t>
            </w:r>
            <w:r w:rsidRPr="00106D86">
              <w:rPr>
                <w:rFonts w:ascii="Times New Roman" w:hAnsi="Times New Roman"/>
                <w:color w:val="222222"/>
                <w:sz w:val="28"/>
                <w:szCs w:val="28"/>
              </w:rPr>
              <w:t xml:space="preserve"> </w:t>
            </w:r>
            <w:r w:rsidRPr="00F95AAD">
              <w:rPr>
                <w:rFonts w:ascii="Times New Roman" w:hAnsi="Times New Roman"/>
                <w:color w:val="222222"/>
                <w:sz w:val="28"/>
                <w:szCs w:val="28"/>
                <w:lang w:val="en-US"/>
              </w:rPr>
              <w:t>procedures</w:t>
            </w:r>
            <w:r w:rsidRPr="00106D86">
              <w:rPr>
                <w:rFonts w:ascii="Times New Roman" w:hAnsi="Times New Roman"/>
                <w:color w:val="222222"/>
                <w:sz w:val="28"/>
                <w:szCs w:val="28"/>
              </w:rPr>
              <w:t>.</w:t>
            </w:r>
          </w:p>
        </w:tc>
        <w:tc>
          <w:tcPr>
            <w:tcW w:w="1134" w:type="dxa"/>
            <w:hideMark/>
          </w:tcPr>
          <w:p w:rsidR="00604952" w:rsidRPr="00ED3959" w:rsidRDefault="00106D86" w:rsidP="00604952">
            <w:pPr>
              <w:ind w:right="-125"/>
              <w:rPr>
                <w:rFonts w:ascii="Times New Roman" w:hAnsi="Times New Roman"/>
                <w:color w:val="000000"/>
                <w:sz w:val="28"/>
                <w:szCs w:val="28"/>
                <w:lang w:eastAsia="bg-BG"/>
              </w:rPr>
            </w:pPr>
            <w:r>
              <w:rPr>
                <w:rFonts w:ascii="Times New Roman" w:hAnsi="Times New Roman"/>
                <w:color w:val="000000"/>
                <w:sz w:val="28"/>
                <w:szCs w:val="28"/>
                <w:lang w:eastAsia="bg-BG"/>
              </w:rPr>
              <w:t>103</w:t>
            </w:r>
            <w:r>
              <w:rPr>
                <w:rFonts w:ascii="Times New Roman" w:hAnsi="Times New Roman"/>
                <w:color w:val="000000"/>
                <w:sz w:val="28"/>
                <w:szCs w:val="28"/>
                <w:lang w:val="en-US" w:eastAsia="bg-BG"/>
              </w:rPr>
              <w:t>-</w:t>
            </w:r>
            <w:r w:rsidR="00604952" w:rsidRPr="00ED3959">
              <w:rPr>
                <w:rFonts w:ascii="Times New Roman" w:hAnsi="Times New Roman"/>
                <w:color w:val="000000"/>
                <w:sz w:val="28"/>
                <w:szCs w:val="28"/>
                <w:lang w:eastAsia="bg-BG"/>
              </w:rPr>
              <w:t>146</w:t>
            </w:r>
          </w:p>
        </w:tc>
        <w:tc>
          <w:tcPr>
            <w:tcW w:w="1499" w:type="dxa"/>
            <w:hideMark/>
          </w:tcPr>
          <w:p w:rsidR="00604952" w:rsidRPr="00ED3959" w:rsidRDefault="00106D86" w:rsidP="00106D86">
            <w:pPr>
              <w:autoSpaceDE w:val="0"/>
              <w:autoSpaceDN w:val="0"/>
              <w:adjustRightInd w:val="0"/>
              <w:ind w:right="-125"/>
              <w:rPr>
                <w:rFonts w:ascii="Times New Roman" w:hAnsi="Times New Roman"/>
                <w:bCs/>
                <w:color w:val="000000"/>
                <w:sz w:val="28"/>
                <w:szCs w:val="28"/>
                <w:lang w:eastAsia="bg-BG"/>
              </w:rPr>
            </w:pPr>
            <w:r w:rsidRPr="00F95AAD">
              <w:rPr>
                <w:rFonts w:ascii="Times New Roman" w:hAnsi="Times New Roman"/>
                <w:bCs/>
                <w:color w:val="000000"/>
                <w:sz w:val="28"/>
                <w:szCs w:val="28"/>
                <w:lang w:val="en-US"/>
              </w:rPr>
              <w:t>Amendments</w:t>
            </w:r>
            <w:r w:rsidRPr="00106D86">
              <w:rPr>
                <w:rFonts w:ascii="Times New Roman" w:hAnsi="Times New Roman"/>
                <w:bCs/>
                <w:color w:val="000000"/>
                <w:sz w:val="28"/>
                <w:szCs w:val="28"/>
              </w:rPr>
              <w:t xml:space="preserve"> </w:t>
            </w:r>
            <w:r w:rsidRPr="00F95AAD">
              <w:rPr>
                <w:rFonts w:ascii="Times New Roman" w:hAnsi="Times New Roman"/>
                <w:bCs/>
                <w:color w:val="000000"/>
                <w:sz w:val="28"/>
                <w:szCs w:val="28"/>
                <w:lang w:val="en-US"/>
              </w:rPr>
              <w:t>to</w:t>
            </w:r>
            <w:r w:rsidRPr="00106D86">
              <w:rPr>
                <w:rFonts w:ascii="Times New Roman" w:hAnsi="Times New Roman"/>
                <w:bCs/>
                <w:color w:val="000000"/>
                <w:sz w:val="28"/>
                <w:szCs w:val="28"/>
              </w:rPr>
              <w:t xml:space="preserve"> </w:t>
            </w:r>
            <w:r w:rsidRPr="00F95AAD">
              <w:rPr>
                <w:rFonts w:ascii="Times New Roman" w:hAnsi="Times New Roman"/>
                <w:bCs/>
                <w:color w:val="000000"/>
                <w:sz w:val="28"/>
                <w:szCs w:val="28"/>
                <w:lang w:val="en-US"/>
              </w:rPr>
              <w:t>the</w:t>
            </w:r>
            <w:r w:rsidRPr="00106D86">
              <w:rPr>
                <w:rFonts w:ascii="Times New Roman" w:hAnsi="Times New Roman"/>
                <w:bCs/>
                <w:color w:val="000000"/>
                <w:sz w:val="28"/>
                <w:szCs w:val="28"/>
              </w:rPr>
              <w:t xml:space="preserve"> </w:t>
            </w:r>
            <w:r w:rsidRPr="00F95AAD">
              <w:rPr>
                <w:rFonts w:ascii="Times New Roman" w:hAnsi="Times New Roman"/>
                <w:bCs/>
                <w:color w:val="000000"/>
                <w:sz w:val="28"/>
                <w:szCs w:val="28"/>
                <w:lang w:val="en-US"/>
              </w:rPr>
              <w:t>Law</w:t>
            </w:r>
            <w:r w:rsidRPr="00106D86">
              <w:rPr>
                <w:rFonts w:ascii="Times New Roman" w:hAnsi="Times New Roman"/>
                <w:bCs/>
                <w:color w:val="000000"/>
                <w:sz w:val="28"/>
                <w:szCs w:val="28"/>
              </w:rPr>
              <w:t xml:space="preserve"> “</w:t>
            </w:r>
            <w:r w:rsidRPr="00F95AAD">
              <w:rPr>
                <w:rFonts w:ascii="Times New Roman" w:hAnsi="Times New Roman"/>
                <w:bCs/>
                <w:color w:val="000000"/>
                <w:sz w:val="28"/>
                <w:szCs w:val="28"/>
                <w:lang w:val="en-US"/>
              </w:rPr>
              <w:t>On</w:t>
            </w:r>
            <w:r w:rsidRPr="00106D86">
              <w:rPr>
                <w:rFonts w:ascii="Times New Roman" w:hAnsi="Times New Roman"/>
                <w:bCs/>
                <w:color w:val="000000"/>
                <w:sz w:val="28"/>
                <w:szCs w:val="28"/>
              </w:rPr>
              <w:t xml:space="preserve"> </w:t>
            </w:r>
            <w:r w:rsidRPr="00F95AAD">
              <w:rPr>
                <w:rFonts w:ascii="Times New Roman" w:hAnsi="Times New Roman"/>
                <w:bCs/>
                <w:color w:val="000000"/>
                <w:sz w:val="28"/>
                <w:szCs w:val="28"/>
                <w:lang w:val="en-US"/>
              </w:rPr>
              <w:t>Public</w:t>
            </w:r>
            <w:r w:rsidRPr="00106D86">
              <w:rPr>
                <w:rFonts w:ascii="Times New Roman" w:hAnsi="Times New Roman"/>
                <w:bCs/>
                <w:color w:val="000000"/>
                <w:sz w:val="28"/>
                <w:szCs w:val="28"/>
              </w:rPr>
              <w:t xml:space="preserve"> </w:t>
            </w:r>
            <w:r w:rsidRPr="00F95AAD">
              <w:rPr>
                <w:rFonts w:ascii="Times New Roman" w:hAnsi="Times New Roman"/>
                <w:bCs/>
                <w:color w:val="000000"/>
                <w:sz w:val="28"/>
                <w:szCs w:val="28"/>
                <w:lang w:val="en-US"/>
              </w:rPr>
              <w:t>Procurement</w:t>
            </w:r>
            <w:r w:rsidRPr="00106D86">
              <w:rPr>
                <w:rFonts w:ascii="Times New Roman" w:hAnsi="Times New Roman"/>
                <w:bCs/>
                <w:color w:val="000000"/>
                <w:sz w:val="28"/>
                <w:szCs w:val="28"/>
              </w:rPr>
              <w:t xml:space="preserve">” </w:t>
            </w:r>
            <w:r w:rsidRPr="00F95AAD">
              <w:rPr>
                <w:rFonts w:ascii="Times New Roman" w:hAnsi="Times New Roman"/>
                <w:bCs/>
                <w:color w:val="000000"/>
                <w:sz w:val="28"/>
                <w:szCs w:val="28"/>
                <w:lang w:val="en-US"/>
              </w:rPr>
              <w:t>are</w:t>
            </w:r>
            <w:r w:rsidRPr="00106D86">
              <w:rPr>
                <w:rFonts w:ascii="Times New Roman" w:hAnsi="Times New Roman"/>
                <w:bCs/>
                <w:color w:val="000000"/>
                <w:sz w:val="28"/>
                <w:szCs w:val="28"/>
              </w:rPr>
              <w:t xml:space="preserve"> </w:t>
            </w:r>
            <w:r w:rsidRPr="00F95AAD">
              <w:rPr>
                <w:rFonts w:ascii="Times New Roman" w:hAnsi="Times New Roman"/>
                <w:bCs/>
                <w:color w:val="000000"/>
                <w:sz w:val="28"/>
                <w:szCs w:val="28"/>
                <w:lang w:val="en-US"/>
              </w:rPr>
              <w:t>planned</w:t>
            </w:r>
            <w:r w:rsidRPr="00106D86">
              <w:rPr>
                <w:rFonts w:ascii="Times New Roman" w:hAnsi="Times New Roman"/>
                <w:bCs/>
                <w:color w:val="000000"/>
                <w:sz w:val="28"/>
                <w:szCs w:val="28"/>
              </w:rPr>
              <w:t xml:space="preserve"> </w:t>
            </w:r>
            <w:r w:rsidRPr="00F95AAD">
              <w:rPr>
                <w:rFonts w:ascii="Times New Roman" w:hAnsi="Times New Roman"/>
                <w:bCs/>
                <w:color w:val="000000"/>
                <w:sz w:val="28"/>
                <w:szCs w:val="28"/>
                <w:lang w:val="en-US"/>
              </w:rPr>
              <w:t>for</w:t>
            </w:r>
            <w:r w:rsidRPr="00106D86">
              <w:rPr>
                <w:rFonts w:ascii="Times New Roman" w:hAnsi="Times New Roman"/>
                <w:bCs/>
                <w:color w:val="000000"/>
                <w:sz w:val="28"/>
                <w:szCs w:val="28"/>
              </w:rPr>
              <w:t xml:space="preserve"> 2016.</w:t>
            </w:r>
          </w:p>
        </w:tc>
      </w:tr>
    </w:tbl>
    <w:p w:rsidR="00173D84" w:rsidRPr="00D71CAE" w:rsidRDefault="00173D84" w:rsidP="00173D84">
      <w:pPr>
        <w:spacing w:line="276" w:lineRule="auto"/>
        <w:rPr>
          <w:rFonts w:ascii="Times New Roman" w:hAnsi="Times New Roman"/>
          <w:i/>
          <w:sz w:val="28"/>
          <w:szCs w:val="28"/>
        </w:rPr>
      </w:pPr>
    </w:p>
    <w:p w:rsidR="00173D84" w:rsidRPr="00D71CAE" w:rsidRDefault="00173D84" w:rsidP="00173D84">
      <w:pPr>
        <w:spacing w:line="276" w:lineRule="auto"/>
        <w:rPr>
          <w:rFonts w:ascii="Times New Roman" w:hAnsi="Times New Roman"/>
          <w:i/>
          <w:sz w:val="28"/>
          <w:szCs w:val="28"/>
        </w:rPr>
      </w:pPr>
    </w:p>
    <w:p w:rsidR="00173D84" w:rsidRPr="00D71CAE" w:rsidRDefault="00173D84" w:rsidP="00173D84">
      <w:pPr>
        <w:spacing w:line="276" w:lineRule="auto"/>
        <w:rPr>
          <w:rFonts w:ascii="Times New Roman" w:hAnsi="Times New Roman"/>
          <w:i/>
          <w:sz w:val="28"/>
          <w:szCs w:val="28"/>
        </w:rPr>
      </w:pPr>
    </w:p>
    <w:p w:rsidR="00173D84" w:rsidRPr="00D71CAE" w:rsidRDefault="00173D84" w:rsidP="00173D84">
      <w:pPr>
        <w:spacing w:line="276" w:lineRule="auto"/>
        <w:rPr>
          <w:rFonts w:ascii="Times New Roman" w:hAnsi="Times New Roman"/>
          <w:i/>
          <w:sz w:val="28"/>
          <w:szCs w:val="28"/>
        </w:rPr>
        <w:sectPr w:rsidR="00173D84" w:rsidRPr="00D71CAE">
          <w:pgSz w:w="16838" w:h="11906" w:orient="landscape"/>
          <w:pgMar w:top="1134" w:right="567" w:bottom="1134" w:left="1701" w:header="709" w:footer="709" w:gutter="0"/>
          <w:cols w:space="720"/>
        </w:sectPr>
      </w:pPr>
    </w:p>
    <w:p w:rsidR="00173D84" w:rsidRPr="00D71CAE" w:rsidRDefault="00173D84" w:rsidP="00173D84">
      <w:pPr>
        <w:pStyle w:val="a5"/>
        <w:spacing w:before="0"/>
        <w:jc w:val="center"/>
        <w:rPr>
          <w:rFonts w:ascii="Times New Roman" w:hAnsi="Times New Roman"/>
          <w:sz w:val="28"/>
          <w:szCs w:val="28"/>
        </w:rPr>
      </w:pPr>
      <w:r w:rsidRPr="00D71CAE">
        <w:rPr>
          <w:rFonts w:ascii="Times New Roman" w:hAnsi="Times New Roman"/>
          <w:sz w:val="28"/>
          <w:szCs w:val="28"/>
        </w:rPr>
        <w:lastRenderedPageBreak/>
        <w:t xml:space="preserve">2.3. </w:t>
      </w:r>
      <w:r w:rsidR="00106D86" w:rsidRPr="00106D86">
        <w:rPr>
          <w:rFonts w:ascii="Times New Roman" w:hAnsi="Times New Roman"/>
          <w:sz w:val="28"/>
          <w:szCs w:val="28"/>
          <w:lang w:val="en-US"/>
        </w:rPr>
        <w:t>Industry</w:t>
      </w:r>
      <w:r w:rsidR="00106D86" w:rsidRPr="00106D86">
        <w:rPr>
          <w:rFonts w:ascii="Times New Roman" w:hAnsi="Times New Roman"/>
          <w:sz w:val="28"/>
          <w:szCs w:val="28"/>
        </w:rPr>
        <w:t xml:space="preserve"> </w:t>
      </w:r>
    </w:p>
    <w:p w:rsidR="00D9002A" w:rsidRPr="00D9002A" w:rsidRDefault="00D9002A" w:rsidP="00D9002A">
      <w:pPr>
        <w:ind w:firstLine="720"/>
        <w:jc w:val="both"/>
        <w:rPr>
          <w:rFonts w:ascii="Times New Roman" w:hAnsi="Times New Roman"/>
          <w:sz w:val="28"/>
          <w:szCs w:val="28"/>
          <w:lang w:val="en-US"/>
        </w:rPr>
      </w:pPr>
      <w:r w:rsidRPr="00D9002A">
        <w:rPr>
          <w:rFonts w:ascii="Times New Roman" w:hAnsi="Times New Roman"/>
          <w:sz w:val="28"/>
          <w:szCs w:val="28"/>
          <w:lang w:val="en-US"/>
        </w:rPr>
        <w:t>The share of industry in Ukraine’s FEC is significant. During 2005-2008, this share ranged between 45 and 47% and only in 2009, it has decreased nearly to 41% due to the global financial crisis (see Figure 13).</w:t>
      </w:r>
    </w:p>
    <w:p w:rsidR="00D9002A" w:rsidRDefault="00D9002A" w:rsidP="00D9002A">
      <w:pPr>
        <w:ind w:firstLine="720"/>
        <w:jc w:val="both"/>
        <w:rPr>
          <w:rFonts w:ascii="Times New Roman" w:hAnsi="Times New Roman"/>
          <w:sz w:val="28"/>
          <w:szCs w:val="28"/>
          <w:lang w:val="en-US"/>
        </w:rPr>
      </w:pPr>
      <w:r w:rsidRPr="00D9002A">
        <w:rPr>
          <w:rFonts w:ascii="Times New Roman" w:hAnsi="Times New Roman"/>
          <w:sz w:val="28"/>
          <w:szCs w:val="28"/>
          <w:lang w:val="en-US"/>
        </w:rPr>
        <w:t>During 2005-2009, the average annual gas consumption in the industry amounted to 11.1 billion m</w:t>
      </w:r>
      <w:r w:rsidRPr="00D9002A">
        <w:rPr>
          <w:rFonts w:ascii="Times New Roman" w:hAnsi="Times New Roman"/>
          <w:sz w:val="28"/>
          <w:szCs w:val="28"/>
          <w:vertAlign w:val="superscript"/>
          <w:lang w:val="en-US"/>
        </w:rPr>
        <w:t>3</w:t>
      </w:r>
      <w:r w:rsidRPr="00D9002A">
        <w:rPr>
          <w:rFonts w:ascii="Times New Roman" w:hAnsi="Times New Roman"/>
          <w:sz w:val="28"/>
          <w:szCs w:val="28"/>
          <w:lang w:val="en-US"/>
        </w:rPr>
        <w:t>, that of electricity was 66.7 billion kWh, that of coal – nearly 12.6 million tons. The share of renewable energy sources, as with other sectors, is very small, while the potential is rather high, only industrial waste, solar and geothermal energy could be efficiently used (see Figure 14).</w:t>
      </w:r>
    </w:p>
    <w:p w:rsidR="00EC40A3" w:rsidRPr="00D9002A" w:rsidRDefault="00EC40A3" w:rsidP="00D9002A">
      <w:pPr>
        <w:ind w:firstLine="720"/>
        <w:jc w:val="both"/>
        <w:rPr>
          <w:rFonts w:ascii="Times New Roman" w:hAnsi="Times New Roman"/>
          <w:sz w:val="28"/>
          <w:szCs w:val="28"/>
          <w:lang w:val="en-US"/>
        </w:rPr>
      </w:pPr>
    </w:p>
    <w:p w:rsidR="00173D84" w:rsidRPr="00D71CAE" w:rsidRDefault="00EC40A3" w:rsidP="00EC40A3">
      <w:pPr>
        <w:spacing w:line="276" w:lineRule="auto"/>
        <w:jc w:val="both"/>
        <w:rPr>
          <w:rFonts w:ascii="Times New Roman" w:hAnsi="Times New Roman"/>
          <w:sz w:val="28"/>
          <w:szCs w:val="28"/>
        </w:rPr>
      </w:pPr>
      <w:r>
        <w:rPr>
          <w:noProof/>
          <w:sz w:val="28"/>
          <w:szCs w:val="28"/>
          <w:lang w:val="ru-RU"/>
        </w:rPr>
        <w:drawing>
          <wp:inline distT="0" distB="0" distL="0" distR="0">
            <wp:extent cx="5760085" cy="2917446"/>
            <wp:effectExtent l="0" t="0" r="0" b="0"/>
            <wp:docPr id="37" name="Рисунок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24" cstate="print"/>
                    <a:srcRect/>
                    <a:stretch>
                      <a:fillRect/>
                    </a:stretch>
                  </pic:blipFill>
                  <pic:spPr bwMode="auto">
                    <a:xfrm>
                      <a:off x="0" y="0"/>
                      <a:ext cx="5760085" cy="2917446"/>
                    </a:xfrm>
                    <a:prstGeom prst="rect">
                      <a:avLst/>
                    </a:prstGeom>
                    <a:noFill/>
                    <a:ln w="9525">
                      <a:noFill/>
                      <a:miter lim="800000"/>
                      <a:headEnd/>
                      <a:tailEnd/>
                    </a:ln>
                  </pic:spPr>
                </pic:pic>
              </a:graphicData>
            </a:graphic>
          </wp:inline>
        </w:drawing>
      </w:r>
    </w:p>
    <w:p w:rsidR="00D9002A" w:rsidRDefault="00D9002A" w:rsidP="00D9002A">
      <w:pPr>
        <w:pStyle w:val="afa"/>
        <w:jc w:val="center"/>
        <w:rPr>
          <w:b w:val="0"/>
          <w:color w:val="000000" w:themeColor="text1"/>
          <w:sz w:val="28"/>
          <w:szCs w:val="28"/>
          <w:lang w:val="en-US"/>
        </w:rPr>
      </w:pPr>
      <w:r>
        <w:rPr>
          <w:b w:val="0"/>
          <w:color w:val="000000" w:themeColor="text1"/>
          <w:sz w:val="28"/>
          <w:szCs w:val="28"/>
          <w:lang w:val="en-US"/>
        </w:rPr>
        <w:t>Figure</w:t>
      </w:r>
      <w:r w:rsidR="00173D84" w:rsidRPr="00D9002A">
        <w:rPr>
          <w:b w:val="0"/>
          <w:color w:val="000000" w:themeColor="text1"/>
          <w:sz w:val="28"/>
          <w:szCs w:val="28"/>
        </w:rPr>
        <w:t xml:space="preserve"> 13. </w:t>
      </w:r>
      <w:r w:rsidRPr="00D9002A">
        <w:rPr>
          <w:b w:val="0"/>
          <w:color w:val="000000" w:themeColor="text1"/>
          <w:sz w:val="28"/>
          <w:szCs w:val="28"/>
          <w:lang w:val="en-US"/>
        </w:rPr>
        <w:t>Dynamics of final energy consumption in industry</w:t>
      </w:r>
    </w:p>
    <w:p w:rsidR="00EC40A3" w:rsidRDefault="00EC40A3" w:rsidP="00EC40A3">
      <w:pPr>
        <w:rPr>
          <w:lang w:val="en-US" w:eastAsia="bg-BG"/>
        </w:rPr>
      </w:pPr>
    </w:p>
    <w:p w:rsidR="00EC40A3" w:rsidRPr="00EC40A3" w:rsidRDefault="00EC40A3" w:rsidP="00EC40A3">
      <w:pPr>
        <w:rPr>
          <w:lang w:val="en-US" w:eastAsia="bg-BG"/>
        </w:rPr>
      </w:pPr>
      <w:r>
        <w:rPr>
          <w:noProof/>
          <w:sz w:val="28"/>
          <w:szCs w:val="28"/>
          <w:lang w:val="ru-RU"/>
        </w:rPr>
        <w:drawing>
          <wp:inline distT="0" distB="0" distL="0" distR="0">
            <wp:extent cx="4762500" cy="2190750"/>
            <wp:effectExtent l="0" t="0" r="0" b="0"/>
            <wp:docPr id="40" name="Рисунок 14"/>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25"/>
              </a:graphicData>
            </a:graphic>
          </wp:inline>
        </w:drawing>
      </w:r>
    </w:p>
    <w:p w:rsidR="00173D84" w:rsidRPr="00D71CAE" w:rsidRDefault="00173D84" w:rsidP="00173D84">
      <w:pPr>
        <w:spacing w:line="276" w:lineRule="auto"/>
        <w:ind w:firstLine="709"/>
        <w:jc w:val="both"/>
        <w:rPr>
          <w:rFonts w:ascii="Times New Roman" w:hAnsi="Times New Roman"/>
          <w:b/>
          <w:noProof/>
          <w:sz w:val="28"/>
          <w:szCs w:val="28"/>
          <w:lang w:val="ru-RU"/>
        </w:rPr>
      </w:pPr>
    </w:p>
    <w:p w:rsidR="00173D84" w:rsidRDefault="00D9002A" w:rsidP="00173D84">
      <w:pPr>
        <w:spacing w:line="276" w:lineRule="auto"/>
        <w:jc w:val="center"/>
        <w:rPr>
          <w:rFonts w:ascii="Times New Roman" w:hAnsi="Times New Roman"/>
          <w:sz w:val="28"/>
          <w:szCs w:val="28"/>
          <w:lang w:val="en-US"/>
        </w:rPr>
      </w:pPr>
      <w:r>
        <w:rPr>
          <w:rFonts w:ascii="Times New Roman" w:hAnsi="Times New Roman"/>
          <w:sz w:val="28"/>
          <w:szCs w:val="28"/>
          <w:lang w:val="en-US"/>
        </w:rPr>
        <w:t xml:space="preserve">Figure </w:t>
      </w:r>
      <w:r w:rsidR="00173D84" w:rsidRPr="00D9002A">
        <w:rPr>
          <w:rFonts w:ascii="Times New Roman" w:hAnsi="Times New Roman"/>
          <w:sz w:val="28"/>
          <w:szCs w:val="28"/>
        </w:rPr>
        <w:t xml:space="preserve">14. </w:t>
      </w:r>
      <w:r w:rsidRPr="00D9002A">
        <w:rPr>
          <w:rFonts w:ascii="Times New Roman" w:hAnsi="Times New Roman"/>
          <w:sz w:val="28"/>
          <w:szCs w:val="28"/>
          <w:lang w:val="en-US"/>
        </w:rPr>
        <w:t>Structure</w:t>
      </w:r>
      <w:r w:rsidRPr="00D9002A">
        <w:rPr>
          <w:rFonts w:ascii="Times New Roman" w:hAnsi="Times New Roman"/>
          <w:sz w:val="28"/>
          <w:szCs w:val="28"/>
        </w:rPr>
        <w:t xml:space="preserve"> </w:t>
      </w:r>
      <w:r w:rsidRPr="00D9002A">
        <w:rPr>
          <w:rFonts w:ascii="Times New Roman" w:hAnsi="Times New Roman"/>
          <w:sz w:val="28"/>
          <w:szCs w:val="28"/>
          <w:lang w:val="en-US"/>
        </w:rPr>
        <w:t>of</w:t>
      </w:r>
      <w:r w:rsidRPr="00D9002A">
        <w:rPr>
          <w:rFonts w:ascii="Times New Roman" w:hAnsi="Times New Roman"/>
          <w:sz w:val="28"/>
          <w:szCs w:val="28"/>
        </w:rPr>
        <w:t xml:space="preserve"> </w:t>
      </w:r>
      <w:r w:rsidRPr="00D9002A">
        <w:rPr>
          <w:rFonts w:ascii="Times New Roman" w:hAnsi="Times New Roman"/>
          <w:sz w:val="28"/>
          <w:szCs w:val="28"/>
          <w:lang w:val="en-US"/>
        </w:rPr>
        <w:t>final</w:t>
      </w:r>
      <w:r w:rsidRPr="00D9002A">
        <w:rPr>
          <w:rFonts w:ascii="Times New Roman" w:hAnsi="Times New Roman"/>
          <w:sz w:val="28"/>
          <w:szCs w:val="28"/>
        </w:rPr>
        <w:t xml:space="preserve"> </w:t>
      </w:r>
      <w:r w:rsidRPr="00D9002A">
        <w:rPr>
          <w:rFonts w:ascii="Times New Roman" w:hAnsi="Times New Roman"/>
          <w:sz w:val="28"/>
          <w:szCs w:val="28"/>
          <w:lang w:val="en-US"/>
        </w:rPr>
        <w:t>energy</w:t>
      </w:r>
      <w:r w:rsidRPr="00D9002A">
        <w:rPr>
          <w:rFonts w:ascii="Times New Roman" w:hAnsi="Times New Roman"/>
          <w:sz w:val="28"/>
          <w:szCs w:val="28"/>
        </w:rPr>
        <w:t xml:space="preserve"> </w:t>
      </w:r>
      <w:r w:rsidRPr="00D9002A">
        <w:rPr>
          <w:rFonts w:ascii="Times New Roman" w:hAnsi="Times New Roman"/>
          <w:sz w:val="28"/>
          <w:szCs w:val="28"/>
          <w:lang w:val="en-US"/>
        </w:rPr>
        <w:t>consumption</w:t>
      </w:r>
      <w:r w:rsidRPr="00D9002A">
        <w:rPr>
          <w:rFonts w:ascii="Times New Roman" w:hAnsi="Times New Roman"/>
          <w:sz w:val="28"/>
          <w:szCs w:val="28"/>
        </w:rPr>
        <w:t xml:space="preserve"> </w:t>
      </w:r>
      <w:r w:rsidRPr="00D9002A">
        <w:rPr>
          <w:rFonts w:ascii="Times New Roman" w:hAnsi="Times New Roman"/>
          <w:sz w:val="28"/>
          <w:szCs w:val="28"/>
          <w:lang w:val="en-US"/>
        </w:rPr>
        <w:t>in</w:t>
      </w:r>
      <w:r w:rsidRPr="00D9002A">
        <w:rPr>
          <w:rFonts w:ascii="Times New Roman" w:hAnsi="Times New Roman"/>
          <w:sz w:val="28"/>
          <w:szCs w:val="28"/>
        </w:rPr>
        <w:t xml:space="preserve"> </w:t>
      </w:r>
      <w:r w:rsidRPr="00D9002A">
        <w:rPr>
          <w:rFonts w:ascii="Times New Roman" w:hAnsi="Times New Roman"/>
          <w:sz w:val="28"/>
          <w:szCs w:val="28"/>
          <w:lang w:val="en-US"/>
        </w:rPr>
        <w:t>industry</w:t>
      </w:r>
      <w:r w:rsidRPr="00D9002A">
        <w:rPr>
          <w:rFonts w:ascii="Times New Roman" w:hAnsi="Times New Roman"/>
          <w:sz w:val="28"/>
          <w:szCs w:val="28"/>
        </w:rPr>
        <w:t xml:space="preserve"> </w:t>
      </w:r>
      <w:r w:rsidRPr="00D9002A">
        <w:rPr>
          <w:rFonts w:ascii="Times New Roman" w:hAnsi="Times New Roman"/>
          <w:sz w:val="28"/>
          <w:szCs w:val="28"/>
          <w:lang w:val="en-US"/>
        </w:rPr>
        <w:t>by</w:t>
      </w:r>
      <w:r w:rsidRPr="00D9002A">
        <w:rPr>
          <w:rFonts w:ascii="Times New Roman" w:hAnsi="Times New Roman"/>
          <w:sz w:val="28"/>
          <w:szCs w:val="28"/>
        </w:rPr>
        <w:t xml:space="preserve"> </w:t>
      </w:r>
      <w:r w:rsidRPr="00D9002A">
        <w:rPr>
          <w:rFonts w:ascii="Times New Roman" w:hAnsi="Times New Roman"/>
          <w:sz w:val="28"/>
          <w:szCs w:val="28"/>
          <w:lang w:val="en-US"/>
        </w:rPr>
        <w:t>fuel</w:t>
      </w:r>
      <w:r w:rsidRPr="00D9002A">
        <w:rPr>
          <w:rFonts w:ascii="Times New Roman" w:hAnsi="Times New Roman"/>
          <w:sz w:val="28"/>
          <w:szCs w:val="28"/>
        </w:rPr>
        <w:t xml:space="preserve"> </w:t>
      </w:r>
      <w:r w:rsidRPr="00D9002A">
        <w:rPr>
          <w:rFonts w:ascii="Times New Roman" w:hAnsi="Times New Roman"/>
          <w:sz w:val="28"/>
          <w:szCs w:val="28"/>
          <w:lang w:val="en-US"/>
        </w:rPr>
        <w:t>types</w:t>
      </w:r>
      <w:r w:rsidRPr="00D9002A">
        <w:rPr>
          <w:rFonts w:ascii="Times New Roman" w:hAnsi="Times New Roman"/>
          <w:sz w:val="28"/>
          <w:szCs w:val="28"/>
        </w:rPr>
        <w:t xml:space="preserve"> </w:t>
      </w:r>
      <w:r w:rsidRPr="00D9002A">
        <w:rPr>
          <w:rFonts w:ascii="Times New Roman" w:hAnsi="Times New Roman"/>
          <w:sz w:val="28"/>
          <w:szCs w:val="28"/>
          <w:lang w:val="en-US"/>
        </w:rPr>
        <w:t>in</w:t>
      </w:r>
      <w:r w:rsidRPr="00D9002A">
        <w:rPr>
          <w:rFonts w:ascii="Times New Roman" w:hAnsi="Times New Roman"/>
          <w:sz w:val="28"/>
          <w:szCs w:val="28"/>
        </w:rPr>
        <w:t xml:space="preserve"> 2013</w:t>
      </w:r>
    </w:p>
    <w:p w:rsidR="00EC40A3" w:rsidRPr="00EC40A3" w:rsidRDefault="00EC40A3" w:rsidP="00173D84">
      <w:pPr>
        <w:spacing w:line="276" w:lineRule="auto"/>
        <w:jc w:val="center"/>
        <w:rPr>
          <w:rFonts w:ascii="Times New Roman" w:hAnsi="Times New Roman"/>
          <w:sz w:val="28"/>
          <w:szCs w:val="28"/>
          <w:lang w:val="en-US"/>
        </w:rPr>
      </w:pPr>
      <w:r>
        <w:rPr>
          <w:noProof/>
          <w:sz w:val="28"/>
          <w:szCs w:val="28"/>
          <w:lang w:val="ru-RU"/>
        </w:rPr>
        <w:lastRenderedPageBreak/>
        <w:drawing>
          <wp:inline distT="0" distB="0" distL="0" distR="0">
            <wp:extent cx="5248275" cy="1912922"/>
            <wp:effectExtent l="0" t="0" r="0" b="0"/>
            <wp:docPr id="43" name="Рисунок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pic:cNvPicPr>
                      <a:picLocks noChangeAspect="1" noChangeArrowheads="1"/>
                    </pic:cNvPicPr>
                  </pic:nvPicPr>
                  <pic:blipFill>
                    <a:blip r:embed="rId26" cstate="print"/>
                    <a:srcRect/>
                    <a:stretch>
                      <a:fillRect/>
                    </a:stretch>
                  </pic:blipFill>
                  <pic:spPr bwMode="auto">
                    <a:xfrm>
                      <a:off x="0" y="0"/>
                      <a:ext cx="5258218" cy="1916546"/>
                    </a:xfrm>
                    <a:prstGeom prst="rect">
                      <a:avLst/>
                    </a:prstGeom>
                    <a:noFill/>
                    <a:ln w="9525">
                      <a:noFill/>
                      <a:miter lim="800000"/>
                      <a:headEnd/>
                      <a:tailEnd/>
                    </a:ln>
                  </pic:spPr>
                </pic:pic>
              </a:graphicData>
            </a:graphic>
          </wp:inline>
        </w:drawing>
      </w:r>
    </w:p>
    <w:p w:rsidR="00173D84" w:rsidRPr="00D71CAE" w:rsidRDefault="00173D84" w:rsidP="00173D84">
      <w:pPr>
        <w:rPr>
          <w:rFonts w:ascii="Times New Roman" w:hAnsi="Times New Roman"/>
          <w:b/>
          <w:i/>
          <w:sz w:val="28"/>
          <w:szCs w:val="28"/>
        </w:rPr>
      </w:pPr>
    </w:p>
    <w:p w:rsidR="00173D84" w:rsidRPr="00D9002A" w:rsidRDefault="00D9002A" w:rsidP="00173D84">
      <w:pPr>
        <w:pStyle w:val="af"/>
        <w:spacing w:before="0"/>
        <w:rPr>
          <w:rFonts w:ascii="Times New Roman" w:hAnsi="Times New Roman"/>
          <w:b w:val="0"/>
          <w:sz w:val="28"/>
          <w:szCs w:val="28"/>
        </w:rPr>
      </w:pPr>
      <w:r w:rsidRPr="00D9002A">
        <w:rPr>
          <w:rFonts w:ascii="Times New Roman" w:hAnsi="Times New Roman"/>
          <w:b w:val="0"/>
          <w:sz w:val="28"/>
          <w:szCs w:val="28"/>
          <w:lang w:val="en-US"/>
        </w:rPr>
        <w:t>Figure</w:t>
      </w:r>
      <w:r w:rsidR="00173D84" w:rsidRPr="00D9002A">
        <w:rPr>
          <w:rFonts w:ascii="Times New Roman" w:hAnsi="Times New Roman"/>
          <w:b w:val="0"/>
          <w:sz w:val="28"/>
          <w:szCs w:val="28"/>
        </w:rPr>
        <w:t xml:space="preserve"> 15. </w:t>
      </w:r>
      <w:r w:rsidRPr="00D9002A">
        <w:rPr>
          <w:rFonts w:ascii="Times New Roman" w:hAnsi="Times New Roman"/>
          <w:b w:val="0"/>
          <w:sz w:val="28"/>
          <w:szCs w:val="28"/>
          <w:lang w:val="en-US"/>
        </w:rPr>
        <w:t>Natural</w:t>
      </w:r>
      <w:r w:rsidRPr="00D9002A">
        <w:rPr>
          <w:rFonts w:ascii="Times New Roman" w:hAnsi="Times New Roman"/>
          <w:b w:val="0"/>
          <w:sz w:val="28"/>
          <w:szCs w:val="28"/>
        </w:rPr>
        <w:t xml:space="preserve"> </w:t>
      </w:r>
      <w:r w:rsidRPr="00D9002A">
        <w:rPr>
          <w:rFonts w:ascii="Times New Roman" w:hAnsi="Times New Roman"/>
          <w:b w:val="0"/>
          <w:sz w:val="28"/>
          <w:szCs w:val="28"/>
          <w:lang w:val="en-US"/>
        </w:rPr>
        <w:t>gas</w:t>
      </w:r>
      <w:r w:rsidRPr="00D9002A">
        <w:rPr>
          <w:rFonts w:ascii="Times New Roman" w:hAnsi="Times New Roman"/>
          <w:b w:val="0"/>
          <w:sz w:val="28"/>
          <w:szCs w:val="28"/>
        </w:rPr>
        <w:t xml:space="preserve"> </w:t>
      </w:r>
      <w:r w:rsidRPr="00D9002A">
        <w:rPr>
          <w:rFonts w:ascii="Times New Roman" w:hAnsi="Times New Roman"/>
          <w:b w:val="0"/>
          <w:sz w:val="28"/>
          <w:szCs w:val="28"/>
          <w:lang w:val="en-US"/>
        </w:rPr>
        <w:t>consumption</w:t>
      </w:r>
      <w:r w:rsidRPr="00D9002A">
        <w:rPr>
          <w:rFonts w:ascii="Times New Roman" w:hAnsi="Times New Roman"/>
          <w:b w:val="0"/>
          <w:sz w:val="28"/>
          <w:szCs w:val="28"/>
        </w:rPr>
        <w:t xml:space="preserve"> </w:t>
      </w:r>
      <w:r w:rsidRPr="00D9002A">
        <w:rPr>
          <w:rFonts w:ascii="Times New Roman" w:hAnsi="Times New Roman"/>
          <w:b w:val="0"/>
          <w:sz w:val="28"/>
          <w:szCs w:val="28"/>
          <w:lang w:val="en-US"/>
        </w:rPr>
        <w:t>by</w:t>
      </w:r>
      <w:r w:rsidRPr="00D9002A">
        <w:rPr>
          <w:rFonts w:ascii="Times New Roman" w:hAnsi="Times New Roman"/>
          <w:b w:val="0"/>
          <w:sz w:val="28"/>
          <w:szCs w:val="28"/>
        </w:rPr>
        <w:t xml:space="preserve"> </w:t>
      </w:r>
      <w:r w:rsidRPr="00D9002A">
        <w:rPr>
          <w:rFonts w:ascii="Times New Roman" w:hAnsi="Times New Roman"/>
          <w:b w:val="0"/>
          <w:sz w:val="28"/>
          <w:szCs w:val="28"/>
          <w:lang w:val="en-US"/>
        </w:rPr>
        <w:t>industrial</w:t>
      </w:r>
      <w:r w:rsidRPr="00D9002A">
        <w:rPr>
          <w:rFonts w:ascii="Times New Roman" w:hAnsi="Times New Roman"/>
          <w:b w:val="0"/>
          <w:sz w:val="28"/>
          <w:szCs w:val="28"/>
        </w:rPr>
        <w:t xml:space="preserve"> </w:t>
      </w:r>
      <w:r w:rsidRPr="00D9002A">
        <w:rPr>
          <w:rFonts w:ascii="Times New Roman" w:hAnsi="Times New Roman"/>
          <w:b w:val="0"/>
          <w:sz w:val="28"/>
          <w:szCs w:val="28"/>
          <w:lang w:val="en-US"/>
        </w:rPr>
        <w:t>consumers</w:t>
      </w:r>
      <w:r w:rsidRPr="00D9002A">
        <w:rPr>
          <w:rFonts w:ascii="Times New Roman" w:hAnsi="Times New Roman"/>
          <w:b w:val="0"/>
          <w:sz w:val="28"/>
          <w:szCs w:val="28"/>
        </w:rPr>
        <w:t xml:space="preserve"> </w:t>
      </w:r>
      <w:r w:rsidRPr="00D9002A">
        <w:rPr>
          <w:rFonts w:ascii="Times New Roman" w:hAnsi="Times New Roman"/>
          <w:b w:val="0"/>
          <w:sz w:val="28"/>
          <w:szCs w:val="28"/>
          <w:lang w:val="en-US"/>
        </w:rPr>
        <w:t>in</w:t>
      </w:r>
      <w:r w:rsidRPr="00D9002A">
        <w:rPr>
          <w:rFonts w:ascii="Times New Roman" w:hAnsi="Times New Roman"/>
          <w:b w:val="0"/>
          <w:sz w:val="28"/>
          <w:szCs w:val="28"/>
        </w:rPr>
        <w:t xml:space="preserve"> 2013 </w:t>
      </w:r>
      <w:r w:rsidRPr="00D9002A">
        <w:rPr>
          <w:rFonts w:ascii="Times New Roman" w:hAnsi="Times New Roman"/>
          <w:b w:val="0"/>
          <w:sz w:val="28"/>
          <w:szCs w:val="28"/>
          <w:lang w:val="en-US"/>
        </w:rPr>
        <w:t>and</w:t>
      </w:r>
      <w:r w:rsidRPr="00D9002A">
        <w:rPr>
          <w:rFonts w:ascii="Times New Roman" w:hAnsi="Times New Roman"/>
          <w:b w:val="0"/>
          <w:sz w:val="28"/>
          <w:szCs w:val="28"/>
        </w:rPr>
        <w:t xml:space="preserve"> 2014, </w:t>
      </w:r>
      <w:r w:rsidRPr="00D9002A">
        <w:rPr>
          <w:rFonts w:ascii="Times New Roman" w:hAnsi="Times New Roman"/>
          <w:b w:val="0"/>
          <w:sz w:val="28"/>
          <w:szCs w:val="28"/>
          <w:lang w:val="en-US"/>
        </w:rPr>
        <w:t>million</w:t>
      </w:r>
      <w:r w:rsidRPr="00D9002A">
        <w:rPr>
          <w:rFonts w:ascii="Times New Roman" w:hAnsi="Times New Roman"/>
          <w:b w:val="0"/>
          <w:sz w:val="28"/>
          <w:szCs w:val="28"/>
        </w:rPr>
        <w:t xml:space="preserve"> </w:t>
      </w:r>
      <w:r w:rsidRPr="00D9002A">
        <w:rPr>
          <w:rFonts w:ascii="Times New Roman" w:hAnsi="Times New Roman"/>
          <w:b w:val="0"/>
          <w:sz w:val="28"/>
          <w:szCs w:val="28"/>
          <w:lang w:val="en-US"/>
        </w:rPr>
        <w:t>m</w:t>
      </w:r>
      <w:r w:rsidRPr="00D9002A">
        <w:rPr>
          <w:rFonts w:ascii="Times New Roman" w:hAnsi="Times New Roman"/>
          <w:b w:val="0"/>
          <w:sz w:val="28"/>
          <w:szCs w:val="28"/>
          <w:vertAlign w:val="superscript"/>
        </w:rPr>
        <w:t>3</w:t>
      </w:r>
      <w:r w:rsidRPr="00D9002A">
        <w:rPr>
          <w:rFonts w:ascii="Times New Roman" w:hAnsi="Times New Roman"/>
          <w:b w:val="0"/>
          <w:sz w:val="28"/>
          <w:szCs w:val="28"/>
        </w:rPr>
        <w:t xml:space="preserve"> (</w:t>
      </w:r>
      <w:r w:rsidRPr="00D9002A">
        <w:rPr>
          <w:rFonts w:ascii="Times New Roman" w:hAnsi="Times New Roman"/>
          <w:b w:val="0"/>
          <w:sz w:val="28"/>
          <w:szCs w:val="28"/>
          <w:lang w:val="en-US"/>
        </w:rPr>
        <w:t>cumulative</w:t>
      </w:r>
      <w:r w:rsidRPr="00D9002A">
        <w:rPr>
          <w:rFonts w:ascii="Times New Roman" w:hAnsi="Times New Roman"/>
          <w:b w:val="0"/>
          <w:sz w:val="28"/>
          <w:szCs w:val="28"/>
        </w:rPr>
        <w:t>)</w:t>
      </w:r>
    </w:p>
    <w:p w:rsidR="00D9002A" w:rsidRPr="00D9002A" w:rsidRDefault="00D9002A" w:rsidP="00D9002A">
      <w:pPr>
        <w:ind w:firstLine="709"/>
        <w:jc w:val="both"/>
        <w:rPr>
          <w:rFonts w:ascii="Times New Roman" w:hAnsi="Times New Roman"/>
          <w:sz w:val="28"/>
          <w:szCs w:val="28"/>
          <w:lang w:val="en-US"/>
        </w:rPr>
      </w:pPr>
      <w:r w:rsidRPr="00D9002A">
        <w:rPr>
          <w:rFonts w:ascii="Times New Roman" w:hAnsi="Times New Roman"/>
          <w:sz w:val="28"/>
          <w:szCs w:val="28"/>
          <w:lang w:val="en-US"/>
        </w:rPr>
        <w:t>Natural gas plays an important role in the industrial production. However, we should mention that due to the decrease in the industrial output, the industry consumed 22% less gas in 2014 than in 2013 (see Figure 15).</w:t>
      </w:r>
    </w:p>
    <w:p w:rsidR="00D9002A" w:rsidRPr="00D9002A" w:rsidRDefault="00D9002A" w:rsidP="00D9002A">
      <w:pPr>
        <w:ind w:firstLine="709"/>
        <w:jc w:val="both"/>
        <w:rPr>
          <w:rFonts w:ascii="Times New Roman" w:hAnsi="Times New Roman"/>
          <w:sz w:val="28"/>
          <w:szCs w:val="28"/>
          <w:lang w:val="en-US"/>
        </w:rPr>
      </w:pPr>
      <w:r w:rsidRPr="00D9002A">
        <w:rPr>
          <w:rFonts w:ascii="Times New Roman" w:hAnsi="Times New Roman"/>
          <w:sz w:val="28"/>
          <w:szCs w:val="28"/>
          <w:lang w:val="en-US"/>
        </w:rPr>
        <w:t>The most energy-intensive industries in Ukraine are mining and metallurgy, chemical industry, cement production and machine building. The energy intensity of production in those sectors is significantly higher than in the leading global companies, particularly, in EU countries.</w:t>
      </w:r>
    </w:p>
    <w:p w:rsidR="00D9002A" w:rsidRPr="00D9002A" w:rsidRDefault="00D9002A" w:rsidP="00D9002A">
      <w:pPr>
        <w:ind w:firstLine="709"/>
        <w:jc w:val="both"/>
        <w:rPr>
          <w:rFonts w:ascii="Times New Roman" w:hAnsi="Times New Roman"/>
          <w:sz w:val="28"/>
          <w:szCs w:val="28"/>
          <w:lang w:val="en-US"/>
        </w:rPr>
      </w:pPr>
      <w:r w:rsidRPr="00D9002A">
        <w:rPr>
          <w:rFonts w:ascii="Times New Roman" w:hAnsi="Times New Roman"/>
          <w:sz w:val="28"/>
          <w:szCs w:val="28"/>
          <w:lang w:val="en-US"/>
        </w:rPr>
        <w:t>For example, in the first half of 2011, the energy intensity of cast iron production was almost 33% higher in Ukraine than in the EU and the energy intensity of steel production was 55% higher than in the EU. In chemical industry, the actual energy consumption at most local chemical plants in absolute terms is 1.3 to 3 times higher than the consumption at comparable plants where state-of-the-art technologies are applied.</w:t>
      </w:r>
    </w:p>
    <w:p w:rsidR="00D9002A" w:rsidRPr="00D9002A" w:rsidRDefault="00D9002A" w:rsidP="00D9002A">
      <w:pPr>
        <w:ind w:firstLine="709"/>
        <w:jc w:val="both"/>
        <w:rPr>
          <w:rFonts w:ascii="Times New Roman" w:hAnsi="Times New Roman"/>
          <w:sz w:val="28"/>
          <w:szCs w:val="28"/>
          <w:lang w:val="en-US"/>
        </w:rPr>
      </w:pPr>
      <w:r w:rsidRPr="00D9002A">
        <w:rPr>
          <w:rFonts w:ascii="Times New Roman" w:hAnsi="Times New Roman"/>
          <w:sz w:val="28"/>
          <w:szCs w:val="28"/>
          <w:lang w:val="en-US"/>
        </w:rPr>
        <w:t xml:space="preserve">This situation mainly is attributable to the fact that Ukraine’s industrial infrastructure is characterized by inefficient, in terms of energy, resource intensive and environmentally unfriendly equipment, in most cases even with expired lifetime. Ukraine still lags behind in the use of state-of-the-art industrial technologies, and thus is consuming more fuel per unit of industrial output. This situation maybe did not have economic impact in the past when energy prices were state-controlled, but currently, with imported natural gas (which price significantly increased in 2008) playing a dominant role in industrial production, this situation leads to increasing production costs, decreasing competitiveness of Ukrainian products and loss of a significant share of domestic and export markets. </w:t>
      </w:r>
    </w:p>
    <w:p w:rsidR="00D9002A" w:rsidRPr="00D9002A" w:rsidRDefault="00D9002A" w:rsidP="00D9002A">
      <w:pPr>
        <w:ind w:firstLine="709"/>
        <w:jc w:val="both"/>
        <w:rPr>
          <w:rFonts w:ascii="Times New Roman" w:hAnsi="Times New Roman"/>
          <w:sz w:val="28"/>
          <w:szCs w:val="28"/>
          <w:lang w:val="en-US"/>
        </w:rPr>
      </w:pPr>
      <w:r w:rsidRPr="00D9002A">
        <w:rPr>
          <w:rFonts w:ascii="Times New Roman" w:hAnsi="Times New Roman"/>
          <w:sz w:val="28"/>
          <w:szCs w:val="28"/>
          <w:lang w:val="en-US"/>
        </w:rPr>
        <w:t xml:space="preserve">Therefore, priority measures for Ukrainian industry are engagement of ESCOs, labeling and marking standard information about the energy and other resource consumption for production of energy-intensive goods, implementation of energy audit and energy management schemes in industries, introduction of minimum standards for industrial equipment, focused information campaigns for raising awareness of industrial manufacturers to unlock the energy savings potential in industry. </w:t>
      </w:r>
    </w:p>
    <w:p w:rsidR="00D9002A" w:rsidRPr="00D9002A" w:rsidRDefault="00D9002A" w:rsidP="00D9002A">
      <w:pPr>
        <w:ind w:firstLine="709"/>
        <w:jc w:val="both"/>
        <w:rPr>
          <w:rFonts w:ascii="Times New Roman" w:hAnsi="Times New Roman"/>
          <w:sz w:val="28"/>
          <w:szCs w:val="28"/>
          <w:lang w:val="en-US"/>
        </w:rPr>
      </w:pPr>
      <w:r w:rsidRPr="00D9002A">
        <w:rPr>
          <w:rFonts w:ascii="Times New Roman" w:hAnsi="Times New Roman"/>
          <w:sz w:val="28"/>
          <w:szCs w:val="28"/>
          <w:lang w:val="en-US"/>
        </w:rPr>
        <w:lastRenderedPageBreak/>
        <w:t>For more details of the above measures along with the description of the ongoing energy efficiency programs and measures in industry see Table 11.</w:t>
      </w:r>
    </w:p>
    <w:p w:rsidR="00173D84" w:rsidRPr="00D71CAE" w:rsidRDefault="00173D84" w:rsidP="00173D84">
      <w:pPr>
        <w:rPr>
          <w:rFonts w:ascii="Times New Roman" w:hAnsi="Times New Roman"/>
          <w:b/>
          <w:i/>
          <w:sz w:val="28"/>
          <w:szCs w:val="28"/>
        </w:rPr>
      </w:pPr>
    </w:p>
    <w:p w:rsidR="00173D84" w:rsidRPr="007C7CD3" w:rsidRDefault="00173D84" w:rsidP="00173D84">
      <w:pPr>
        <w:rPr>
          <w:rFonts w:ascii="Times New Roman" w:hAnsi="Times New Roman"/>
          <w:sz w:val="28"/>
          <w:szCs w:val="28"/>
          <w:lang w:val="en-US"/>
        </w:rPr>
        <w:sectPr w:rsidR="00173D84" w:rsidRPr="007C7CD3">
          <w:pgSz w:w="11906" w:h="16838"/>
          <w:pgMar w:top="1134" w:right="1134" w:bottom="1134" w:left="1701" w:header="709" w:footer="709" w:gutter="0"/>
          <w:cols w:space="720"/>
        </w:sectPr>
      </w:pPr>
    </w:p>
    <w:p w:rsidR="00173D84" w:rsidRPr="00D9002A" w:rsidRDefault="00D9002A" w:rsidP="00173D84">
      <w:pPr>
        <w:pStyle w:val="af"/>
        <w:rPr>
          <w:rFonts w:ascii="Times New Roman" w:hAnsi="Times New Roman"/>
          <w:b w:val="0"/>
          <w:sz w:val="28"/>
          <w:szCs w:val="28"/>
          <w:lang w:eastAsia="bg-BG"/>
        </w:rPr>
      </w:pPr>
      <w:r>
        <w:rPr>
          <w:rFonts w:ascii="Times New Roman" w:hAnsi="Times New Roman"/>
          <w:b w:val="0"/>
          <w:sz w:val="28"/>
          <w:szCs w:val="28"/>
          <w:lang w:val="en-US"/>
        </w:rPr>
        <w:lastRenderedPageBreak/>
        <w:t>Table</w:t>
      </w:r>
      <w:r w:rsidR="00173D84" w:rsidRPr="00D71CAE">
        <w:rPr>
          <w:rFonts w:ascii="Times New Roman" w:hAnsi="Times New Roman"/>
          <w:b w:val="0"/>
          <w:sz w:val="28"/>
          <w:szCs w:val="28"/>
        </w:rPr>
        <w:t xml:space="preserve"> 1</w:t>
      </w:r>
      <w:r w:rsidR="0096364C" w:rsidRPr="00D71CAE">
        <w:rPr>
          <w:rFonts w:ascii="Times New Roman" w:hAnsi="Times New Roman"/>
          <w:b w:val="0"/>
          <w:sz w:val="28"/>
          <w:szCs w:val="28"/>
        </w:rPr>
        <w:t>1</w:t>
      </w:r>
      <w:r w:rsidR="00173D84" w:rsidRPr="00D71CAE">
        <w:rPr>
          <w:rFonts w:ascii="Times New Roman" w:hAnsi="Times New Roman"/>
          <w:b w:val="0"/>
          <w:sz w:val="28"/>
          <w:szCs w:val="28"/>
        </w:rPr>
        <w:t xml:space="preserve">. </w:t>
      </w:r>
      <w:r w:rsidRPr="00D9002A">
        <w:rPr>
          <w:rFonts w:ascii="Times New Roman" w:hAnsi="Times New Roman"/>
          <w:b w:val="0"/>
          <w:sz w:val="28"/>
          <w:szCs w:val="28"/>
        </w:rPr>
        <w:t>Description of individual EEI measures in the industry sector</w:t>
      </w:r>
    </w:p>
    <w:tbl>
      <w:tblPr>
        <w:tblW w:w="0" w:type="auto"/>
        <w:jc w:val="center"/>
        <w:tblInd w:w="-459" w:type="dxa"/>
        <w:tblLayout w:type="fixed"/>
        <w:tblLook w:val="01E0"/>
      </w:tblPr>
      <w:tblGrid>
        <w:gridCol w:w="2465"/>
        <w:gridCol w:w="1701"/>
        <w:gridCol w:w="1701"/>
        <w:gridCol w:w="1417"/>
        <w:gridCol w:w="2126"/>
        <w:gridCol w:w="3261"/>
        <w:gridCol w:w="1417"/>
        <w:gridCol w:w="1157"/>
      </w:tblGrid>
      <w:tr w:rsidR="00BC61E7" w:rsidRPr="00D71CAE" w:rsidTr="00BC61E7">
        <w:trPr>
          <w:tblHeader/>
          <w:jc w:val="center"/>
        </w:trPr>
        <w:tc>
          <w:tcPr>
            <w:tcW w:w="2465" w:type="dxa"/>
            <w:tcBorders>
              <w:top w:val="single" w:sz="8" w:space="0" w:color="auto"/>
              <w:left w:val="nil"/>
              <w:bottom w:val="single" w:sz="8" w:space="0" w:color="auto"/>
              <w:right w:val="single" w:sz="8" w:space="0" w:color="auto"/>
            </w:tcBorders>
            <w:vAlign w:val="center"/>
            <w:hideMark/>
          </w:tcPr>
          <w:p w:rsidR="00173D84" w:rsidRPr="00D71CAE" w:rsidRDefault="00D9002A" w:rsidP="00D9002A">
            <w:pPr>
              <w:autoSpaceDE w:val="0"/>
              <w:autoSpaceDN w:val="0"/>
              <w:adjustRightInd w:val="0"/>
              <w:jc w:val="center"/>
              <w:rPr>
                <w:rFonts w:ascii="Times New Roman" w:hAnsi="Times New Roman"/>
                <w:bCs/>
                <w:color w:val="000000"/>
                <w:sz w:val="28"/>
                <w:szCs w:val="28"/>
                <w:lang w:eastAsia="bg-BG"/>
              </w:rPr>
            </w:pPr>
            <w:r>
              <w:rPr>
                <w:rFonts w:ascii="Times New Roman" w:hAnsi="Times New Roman"/>
                <w:bCs/>
                <w:color w:val="000000"/>
                <w:sz w:val="28"/>
                <w:szCs w:val="28"/>
                <w:lang w:val="en-US"/>
              </w:rPr>
              <w:t>Name of program</w:t>
            </w:r>
            <w:r w:rsidR="00173D84" w:rsidRPr="00D71CAE">
              <w:rPr>
                <w:rFonts w:ascii="Times New Roman" w:hAnsi="Times New Roman"/>
                <w:bCs/>
                <w:color w:val="000000"/>
                <w:sz w:val="28"/>
                <w:szCs w:val="28"/>
              </w:rPr>
              <w:t>/</w:t>
            </w:r>
            <w:r>
              <w:rPr>
                <w:rFonts w:ascii="Times New Roman" w:hAnsi="Times New Roman"/>
                <w:bCs/>
                <w:color w:val="000000"/>
                <w:sz w:val="28"/>
                <w:szCs w:val="28"/>
                <w:lang w:val="en-US"/>
              </w:rPr>
              <w:t>measure</w:t>
            </w:r>
          </w:p>
        </w:tc>
        <w:tc>
          <w:tcPr>
            <w:tcW w:w="1701" w:type="dxa"/>
            <w:tcBorders>
              <w:top w:val="single" w:sz="8" w:space="0" w:color="auto"/>
              <w:left w:val="single" w:sz="8" w:space="0" w:color="auto"/>
              <w:bottom w:val="single" w:sz="8" w:space="0" w:color="auto"/>
              <w:right w:val="single" w:sz="8" w:space="0" w:color="auto"/>
            </w:tcBorders>
            <w:vAlign w:val="center"/>
            <w:hideMark/>
          </w:tcPr>
          <w:p w:rsidR="00173D84" w:rsidRPr="00D9002A" w:rsidRDefault="00D9002A">
            <w:pPr>
              <w:autoSpaceDE w:val="0"/>
              <w:autoSpaceDN w:val="0"/>
              <w:adjustRightInd w:val="0"/>
              <w:ind w:left="-108" w:right="-108"/>
              <w:jc w:val="center"/>
              <w:rPr>
                <w:rFonts w:ascii="Times New Roman" w:hAnsi="Times New Roman"/>
                <w:bCs/>
                <w:color w:val="000000"/>
                <w:sz w:val="28"/>
                <w:szCs w:val="28"/>
                <w:lang w:eastAsia="bg-BG"/>
              </w:rPr>
            </w:pPr>
            <w:r w:rsidRPr="00D9002A">
              <w:rPr>
                <w:rFonts w:ascii="Times New Roman" w:hAnsi="Times New Roman"/>
                <w:bCs/>
                <w:sz w:val="28"/>
                <w:szCs w:val="28"/>
                <w:lang w:val="en-US"/>
              </w:rPr>
              <w:t>Category</w:t>
            </w:r>
          </w:p>
        </w:tc>
        <w:tc>
          <w:tcPr>
            <w:tcW w:w="1701" w:type="dxa"/>
            <w:tcBorders>
              <w:top w:val="single" w:sz="8" w:space="0" w:color="auto"/>
              <w:left w:val="single" w:sz="8" w:space="0" w:color="auto"/>
              <w:bottom w:val="single" w:sz="8" w:space="0" w:color="auto"/>
              <w:right w:val="single" w:sz="8" w:space="0" w:color="auto"/>
            </w:tcBorders>
            <w:vAlign w:val="center"/>
            <w:hideMark/>
          </w:tcPr>
          <w:p w:rsidR="00173D84" w:rsidRPr="00922AB6" w:rsidRDefault="00D9002A">
            <w:pPr>
              <w:autoSpaceDE w:val="0"/>
              <w:autoSpaceDN w:val="0"/>
              <w:adjustRightInd w:val="0"/>
              <w:ind w:left="-108" w:right="-108"/>
              <w:jc w:val="center"/>
              <w:rPr>
                <w:rFonts w:ascii="Times New Roman" w:hAnsi="Times New Roman"/>
                <w:bCs/>
                <w:sz w:val="28"/>
                <w:szCs w:val="28"/>
                <w:lang w:eastAsia="bg-BG"/>
              </w:rPr>
            </w:pPr>
            <w:r w:rsidRPr="00922AB6">
              <w:rPr>
                <w:rFonts w:ascii="Times New Roman" w:hAnsi="Times New Roman"/>
                <w:bCs/>
                <w:sz w:val="28"/>
                <w:szCs w:val="28"/>
                <w:lang w:val="en-US"/>
              </w:rPr>
              <w:t>Geographical coverage</w:t>
            </w:r>
          </w:p>
        </w:tc>
        <w:tc>
          <w:tcPr>
            <w:tcW w:w="1417" w:type="dxa"/>
            <w:tcBorders>
              <w:top w:val="single" w:sz="8" w:space="0" w:color="auto"/>
              <w:left w:val="single" w:sz="8" w:space="0" w:color="auto"/>
              <w:bottom w:val="single" w:sz="8" w:space="0" w:color="auto"/>
              <w:right w:val="single" w:sz="8" w:space="0" w:color="auto"/>
            </w:tcBorders>
            <w:vAlign w:val="center"/>
            <w:hideMark/>
          </w:tcPr>
          <w:p w:rsidR="00173D84" w:rsidRPr="00922AB6" w:rsidRDefault="00922AB6">
            <w:pPr>
              <w:autoSpaceDE w:val="0"/>
              <w:autoSpaceDN w:val="0"/>
              <w:adjustRightInd w:val="0"/>
              <w:ind w:left="-107" w:right="-39"/>
              <w:jc w:val="center"/>
              <w:rPr>
                <w:rFonts w:ascii="Times New Roman" w:hAnsi="Times New Roman"/>
                <w:bCs/>
                <w:color w:val="000000"/>
                <w:sz w:val="28"/>
                <w:szCs w:val="28"/>
                <w:lang w:eastAsia="bg-BG"/>
              </w:rPr>
            </w:pPr>
            <w:r w:rsidRPr="00922AB6">
              <w:rPr>
                <w:rFonts w:ascii="Times New Roman" w:hAnsi="Times New Roman"/>
                <w:bCs/>
                <w:sz w:val="28"/>
                <w:szCs w:val="28"/>
                <w:lang w:val="en-US"/>
              </w:rPr>
              <w:t>Target group</w:t>
            </w:r>
          </w:p>
        </w:tc>
        <w:tc>
          <w:tcPr>
            <w:tcW w:w="2126" w:type="dxa"/>
            <w:tcBorders>
              <w:top w:val="single" w:sz="8" w:space="0" w:color="auto"/>
              <w:left w:val="single" w:sz="8" w:space="0" w:color="auto"/>
              <w:bottom w:val="single" w:sz="8" w:space="0" w:color="auto"/>
              <w:right w:val="single" w:sz="8" w:space="0" w:color="auto"/>
            </w:tcBorders>
            <w:vAlign w:val="center"/>
            <w:hideMark/>
          </w:tcPr>
          <w:p w:rsidR="00173D84" w:rsidRPr="00922AB6" w:rsidRDefault="00922AB6">
            <w:pPr>
              <w:autoSpaceDE w:val="0"/>
              <w:autoSpaceDN w:val="0"/>
              <w:adjustRightInd w:val="0"/>
              <w:ind w:left="-108"/>
              <w:jc w:val="center"/>
              <w:rPr>
                <w:rFonts w:ascii="Times New Roman" w:hAnsi="Times New Roman"/>
                <w:bCs/>
                <w:sz w:val="28"/>
                <w:szCs w:val="28"/>
                <w:lang w:eastAsia="bg-BG"/>
              </w:rPr>
            </w:pPr>
            <w:r w:rsidRPr="00922AB6">
              <w:rPr>
                <w:rFonts w:ascii="Times New Roman" w:hAnsi="Times New Roman"/>
                <w:color w:val="000000"/>
                <w:sz w:val="28"/>
                <w:szCs w:val="28"/>
                <w:lang w:val="en-US"/>
              </w:rPr>
              <w:t>Aim of the measure</w:t>
            </w:r>
          </w:p>
        </w:tc>
        <w:tc>
          <w:tcPr>
            <w:tcW w:w="3261" w:type="dxa"/>
            <w:tcBorders>
              <w:top w:val="single" w:sz="8" w:space="0" w:color="auto"/>
              <w:left w:val="single" w:sz="8" w:space="0" w:color="auto"/>
              <w:bottom w:val="single" w:sz="8" w:space="0" w:color="auto"/>
              <w:right w:val="single" w:sz="8" w:space="0" w:color="auto"/>
            </w:tcBorders>
            <w:vAlign w:val="center"/>
            <w:hideMark/>
          </w:tcPr>
          <w:p w:rsidR="00173D84" w:rsidRPr="00922AB6" w:rsidRDefault="00922AB6">
            <w:pPr>
              <w:autoSpaceDE w:val="0"/>
              <w:autoSpaceDN w:val="0"/>
              <w:adjustRightInd w:val="0"/>
              <w:ind w:left="-137" w:right="196"/>
              <w:jc w:val="center"/>
              <w:rPr>
                <w:rFonts w:ascii="Times New Roman" w:hAnsi="Times New Roman"/>
                <w:bCs/>
                <w:color w:val="000000"/>
                <w:sz w:val="28"/>
                <w:szCs w:val="28"/>
                <w:lang w:eastAsia="bg-BG"/>
              </w:rPr>
            </w:pPr>
            <w:r w:rsidRPr="00922AB6">
              <w:rPr>
                <w:rFonts w:ascii="Times New Roman" w:hAnsi="Times New Roman"/>
                <w:bCs/>
                <w:sz w:val="28"/>
                <w:szCs w:val="28"/>
                <w:lang w:val="en-US"/>
              </w:rPr>
              <w:t>Impact</w:t>
            </w:r>
          </w:p>
        </w:tc>
        <w:tc>
          <w:tcPr>
            <w:tcW w:w="1417" w:type="dxa"/>
            <w:tcBorders>
              <w:top w:val="single" w:sz="8" w:space="0" w:color="auto"/>
              <w:left w:val="single" w:sz="8" w:space="0" w:color="auto"/>
              <w:bottom w:val="single" w:sz="8" w:space="0" w:color="auto"/>
              <w:right w:val="single" w:sz="8" w:space="0" w:color="auto"/>
            </w:tcBorders>
            <w:vAlign w:val="center"/>
            <w:hideMark/>
          </w:tcPr>
          <w:p w:rsidR="00173D84" w:rsidRPr="00D71CAE" w:rsidRDefault="00154204" w:rsidP="00154204">
            <w:pPr>
              <w:autoSpaceDE w:val="0"/>
              <w:autoSpaceDN w:val="0"/>
              <w:adjustRightInd w:val="0"/>
              <w:ind w:left="-108" w:right="-125"/>
              <w:jc w:val="center"/>
              <w:rPr>
                <w:rFonts w:ascii="Times New Roman" w:hAnsi="Times New Roman"/>
                <w:bCs/>
                <w:sz w:val="28"/>
                <w:szCs w:val="28"/>
              </w:rPr>
            </w:pPr>
            <w:r w:rsidRPr="00154204">
              <w:rPr>
                <w:rFonts w:ascii="Times New Roman" w:hAnsi="Times New Roman"/>
                <w:bCs/>
                <w:sz w:val="28"/>
                <w:szCs w:val="28"/>
                <w:lang w:val="en-US"/>
              </w:rPr>
              <w:t>Expected</w:t>
            </w:r>
            <w:r w:rsidRPr="00154204">
              <w:rPr>
                <w:rFonts w:ascii="Times New Roman" w:hAnsi="Times New Roman"/>
                <w:bCs/>
                <w:sz w:val="28"/>
                <w:szCs w:val="28"/>
              </w:rPr>
              <w:t xml:space="preserve"> </w:t>
            </w:r>
            <w:r w:rsidRPr="00154204">
              <w:rPr>
                <w:rFonts w:ascii="Times New Roman" w:hAnsi="Times New Roman"/>
                <w:bCs/>
                <w:sz w:val="28"/>
                <w:szCs w:val="28"/>
                <w:lang w:val="en-US"/>
              </w:rPr>
              <w:t>annual</w:t>
            </w:r>
            <w:r w:rsidRPr="00154204">
              <w:rPr>
                <w:rFonts w:ascii="Times New Roman" w:hAnsi="Times New Roman"/>
                <w:bCs/>
                <w:sz w:val="28"/>
                <w:szCs w:val="28"/>
              </w:rPr>
              <w:t xml:space="preserve"> </w:t>
            </w:r>
            <w:r w:rsidRPr="00154204">
              <w:rPr>
                <w:rFonts w:ascii="Times New Roman" w:hAnsi="Times New Roman"/>
                <w:bCs/>
                <w:sz w:val="28"/>
                <w:szCs w:val="28"/>
                <w:lang w:val="en-US"/>
              </w:rPr>
              <w:t>energy</w:t>
            </w:r>
            <w:r w:rsidRPr="00154204">
              <w:rPr>
                <w:rFonts w:ascii="Times New Roman" w:hAnsi="Times New Roman"/>
                <w:bCs/>
                <w:sz w:val="28"/>
                <w:szCs w:val="28"/>
              </w:rPr>
              <w:t xml:space="preserve"> </w:t>
            </w:r>
            <w:r w:rsidRPr="00154204">
              <w:rPr>
                <w:rFonts w:ascii="Times New Roman" w:hAnsi="Times New Roman"/>
                <w:bCs/>
                <w:sz w:val="28"/>
                <w:szCs w:val="28"/>
                <w:lang w:val="en-US"/>
              </w:rPr>
              <w:t>savings</w:t>
            </w:r>
            <w:r w:rsidRPr="00154204">
              <w:rPr>
                <w:rFonts w:ascii="Times New Roman" w:hAnsi="Times New Roman"/>
                <w:bCs/>
                <w:sz w:val="28"/>
                <w:szCs w:val="28"/>
              </w:rPr>
              <w:t xml:space="preserve"> </w:t>
            </w:r>
            <w:r w:rsidRPr="00154204">
              <w:rPr>
                <w:rFonts w:ascii="Times New Roman" w:hAnsi="Times New Roman"/>
                <w:bCs/>
                <w:sz w:val="28"/>
                <w:szCs w:val="28"/>
                <w:lang w:val="en-US"/>
              </w:rPr>
              <w:t>in</w:t>
            </w:r>
            <w:r w:rsidRPr="00154204">
              <w:rPr>
                <w:rFonts w:ascii="Times New Roman" w:hAnsi="Times New Roman"/>
                <w:bCs/>
                <w:sz w:val="28"/>
                <w:szCs w:val="28"/>
              </w:rPr>
              <w:t xml:space="preserve"> 2014-2020</w:t>
            </w:r>
            <w:r w:rsidRPr="00154204">
              <w:rPr>
                <w:rFonts w:ascii="Times New Roman" w:hAnsi="Times New Roman"/>
                <w:bCs/>
                <w:sz w:val="28"/>
                <w:szCs w:val="28"/>
                <w:lang w:val="en-US"/>
              </w:rPr>
              <w:t>,</w:t>
            </w:r>
            <w:r>
              <w:rPr>
                <w:bCs/>
                <w:sz w:val="28"/>
                <w:szCs w:val="28"/>
                <w:lang w:val="en-US"/>
              </w:rPr>
              <w:t xml:space="preserve"> </w:t>
            </w:r>
            <w:r w:rsidRPr="00DD74F8">
              <w:rPr>
                <w:rFonts w:ascii="Times New Roman" w:hAnsi="Times New Roman"/>
                <w:bCs/>
                <w:sz w:val="28"/>
                <w:szCs w:val="28"/>
                <w:lang w:val="en-US"/>
              </w:rPr>
              <w:t>ktoe</w:t>
            </w:r>
          </w:p>
        </w:tc>
        <w:tc>
          <w:tcPr>
            <w:tcW w:w="1157" w:type="dxa"/>
            <w:tcBorders>
              <w:top w:val="single" w:sz="8" w:space="0" w:color="auto"/>
              <w:left w:val="single" w:sz="8" w:space="0" w:color="auto"/>
              <w:bottom w:val="single" w:sz="8" w:space="0" w:color="auto"/>
              <w:right w:val="nil"/>
            </w:tcBorders>
            <w:vAlign w:val="center"/>
            <w:hideMark/>
          </w:tcPr>
          <w:p w:rsidR="00173D84" w:rsidRPr="00D71CAE" w:rsidRDefault="00154204" w:rsidP="00154204">
            <w:pPr>
              <w:autoSpaceDE w:val="0"/>
              <w:autoSpaceDN w:val="0"/>
              <w:adjustRightInd w:val="0"/>
              <w:ind w:left="-108" w:right="-125"/>
              <w:jc w:val="center"/>
              <w:rPr>
                <w:rFonts w:ascii="Times New Roman" w:hAnsi="Times New Roman"/>
                <w:bCs/>
                <w:sz w:val="28"/>
                <w:szCs w:val="28"/>
              </w:rPr>
            </w:pPr>
            <w:r>
              <w:rPr>
                <w:rFonts w:ascii="Times New Roman" w:hAnsi="Times New Roman"/>
                <w:bCs/>
                <w:sz w:val="28"/>
                <w:szCs w:val="28"/>
                <w:lang w:val="en-US"/>
              </w:rPr>
              <w:t>Implementation period</w:t>
            </w:r>
          </w:p>
        </w:tc>
      </w:tr>
      <w:tr w:rsidR="00B43F49" w:rsidRPr="00D71CAE" w:rsidTr="00BC61E7">
        <w:trPr>
          <w:jc w:val="center"/>
        </w:trPr>
        <w:tc>
          <w:tcPr>
            <w:tcW w:w="2465" w:type="dxa"/>
            <w:tcBorders>
              <w:top w:val="single" w:sz="8" w:space="0" w:color="auto"/>
              <w:left w:val="nil"/>
              <w:bottom w:val="nil"/>
              <w:right w:val="nil"/>
            </w:tcBorders>
            <w:hideMark/>
          </w:tcPr>
          <w:p w:rsidR="00B43F49" w:rsidRPr="00D9002A" w:rsidRDefault="00D9002A" w:rsidP="00D9002A">
            <w:pPr>
              <w:autoSpaceDE w:val="0"/>
              <w:autoSpaceDN w:val="0"/>
              <w:adjustRightInd w:val="0"/>
              <w:rPr>
                <w:rFonts w:ascii="Times New Roman" w:hAnsi="Times New Roman"/>
                <w:bCs/>
                <w:color w:val="000000"/>
                <w:sz w:val="28"/>
                <w:szCs w:val="28"/>
                <w:lang w:eastAsia="bg-BG"/>
              </w:rPr>
            </w:pPr>
            <w:r w:rsidRPr="00D9002A">
              <w:rPr>
                <w:rFonts w:ascii="Times New Roman" w:hAnsi="Times New Roman"/>
                <w:bCs/>
                <w:color w:val="000000"/>
                <w:sz w:val="28"/>
                <w:szCs w:val="28"/>
                <w:lang w:val="en-US"/>
              </w:rPr>
              <w:t>Implementation</w:t>
            </w:r>
            <w:r w:rsidRPr="00D9002A">
              <w:rPr>
                <w:rFonts w:ascii="Times New Roman" w:hAnsi="Times New Roman"/>
                <w:bCs/>
                <w:color w:val="000000"/>
                <w:sz w:val="28"/>
                <w:szCs w:val="28"/>
              </w:rPr>
              <w:t xml:space="preserve"> </w:t>
            </w:r>
            <w:r w:rsidRPr="00D9002A">
              <w:rPr>
                <w:rFonts w:ascii="Times New Roman" w:hAnsi="Times New Roman"/>
                <w:bCs/>
                <w:color w:val="000000"/>
                <w:sz w:val="28"/>
                <w:szCs w:val="28"/>
                <w:lang w:val="en-US"/>
              </w:rPr>
              <w:t>of</w:t>
            </w:r>
            <w:r w:rsidRPr="00D9002A">
              <w:rPr>
                <w:rFonts w:ascii="Times New Roman" w:hAnsi="Times New Roman"/>
                <w:bCs/>
                <w:color w:val="000000"/>
                <w:sz w:val="28"/>
                <w:szCs w:val="28"/>
              </w:rPr>
              <w:t xml:space="preserve"> </w:t>
            </w:r>
            <w:r w:rsidRPr="00D9002A">
              <w:rPr>
                <w:rFonts w:ascii="Times New Roman" w:hAnsi="Times New Roman"/>
                <w:bCs/>
                <w:color w:val="000000"/>
                <w:sz w:val="28"/>
                <w:szCs w:val="28"/>
                <w:lang w:val="en-US"/>
              </w:rPr>
              <w:t>energy</w:t>
            </w:r>
            <w:r w:rsidRPr="00D9002A">
              <w:rPr>
                <w:rFonts w:ascii="Times New Roman" w:hAnsi="Times New Roman"/>
                <w:bCs/>
                <w:color w:val="000000"/>
                <w:sz w:val="28"/>
                <w:szCs w:val="28"/>
              </w:rPr>
              <w:t xml:space="preserve"> </w:t>
            </w:r>
            <w:r w:rsidRPr="00D9002A">
              <w:rPr>
                <w:rFonts w:ascii="Times New Roman" w:hAnsi="Times New Roman"/>
                <w:bCs/>
                <w:color w:val="000000"/>
                <w:sz w:val="28"/>
                <w:szCs w:val="28"/>
                <w:lang w:val="en-US"/>
              </w:rPr>
              <w:t>efficiency</w:t>
            </w:r>
            <w:r w:rsidRPr="00D9002A">
              <w:rPr>
                <w:rFonts w:ascii="Times New Roman" w:hAnsi="Times New Roman"/>
                <w:bCs/>
                <w:color w:val="000000"/>
                <w:sz w:val="28"/>
                <w:szCs w:val="28"/>
              </w:rPr>
              <w:t xml:space="preserve"> </w:t>
            </w:r>
            <w:r w:rsidRPr="00D9002A">
              <w:rPr>
                <w:rFonts w:ascii="Times New Roman" w:hAnsi="Times New Roman"/>
                <w:bCs/>
                <w:color w:val="000000"/>
                <w:sz w:val="28"/>
                <w:szCs w:val="28"/>
                <w:lang w:val="en-US"/>
              </w:rPr>
              <w:t>measures</w:t>
            </w:r>
            <w:r w:rsidRPr="00D9002A">
              <w:rPr>
                <w:rFonts w:ascii="Times New Roman" w:hAnsi="Times New Roman"/>
                <w:bCs/>
                <w:color w:val="000000"/>
                <w:sz w:val="28"/>
                <w:szCs w:val="28"/>
              </w:rPr>
              <w:t xml:space="preserve"> </w:t>
            </w:r>
            <w:r w:rsidRPr="00D9002A">
              <w:rPr>
                <w:rFonts w:ascii="Times New Roman" w:hAnsi="Times New Roman"/>
                <w:bCs/>
                <w:color w:val="000000"/>
                <w:sz w:val="28"/>
                <w:szCs w:val="28"/>
                <w:lang w:val="en-US"/>
              </w:rPr>
              <w:t>via</w:t>
            </w:r>
            <w:r w:rsidRPr="00D9002A">
              <w:rPr>
                <w:rFonts w:ascii="Times New Roman" w:hAnsi="Times New Roman"/>
                <w:bCs/>
                <w:color w:val="000000"/>
                <w:sz w:val="28"/>
                <w:szCs w:val="28"/>
              </w:rPr>
              <w:t xml:space="preserve"> </w:t>
            </w:r>
            <w:r w:rsidRPr="00D9002A">
              <w:rPr>
                <w:rFonts w:ascii="Times New Roman" w:hAnsi="Times New Roman"/>
                <w:bCs/>
                <w:color w:val="000000"/>
                <w:sz w:val="28"/>
                <w:szCs w:val="28"/>
                <w:lang w:val="en-US"/>
              </w:rPr>
              <w:t>energy</w:t>
            </w:r>
            <w:r w:rsidRPr="00D9002A">
              <w:rPr>
                <w:rFonts w:ascii="Times New Roman" w:hAnsi="Times New Roman"/>
                <w:bCs/>
                <w:color w:val="000000"/>
                <w:sz w:val="28"/>
                <w:szCs w:val="28"/>
              </w:rPr>
              <w:t xml:space="preserve"> </w:t>
            </w:r>
            <w:r w:rsidRPr="00D9002A">
              <w:rPr>
                <w:rFonts w:ascii="Times New Roman" w:hAnsi="Times New Roman"/>
                <w:bCs/>
                <w:color w:val="000000"/>
                <w:sz w:val="28"/>
                <w:szCs w:val="28"/>
                <w:lang w:val="en-US"/>
              </w:rPr>
              <w:t>service</w:t>
            </w:r>
            <w:r w:rsidRPr="00D9002A">
              <w:rPr>
                <w:rFonts w:ascii="Times New Roman" w:hAnsi="Times New Roman"/>
                <w:bCs/>
                <w:color w:val="000000"/>
                <w:sz w:val="28"/>
                <w:szCs w:val="28"/>
              </w:rPr>
              <w:t xml:space="preserve"> </w:t>
            </w:r>
            <w:r w:rsidRPr="00D9002A">
              <w:rPr>
                <w:rFonts w:ascii="Times New Roman" w:hAnsi="Times New Roman"/>
                <w:bCs/>
                <w:color w:val="000000"/>
                <w:sz w:val="28"/>
                <w:szCs w:val="28"/>
                <w:lang w:val="en-US"/>
              </w:rPr>
              <w:t>contracting</w:t>
            </w:r>
            <w:r w:rsidRPr="00D9002A">
              <w:rPr>
                <w:rFonts w:ascii="Times New Roman" w:hAnsi="Times New Roman"/>
                <w:bCs/>
                <w:color w:val="000000"/>
                <w:sz w:val="28"/>
                <w:szCs w:val="28"/>
              </w:rPr>
              <w:t xml:space="preserve"> </w:t>
            </w:r>
            <w:r w:rsidRPr="00D9002A">
              <w:rPr>
                <w:rFonts w:ascii="Times New Roman" w:hAnsi="Times New Roman"/>
                <w:bCs/>
                <w:color w:val="000000"/>
                <w:sz w:val="28"/>
                <w:szCs w:val="28"/>
                <w:lang w:val="en-US"/>
              </w:rPr>
              <w:t>with</w:t>
            </w:r>
            <w:r w:rsidRPr="00D9002A">
              <w:rPr>
                <w:rFonts w:ascii="Times New Roman" w:hAnsi="Times New Roman"/>
                <w:bCs/>
                <w:color w:val="000000"/>
                <w:sz w:val="28"/>
                <w:szCs w:val="28"/>
              </w:rPr>
              <w:t xml:space="preserve"> </w:t>
            </w:r>
            <w:r w:rsidRPr="00D9002A">
              <w:rPr>
                <w:rFonts w:ascii="Times New Roman" w:hAnsi="Times New Roman"/>
                <w:bCs/>
                <w:color w:val="000000"/>
                <w:sz w:val="28"/>
                <w:szCs w:val="28"/>
                <w:lang w:val="en-US"/>
              </w:rPr>
              <w:t>respect</w:t>
            </w:r>
            <w:r w:rsidRPr="00D9002A">
              <w:rPr>
                <w:rFonts w:ascii="Times New Roman" w:hAnsi="Times New Roman"/>
                <w:bCs/>
                <w:color w:val="000000"/>
                <w:sz w:val="28"/>
                <w:szCs w:val="28"/>
              </w:rPr>
              <w:t xml:space="preserve"> </w:t>
            </w:r>
            <w:r w:rsidRPr="00D9002A">
              <w:rPr>
                <w:rFonts w:ascii="Times New Roman" w:hAnsi="Times New Roman"/>
                <w:bCs/>
                <w:color w:val="000000"/>
                <w:sz w:val="28"/>
                <w:szCs w:val="28"/>
                <w:lang w:val="en-US"/>
              </w:rPr>
              <w:t>to</w:t>
            </w:r>
            <w:r w:rsidRPr="00D9002A">
              <w:rPr>
                <w:rFonts w:ascii="Times New Roman" w:hAnsi="Times New Roman"/>
                <w:bCs/>
                <w:color w:val="000000"/>
                <w:sz w:val="28"/>
                <w:szCs w:val="28"/>
              </w:rPr>
              <w:t xml:space="preserve"> </w:t>
            </w:r>
            <w:r w:rsidRPr="00D9002A">
              <w:rPr>
                <w:rFonts w:ascii="Times New Roman" w:hAnsi="Times New Roman"/>
                <w:bCs/>
                <w:color w:val="000000"/>
                <w:sz w:val="28"/>
                <w:szCs w:val="28"/>
                <w:lang w:val="en-US"/>
              </w:rPr>
              <w:t>industrial</w:t>
            </w:r>
            <w:r w:rsidRPr="00D9002A">
              <w:rPr>
                <w:rFonts w:ascii="Times New Roman" w:hAnsi="Times New Roman"/>
                <w:bCs/>
                <w:color w:val="000000"/>
                <w:sz w:val="28"/>
                <w:szCs w:val="28"/>
              </w:rPr>
              <w:t xml:space="preserve"> </w:t>
            </w:r>
            <w:r w:rsidRPr="00D9002A">
              <w:rPr>
                <w:rFonts w:ascii="Times New Roman" w:hAnsi="Times New Roman"/>
                <w:bCs/>
                <w:color w:val="000000"/>
                <w:sz w:val="28"/>
                <w:szCs w:val="28"/>
                <w:lang w:val="en-US"/>
              </w:rPr>
              <w:t>facilities</w:t>
            </w:r>
            <w:r w:rsidRPr="00D9002A">
              <w:rPr>
                <w:rFonts w:ascii="Times New Roman" w:hAnsi="Times New Roman"/>
                <w:bCs/>
                <w:color w:val="000000"/>
                <w:sz w:val="28"/>
                <w:szCs w:val="28"/>
                <w:lang w:eastAsia="bg-BG"/>
              </w:rPr>
              <w:t xml:space="preserve"> </w:t>
            </w:r>
          </w:p>
        </w:tc>
        <w:tc>
          <w:tcPr>
            <w:tcW w:w="1701" w:type="dxa"/>
            <w:tcBorders>
              <w:top w:val="single" w:sz="8" w:space="0" w:color="auto"/>
              <w:left w:val="nil"/>
              <w:bottom w:val="nil"/>
              <w:right w:val="nil"/>
            </w:tcBorders>
            <w:hideMark/>
          </w:tcPr>
          <w:p w:rsidR="00B43F49" w:rsidRPr="00D9002A" w:rsidRDefault="00D9002A">
            <w:pPr>
              <w:rPr>
                <w:rFonts w:ascii="Times New Roman" w:hAnsi="Times New Roman"/>
                <w:bCs/>
                <w:color w:val="000000"/>
                <w:sz w:val="28"/>
                <w:szCs w:val="28"/>
                <w:lang w:eastAsia="bg-BG"/>
              </w:rPr>
            </w:pPr>
            <w:r w:rsidRPr="00D9002A">
              <w:rPr>
                <w:rFonts w:ascii="Times New Roman" w:hAnsi="Times New Roman"/>
                <w:bCs/>
                <w:sz w:val="28"/>
                <w:szCs w:val="28"/>
                <w:lang w:val="en-US"/>
              </w:rPr>
              <w:t>Energy services/Financial instrument</w:t>
            </w:r>
          </w:p>
        </w:tc>
        <w:tc>
          <w:tcPr>
            <w:tcW w:w="1701" w:type="dxa"/>
            <w:tcBorders>
              <w:top w:val="single" w:sz="8" w:space="0" w:color="auto"/>
              <w:left w:val="nil"/>
              <w:bottom w:val="nil"/>
              <w:right w:val="nil"/>
            </w:tcBorders>
            <w:hideMark/>
          </w:tcPr>
          <w:p w:rsidR="00B43F49" w:rsidRPr="00922AB6" w:rsidRDefault="00922AB6">
            <w:pPr>
              <w:rPr>
                <w:rFonts w:ascii="Times New Roman" w:hAnsi="Times New Roman"/>
                <w:sz w:val="28"/>
                <w:szCs w:val="28"/>
                <w:lang w:eastAsia="bg-BG"/>
              </w:rPr>
            </w:pPr>
            <w:r w:rsidRPr="00922AB6">
              <w:rPr>
                <w:rFonts w:ascii="Times New Roman" w:hAnsi="Times New Roman"/>
                <w:sz w:val="28"/>
                <w:szCs w:val="28"/>
                <w:lang w:val="en-US"/>
              </w:rPr>
              <w:t>National</w:t>
            </w:r>
          </w:p>
        </w:tc>
        <w:tc>
          <w:tcPr>
            <w:tcW w:w="1417" w:type="dxa"/>
            <w:tcBorders>
              <w:top w:val="single" w:sz="8" w:space="0" w:color="auto"/>
              <w:left w:val="nil"/>
              <w:bottom w:val="nil"/>
              <w:right w:val="nil"/>
            </w:tcBorders>
            <w:hideMark/>
          </w:tcPr>
          <w:p w:rsidR="00B43F49" w:rsidRPr="00922AB6" w:rsidRDefault="00922AB6">
            <w:pPr>
              <w:autoSpaceDE w:val="0"/>
              <w:autoSpaceDN w:val="0"/>
              <w:adjustRightInd w:val="0"/>
              <w:rPr>
                <w:rFonts w:ascii="Times New Roman" w:hAnsi="Times New Roman"/>
                <w:bCs/>
                <w:color w:val="000000"/>
                <w:sz w:val="28"/>
                <w:szCs w:val="28"/>
                <w:lang w:eastAsia="bg-BG"/>
              </w:rPr>
            </w:pPr>
            <w:r w:rsidRPr="00922AB6">
              <w:rPr>
                <w:rFonts w:ascii="Times New Roman" w:hAnsi="Times New Roman"/>
                <w:sz w:val="28"/>
                <w:szCs w:val="28"/>
                <w:lang w:val="en-US"/>
              </w:rPr>
              <w:t>Final consumers</w:t>
            </w:r>
          </w:p>
        </w:tc>
        <w:tc>
          <w:tcPr>
            <w:tcW w:w="2126" w:type="dxa"/>
            <w:tcBorders>
              <w:top w:val="single" w:sz="8" w:space="0" w:color="auto"/>
              <w:left w:val="nil"/>
              <w:bottom w:val="nil"/>
              <w:right w:val="nil"/>
            </w:tcBorders>
            <w:hideMark/>
          </w:tcPr>
          <w:p w:rsidR="00B43F49" w:rsidRPr="00922AB6" w:rsidRDefault="00922AB6">
            <w:pPr>
              <w:autoSpaceDE w:val="0"/>
              <w:autoSpaceDN w:val="0"/>
              <w:adjustRightInd w:val="0"/>
              <w:rPr>
                <w:rFonts w:ascii="Times New Roman" w:hAnsi="Times New Roman"/>
                <w:sz w:val="28"/>
                <w:szCs w:val="28"/>
              </w:rPr>
            </w:pPr>
            <w:r w:rsidRPr="00922AB6">
              <w:rPr>
                <w:rFonts w:ascii="Times New Roman" w:hAnsi="Times New Roman"/>
                <w:color w:val="000000"/>
                <w:sz w:val="28"/>
                <w:szCs w:val="28"/>
                <w:lang w:val="en-US" w:eastAsia="el-GR"/>
              </w:rPr>
              <w:t>Increased share of energy efficient technologies and equipment</w:t>
            </w:r>
          </w:p>
        </w:tc>
        <w:tc>
          <w:tcPr>
            <w:tcW w:w="3261" w:type="dxa"/>
            <w:tcBorders>
              <w:top w:val="single" w:sz="8" w:space="0" w:color="auto"/>
              <w:left w:val="nil"/>
              <w:bottom w:val="nil"/>
              <w:right w:val="nil"/>
            </w:tcBorders>
            <w:hideMark/>
          </w:tcPr>
          <w:p w:rsidR="00922AB6" w:rsidRPr="00922AB6" w:rsidRDefault="00922AB6" w:rsidP="00922AB6">
            <w:pPr>
              <w:ind w:firstLine="42"/>
              <w:jc w:val="both"/>
              <w:rPr>
                <w:rFonts w:ascii="Times New Roman" w:hAnsi="Times New Roman"/>
                <w:sz w:val="28"/>
                <w:szCs w:val="28"/>
                <w:lang w:val="en-US"/>
              </w:rPr>
            </w:pPr>
            <w:r w:rsidRPr="00922AB6">
              <w:rPr>
                <w:rFonts w:ascii="Times New Roman" w:hAnsi="Times New Roman"/>
                <w:sz w:val="28"/>
                <w:szCs w:val="28"/>
                <w:lang w:val="en-US"/>
              </w:rPr>
              <w:t>As a result of an energy service contract between an enterprise owner and an energy service company (ESCO), the latter should carry out examination, metering, and on this basis to provide a real picture of the condition of enterprise’s energy systems.</w:t>
            </w:r>
          </w:p>
          <w:p w:rsidR="00922AB6" w:rsidRPr="00922AB6" w:rsidRDefault="00922AB6" w:rsidP="00922AB6">
            <w:pPr>
              <w:ind w:firstLine="42"/>
              <w:jc w:val="both"/>
              <w:rPr>
                <w:rFonts w:ascii="Times New Roman" w:hAnsi="Times New Roman"/>
                <w:sz w:val="28"/>
                <w:szCs w:val="28"/>
                <w:lang w:val="en-US"/>
              </w:rPr>
            </w:pPr>
            <w:r w:rsidRPr="00922AB6">
              <w:rPr>
                <w:rFonts w:ascii="Times New Roman" w:hAnsi="Times New Roman"/>
                <w:sz w:val="28"/>
                <w:szCs w:val="28"/>
                <w:lang w:val="en-US"/>
              </w:rPr>
              <w:t>Upon analysis of the situation, potential energy saving measures shall be developed for the enterprise, economic analysis of potential risks shall be conducted.</w:t>
            </w:r>
          </w:p>
          <w:p w:rsidR="00922AB6" w:rsidRPr="00922AB6" w:rsidRDefault="00922AB6" w:rsidP="00922AB6">
            <w:pPr>
              <w:ind w:firstLine="42"/>
              <w:jc w:val="both"/>
              <w:rPr>
                <w:rFonts w:ascii="Times New Roman" w:hAnsi="Times New Roman"/>
                <w:sz w:val="28"/>
                <w:szCs w:val="28"/>
                <w:lang w:val="en-US"/>
              </w:rPr>
            </w:pPr>
            <w:r w:rsidRPr="00922AB6">
              <w:rPr>
                <w:rFonts w:ascii="Times New Roman" w:hAnsi="Times New Roman"/>
                <w:sz w:val="28"/>
                <w:szCs w:val="28"/>
                <w:lang w:val="en-US"/>
              </w:rPr>
              <w:t xml:space="preserve">Findings of the ESCO’s energy audit shall be </w:t>
            </w:r>
            <w:r w:rsidRPr="00922AB6">
              <w:rPr>
                <w:rFonts w:ascii="Times New Roman" w:hAnsi="Times New Roman"/>
                <w:sz w:val="28"/>
                <w:szCs w:val="28"/>
                <w:lang w:val="en-US"/>
              </w:rPr>
              <w:lastRenderedPageBreak/>
              <w:t>documented in a special report in a form of a business plan. This report is intended for managerial decision-making for defining investment priorities among potential rival projects of business development.</w:t>
            </w:r>
          </w:p>
          <w:p w:rsidR="002A2DDA" w:rsidRPr="002A2DDA" w:rsidRDefault="002A2DDA" w:rsidP="002A2DDA">
            <w:pPr>
              <w:ind w:firstLine="42"/>
              <w:rPr>
                <w:rFonts w:ascii="Times New Roman" w:hAnsi="Times New Roman"/>
                <w:sz w:val="28"/>
                <w:szCs w:val="28"/>
                <w:lang w:val="en-US"/>
              </w:rPr>
            </w:pPr>
            <w:r w:rsidRPr="002A2DDA">
              <w:rPr>
                <w:rFonts w:ascii="Times New Roman" w:hAnsi="Times New Roman"/>
                <w:sz w:val="28"/>
                <w:szCs w:val="28"/>
                <w:lang w:val="en-US"/>
              </w:rPr>
              <w:t>Another important detail is in the scope of this energy service company operation defines the impact of the developed energy-saving opportunities on environment.</w:t>
            </w:r>
          </w:p>
          <w:p w:rsidR="002A2DDA" w:rsidRPr="002A2DDA" w:rsidRDefault="002A2DDA" w:rsidP="002A2DDA">
            <w:pPr>
              <w:ind w:firstLine="42"/>
              <w:jc w:val="both"/>
              <w:rPr>
                <w:rFonts w:ascii="Times New Roman" w:hAnsi="Times New Roman"/>
                <w:sz w:val="28"/>
                <w:szCs w:val="28"/>
                <w:lang w:val="en-US"/>
              </w:rPr>
            </w:pPr>
            <w:r w:rsidRPr="002A2DDA">
              <w:rPr>
                <w:rFonts w:ascii="Times New Roman" w:hAnsi="Times New Roman"/>
                <w:sz w:val="28"/>
                <w:szCs w:val="28"/>
                <w:lang w:val="en-US"/>
              </w:rPr>
              <w:t xml:space="preserve">This report may become a good support to the enterprise owner in drafting the enterprise’s development program, the introduction of efficient, </w:t>
            </w:r>
            <w:r w:rsidRPr="002A2DDA">
              <w:rPr>
                <w:rFonts w:ascii="Times New Roman" w:hAnsi="Times New Roman"/>
                <w:sz w:val="28"/>
                <w:szCs w:val="28"/>
                <w:lang w:val="en-US"/>
              </w:rPr>
              <w:lastRenderedPageBreak/>
              <w:t>optimum and really fruitful energy-saving measures, attraction of third party (borrowed) funds.</w:t>
            </w:r>
          </w:p>
          <w:p w:rsidR="00B43F49" w:rsidRPr="00D71CAE" w:rsidRDefault="002A2DDA" w:rsidP="002A2DDA">
            <w:pPr>
              <w:rPr>
                <w:rFonts w:ascii="Times New Roman" w:hAnsi="Times New Roman"/>
                <w:color w:val="000000"/>
                <w:sz w:val="28"/>
                <w:szCs w:val="28"/>
                <w:lang w:eastAsia="bg-BG"/>
              </w:rPr>
            </w:pPr>
            <w:r w:rsidRPr="002A2DDA">
              <w:rPr>
                <w:rFonts w:ascii="Times New Roman" w:hAnsi="Times New Roman"/>
                <w:sz w:val="28"/>
                <w:szCs w:val="28"/>
                <w:lang w:val="en-US"/>
              </w:rPr>
              <w:t>And, ESCO may deliver support in the implementation of energy efficiency measures and monitoring thereof.</w:t>
            </w:r>
          </w:p>
        </w:tc>
        <w:tc>
          <w:tcPr>
            <w:tcW w:w="1417" w:type="dxa"/>
            <w:tcBorders>
              <w:top w:val="single" w:sz="8" w:space="0" w:color="auto"/>
              <w:left w:val="nil"/>
              <w:bottom w:val="nil"/>
              <w:right w:val="nil"/>
            </w:tcBorders>
            <w:hideMark/>
          </w:tcPr>
          <w:p w:rsidR="00B43F49" w:rsidRPr="00D71CAE" w:rsidRDefault="00922AB6" w:rsidP="00B43F49">
            <w:pPr>
              <w:rPr>
                <w:rFonts w:ascii="Times New Roman" w:hAnsi="Times New Roman"/>
                <w:color w:val="000000"/>
                <w:sz w:val="28"/>
                <w:szCs w:val="28"/>
                <w:lang w:eastAsia="bg-BG"/>
              </w:rPr>
            </w:pPr>
            <w:r>
              <w:rPr>
                <w:rFonts w:ascii="Times New Roman" w:hAnsi="Times New Roman"/>
                <w:color w:val="000000"/>
                <w:sz w:val="28"/>
                <w:szCs w:val="28"/>
                <w:lang w:eastAsia="bg-BG"/>
              </w:rPr>
              <w:lastRenderedPageBreak/>
              <w:t>216</w:t>
            </w:r>
            <w:r>
              <w:rPr>
                <w:rFonts w:ascii="Times New Roman" w:hAnsi="Times New Roman"/>
                <w:color w:val="000000"/>
                <w:sz w:val="28"/>
                <w:szCs w:val="28"/>
                <w:lang w:val="en-US" w:eastAsia="bg-BG"/>
              </w:rPr>
              <w:t>-</w:t>
            </w:r>
            <w:r w:rsidR="00B43F49" w:rsidRPr="00D71CAE">
              <w:rPr>
                <w:rFonts w:ascii="Times New Roman" w:hAnsi="Times New Roman"/>
                <w:color w:val="000000"/>
                <w:sz w:val="28"/>
                <w:szCs w:val="28"/>
                <w:lang w:eastAsia="bg-BG"/>
              </w:rPr>
              <w:t>625</w:t>
            </w:r>
          </w:p>
        </w:tc>
        <w:tc>
          <w:tcPr>
            <w:tcW w:w="1157" w:type="dxa"/>
            <w:tcBorders>
              <w:top w:val="single" w:sz="8" w:space="0" w:color="auto"/>
              <w:left w:val="nil"/>
              <w:bottom w:val="nil"/>
              <w:right w:val="nil"/>
            </w:tcBorders>
            <w:hideMark/>
          </w:tcPr>
          <w:p w:rsidR="00B43F49" w:rsidRPr="00D71CAE" w:rsidRDefault="00154204" w:rsidP="00154204">
            <w:pPr>
              <w:ind w:right="-125"/>
              <w:rPr>
                <w:rFonts w:ascii="Times New Roman" w:hAnsi="Times New Roman"/>
                <w:color w:val="000000"/>
                <w:sz w:val="28"/>
                <w:szCs w:val="28"/>
                <w:lang w:eastAsia="bg-BG"/>
              </w:rPr>
            </w:pPr>
            <w:r>
              <w:rPr>
                <w:rFonts w:ascii="Times New Roman" w:hAnsi="Times New Roman"/>
                <w:color w:val="000000"/>
                <w:sz w:val="28"/>
                <w:szCs w:val="28"/>
                <w:lang w:eastAsia="bg-BG"/>
              </w:rPr>
              <w:t>2016</w:t>
            </w:r>
            <w:r>
              <w:rPr>
                <w:rFonts w:ascii="Times New Roman" w:hAnsi="Times New Roman"/>
                <w:color w:val="000000"/>
                <w:sz w:val="28"/>
                <w:szCs w:val="28"/>
                <w:lang w:val="en-US" w:eastAsia="bg-BG"/>
              </w:rPr>
              <w:t>-</w:t>
            </w:r>
            <w:r w:rsidR="008914D7" w:rsidRPr="00D71CAE">
              <w:rPr>
                <w:rFonts w:ascii="Times New Roman" w:hAnsi="Times New Roman"/>
                <w:color w:val="000000"/>
                <w:sz w:val="28"/>
                <w:szCs w:val="28"/>
                <w:lang w:eastAsia="bg-BG"/>
              </w:rPr>
              <w:t xml:space="preserve">2020 </w:t>
            </w:r>
          </w:p>
        </w:tc>
      </w:tr>
      <w:tr w:rsidR="00B43F49" w:rsidRPr="00D71CAE" w:rsidTr="00BC61E7">
        <w:trPr>
          <w:jc w:val="center"/>
        </w:trPr>
        <w:tc>
          <w:tcPr>
            <w:tcW w:w="2465" w:type="dxa"/>
            <w:hideMark/>
          </w:tcPr>
          <w:p w:rsidR="00B43F49" w:rsidRPr="00154204" w:rsidRDefault="00154204" w:rsidP="00154204">
            <w:pPr>
              <w:autoSpaceDE w:val="0"/>
              <w:autoSpaceDN w:val="0"/>
              <w:adjustRightInd w:val="0"/>
              <w:rPr>
                <w:rFonts w:ascii="Times New Roman" w:hAnsi="Times New Roman"/>
                <w:bCs/>
                <w:color w:val="000000"/>
                <w:sz w:val="28"/>
                <w:szCs w:val="28"/>
                <w:lang w:eastAsia="bg-BG"/>
              </w:rPr>
            </w:pPr>
            <w:r w:rsidRPr="00154204">
              <w:rPr>
                <w:rFonts w:ascii="Times New Roman" w:hAnsi="Times New Roman"/>
                <w:bCs/>
                <w:color w:val="000000"/>
                <w:sz w:val="28"/>
                <w:szCs w:val="28"/>
                <w:lang w:val="en-US"/>
              </w:rPr>
              <w:lastRenderedPageBreak/>
              <w:t>Launching of energy audit and energy management systems</w:t>
            </w:r>
            <w:r w:rsidRPr="00154204">
              <w:rPr>
                <w:rFonts w:ascii="Times New Roman" w:hAnsi="Times New Roman"/>
                <w:bCs/>
                <w:color w:val="000000"/>
                <w:sz w:val="28"/>
                <w:szCs w:val="28"/>
                <w:lang w:eastAsia="bg-BG"/>
              </w:rPr>
              <w:t xml:space="preserve"> </w:t>
            </w:r>
          </w:p>
        </w:tc>
        <w:tc>
          <w:tcPr>
            <w:tcW w:w="1701" w:type="dxa"/>
            <w:hideMark/>
          </w:tcPr>
          <w:p w:rsidR="00B43F49" w:rsidRPr="00154204" w:rsidRDefault="00154204">
            <w:pPr>
              <w:autoSpaceDE w:val="0"/>
              <w:autoSpaceDN w:val="0"/>
              <w:adjustRightInd w:val="0"/>
              <w:rPr>
                <w:rFonts w:ascii="Times New Roman" w:hAnsi="Times New Roman"/>
                <w:bCs/>
                <w:sz w:val="28"/>
                <w:szCs w:val="28"/>
                <w:lang w:eastAsia="bg-BG"/>
              </w:rPr>
            </w:pPr>
            <w:r w:rsidRPr="00154204">
              <w:rPr>
                <w:rFonts w:ascii="Times New Roman" w:hAnsi="Times New Roman"/>
                <w:bCs/>
                <w:sz w:val="28"/>
                <w:szCs w:val="28"/>
                <w:lang w:val="en-US"/>
              </w:rPr>
              <w:t>Awareness campaigns and mandatory information measures</w:t>
            </w:r>
          </w:p>
        </w:tc>
        <w:tc>
          <w:tcPr>
            <w:tcW w:w="1701" w:type="dxa"/>
            <w:hideMark/>
          </w:tcPr>
          <w:p w:rsidR="00B43F49" w:rsidRPr="00D71CAE" w:rsidRDefault="00B43F49">
            <w:pPr>
              <w:jc w:val="center"/>
              <w:rPr>
                <w:rFonts w:ascii="Times New Roman" w:hAnsi="Times New Roman"/>
                <w:sz w:val="28"/>
                <w:szCs w:val="28"/>
                <w:lang w:val="ru-RU" w:eastAsia="bg-BG"/>
              </w:rPr>
            </w:pPr>
            <w:r w:rsidRPr="00D71CAE">
              <w:rPr>
                <w:rFonts w:ascii="Times New Roman" w:hAnsi="Times New Roman"/>
                <w:sz w:val="28"/>
                <w:szCs w:val="28"/>
                <w:lang w:val="ru-RU" w:eastAsia="bg-BG"/>
              </w:rPr>
              <w:t>—“—</w:t>
            </w:r>
          </w:p>
        </w:tc>
        <w:tc>
          <w:tcPr>
            <w:tcW w:w="1417" w:type="dxa"/>
            <w:hideMark/>
          </w:tcPr>
          <w:p w:rsidR="00B43F49" w:rsidRPr="00154204" w:rsidRDefault="00154204">
            <w:pPr>
              <w:autoSpaceDE w:val="0"/>
              <w:autoSpaceDN w:val="0"/>
              <w:adjustRightInd w:val="0"/>
              <w:rPr>
                <w:rFonts w:ascii="Times New Roman" w:hAnsi="Times New Roman"/>
                <w:bCs/>
                <w:color w:val="000000"/>
                <w:sz w:val="28"/>
                <w:szCs w:val="28"/>
                <w:lang w:eastAsia="bg-BG"/>
              </w:rPr>
            </w:pPr>
            <w:r w:rsidRPr="00154204">
              <w:rPr>
                <w:rFonts w:ascii="Times New Roman" w:hAnsi="Times New Roman"/>
                <w:color w:val="000000"/>
                <w:sz w:val="28"/>
                <w:szCs w:val="28"/>
                <w:lang w:val="en-US" w:eastAsia="el-GR"/>
              </w:rPr>
              <w:t>All industrial enterprises in the scope of the Directive – mostly industrial small and medium enterprises</w:t>
            </w:r>
          </w:p>
        </w:tc>
        <w:tc>
          <w:tcPr>
            <w:tcW w:w="2126" w:type="dxa"/>
            <w:hideMark/>
          </w:tcPr>
          <w:p w:rsidR="00B43F49" w:rsidRPr="00DD74F8" w:rsidRDefault="00DD74F8" w:rsidP="00DD74F8">
            <w:pPr>
              <w:autoSpaceDE w:val="0"/>
              <w:autoSpaceDN w:val="0"/>
              <w:adjustRightInd w:val="0"/>
              <w:rPr>
                <w:rFonts w:ascii="Times New Roman" w:hAnsi="Times New Roman"/>
                <w:bCs/>
                <w:color w:val="000000"/>
                <w:sz w:val="28"/>
                <w:szCs w:val="28"/>
                <w:lang w:val="en-US" w:eastAsia="bg-BG"/>
              </w:rPr>
            </w:pPr>
            <w:r w:rsidRPr="00DD74F8">
              <w:rPr>
                <w:rFonts w:ascii="Times New Roman" w:hAnsi="Times New Roman"/>
                <w:color w:val="000000"/>
                <w:sz w:val="28"/>
                <w:szCs w:val="28"/>
                <w:lang w:val="en-US" w:eastAsia="el-GR"/>
              </w:rPr>
              <w:t>All</w:t>
            </w:r>
            <w:r w:rsidRPr="00DD74F8">
              <w:rPr>
                <w:rFonts w:ascii="Times New Roman" w:hAnsi="Times New Roman"/>
                <w:color w:val="000000"/>
                <w:sz w:val="28"/>
                <w:szCs w:val="28"/>
                <w:lang w:eastAsia="el-GR"/>
              </w:rPr>
              <w:t xml:space="preserve"> </w:t>
            </w:r>
            <w:r w:rsidRPr="00DD74F8">
              <w:rPr>
                <w:rFonts w:ascii="Times New Roman" w:hAnsi="Times New Roman"/>
                <w:color w:val="000000"/>
                <w:sz w:val="28"/>
                <w:szCs w:val="28"/>
                <w:lang w:val="en-US" w:eastAsia="el-GR"/>
              </w:rPr>
              <w:t>energy</w:t>
            </w:r>
            <w:r w:rsidRPr="00DD74F8">
              <w:rPr>
                <w:rFonts w:ascii="Times New Roman" w:hAnsi="Times New Roman"/>
                <w:color w:val="000000"/>
                <w:sz w:val="28"/>
                <w:szCs w:val="28"/>
                <w:lang w:eastAsia="el-GR"/>
              </w:rPr>
              <w:t xml:space="preserve"> </w:t>
            </w:r>
            <w:r w:rsidRPr="00DD74F8">
              <w:rPr>
                <w:rFonts w:ascii="Times New Roman" w:hAnsi="Times New Roman"/>
                <w:color w:val="000000"/>
                <w:sz w:val="28"/>
                <w:szCs w:val="28"/>
                <w:lang w:val="en-US" w:eastAsia="el-GR"/>
              </w:rPr>
              <w:t>efficiency</w:t>
            </w:r>
            <w:r w:rsidRPr="00DD74F8">
              <w:rPr>
                <w:rFonts w:ascii="Times New Roman" w:hAnsi="Times New Roman"/>
                <w:color w:val="000000"/>
                <w:sz w:val="28"/>
                <w:szCs w:val="28"/>
                <w:lang w:eastAsia="el-GR"/>
              </w:rPr>
              <w:t xml:space="preserve"> </w:t>
            </w:r>
            <w:r w:rsidRPr="00DD74F8">
              <w:rPr>
                <w:rFonts w:ascii="Times New Roman" w:hAnsi="Times New Roman"/>
                <w:color w:val="000000"/>
                <w:sz w:val="28"/>
                <w:szCs w:val="28"/>
                <w:lang w:val="en-US" w:eastAsia="el-GR"/>
              </w:rPr>
              <w:t>improvement</w:t>
            </w:r>
            <w:r w:rsidRPr="00DD74F8">
              <w:rPr>
                <w:rFonts w:ascii="Times New Roman" w:hAnsi="Times New Roman"/>
                <w:color w:val="000000"/>
                <w:sz w:val="28"/>
                <w:szCs w:val="28"/>
                <w:lang w:eastAsia="el-GR"/>
              </w:rPr>
              <w:t xml:space="preserve"> </w:t>
            </w:r>
            <w:r w:rsidRPr="00DD74F8">
              <w:rPr>
                <w:rFonts w:ascii="Times New Roman" w:hAnsi="Times New Roman"/>
                <w:color w:val="000000"/>
                <w:sz w:val="28"/>
                <w:szCs w:val="28"/>
                <w:lang w:val="en-US" w:eastAsia="el-GR"/>
              </w:rPr>
              <w:t>measures</w:t>
            </w:r>
            <w:r w:rsidRPr="00DD74F8">
              <w:rPr>
                <w:rFonts w:ascii="Times New Roman" w:hAnsi="Times New Roman"/>
                <w:color w:val="000000"/>
                <w:sz w:val="28"/>
                <w:szCs w:val="28"/>
                <w:lang w:eastAsia="el-GR"/>
              </w:rPr>
              <w:t xml:space="preserve"> </w:t>
            </w:r>
            <w:r w:rsidRPr="00DD74F8">
              <w:rPr>
                <w:rFonts w:ascii="Times New Roman" w:hAnsi="Times New Roman"/>
                <w:color w:val="000000"/>
                <w:sz w:val="28"/>
                <w:szCs w:val="28"/>
                <w:lang w:val="en-US" w:eastAsia="el-GR"/>
              </w:rPr>
              <w:t>relating</w:t>
            </w:r>
            <w:r w:rsidRPr="00DD74F8">
              <w:rPr>
                <w:rFonts w:ascii="Times New Roman" w:hAnsi="Times New Roman"/>
                <w:color w:val="000000"/>
                <w:sz w:val="28"/>
                <w:szCs w:val="28"/>
                <w:lang w:eastAsia="el-GR"/>
              </w:rPr>
              <w:t xml:space="preserve"> </w:t>
            </w:r>
            <w:r w:rsidRPr="00DD74F8">
              <w:rPr>
                <w:rFonts w:ascii="Times New Roman" w:hAnsi="Times New Roman"/>
                <w:color w:val="000000"/>
                <w:sz w:val="28"/>
                <w:szCs w:val="28"/>
                <w:lang w:val="en-US" w:eastAsia="el-GR"/>
              </w:rPr>
              <w:t>to</w:t>
            </w:r>
            <w:r w:rsidRPr="00DD74F8">
              <w:rPr>
                <w:rFonts w:ascii="Times New Roman" w:hAnsi="Times New Roman"/>
                <w:color w:val="000000"/>
                <w:sz w:val="28"/>
                <w:szCs w:val="28"/>
                <w:lang w:eastAsia="el-GR"/>
              </w:rPr>
              <w:t xml:space="preserve"> </w:t>
            </w:r>
            <w:r w:rsidRPr="00DD74F8">
              <w:rPr>
                <w:rFonts w:ascii="Times New Roman" w:hAnsi="Times New Roman"/>
                <w:color w:val="000000"/>
                <w:sz w:val="28"/>
                <w:szCs w:val="28"/>
                <w:lang w:val="en-US" w:eastAsia="el-GR"/>
              </w:rPr>
              <w:t>all</w:t>
            </w:r>
            <w:r w:rsidRPr="00DD74F8">
              <w:rPr>
                <w:rFonts w:ascii="Times New Roman" w:hAnsi="Times New Roman"/>
                <w:color w:val="000000"/>
                <w:sz w:val="28"/>
                <w:szCs w:val="28"/>
                <w:lang w:eastAsia="el-GR"/>
              </w:rPr>
              <w:t xml:space="preserve"> </w:t>
            </w:r>
            <w:r w:rsidRPr="00DD74F8">
              <w:rPr>
                <w:rFonts w:ascii="Times New Roman" w:hAnsi="Times New Roman"/>
                <w:color w:val="000000"/>
                <w:sz w:val="28"/>
                <w:szCs w:val="28"/>
                <w:lang w:val="en-US" w:eastAsia="el-GR"/>
              </w:rPr>
              <w:t>industrial</w:t>
            </w:r>
            <w:r w:rsidRPr="00DD74F8">
              <w:rPr>
                <w:rFonts w:ascii="Times New Roman" w:hAnsi="Times New Roman"/>
                <w:color w:val="000000"/>
                <w:sz w:val="28"/>
                <w:szCs w:val="28"/>
                <w:lang w:eastAsia="el-GR"/>
              </w:rPr>
              <w:t xml:space="preserve"> </w:t>
            </w:r>
            <w:r w:rsidRPr="00DD74F8">
              <w:rPr>
                <w:rFonts w:ascii="Times New Roman" w:hAnsi="Times New Roman"/>
                <w:color w:val="000000"/>
                <w:sz w:val="28"/>
                <w:szCs w:val="28"/>
                <w:lang w:val="en-US" w:eastAsia="el-GR"/>
              </w:rPr>
              <w:t>processes</w:t>
            </w:r>
          </w:p>
        </w:tc>
        <w:tc>
          <w:tcPr>
            <w:tcW w:w="3261" w:type="dxa"/>
            <w:hideMark/>
          </w:tcPr>
          <w:p w:rsidR="00DD74F8" w:rsidRPr="00DD74F8" w:rsidRDefault="00DD74F8" w:rsidP="00DD74F8">
            <w:pPr>
              <w:jc w:val="both"/>
              <w:rPr>
                <w:rFonts w:ascii="Times New Roman" w:hAnsi="Times New Roman"/>
                <w:color w:val="000000"/>
                <w:sz w:val="28"/>
                <w:szCs w:val="28"/>
                <w:lang w:val="en-US" w:eastAsia="el-GR"/>
              </w:rPr>
            </w:pPr>
            <w:r w:rsidRPr="00DD74F8">
              <w:rPr>
                <w:rFonts w:ascii="Times New Roman" w:hAnsi="Times New Roman"/>
                <w:color w:val="000000"/>
                <w:sz w:val="28"/>
                <w:szCs w:val="28"/>
                <w:lang w:val="en-US" w:eastAsia="el-GR"/>
              </w:rPr>
              <w:t>In accordance with the Directive, the Member-Countries guarantee efficient, high-quality schemes of energy consumption examination for all final consumers, including small household, commercial and small and medium industrial consumers.</w:t>
            </w:r>
          </w:p>
          <w:p w:rsidR="00DD74F8" w:rsidRPr="00DD74F8" w:rsidRDefault="00DD74F8" w:rsidP="00DD74F8">
            <w:pPr>
              <w:jc w:val="both"/>
              <w:rPr>
                <w:rFonts w:ascii="Times New Roman" w:hAnsi="Times New Roman"/>
                <w:sz w:val="28"/>
                <w:szCs w:val="28"/>
                <w:lang w:val="en-US"/>
              </w:rPr>
            </w:pPr>
            <w:r w:rsidRPr="00DD74F8">
              <w:rPr>
                <w:rFonts w:ascii="Times New Roman" w:hAnsi="Times New Roman"/>
                <w:sz w:val="28"/>
                <w:szCs w:val="28"/>
                <w:lang w:val="en-US"/>
              </w:rPr>
              <w:t>Energy audit at industrial enterprises may include:</w:t>
            </w:r>
          </w:p>
          <w:p w:rsidR="00DD74F8" w:rsidRPr="00DD74F8" w:rsidRDefault="00DD74F8" w:rsidP="00DD74F8">
            <w:pPr>
              <w:jc w:val="both"/>
              <w:rPr>
                <w:rFonts w:ascii="Times New Roman" w:hAnsi="Times New Roman"/>
                <w:sz w:val="28"/>
                <w:szCs w:val="28"/>
                <w:lang w:val="en-US"/>
              </w:rPr>
            </w:pPr>
            <w:r w:rsidRPr="00DD74F8">
              <w:rPr>
                <w:rFonts w:ascii="Times New Roman" w:hAnsi="Times New Roman"/>
                <w:sz w:val="28"/>
                <w:szCs w:val="28"/>
                <w:lang w:val="en-US"/>
              </w:rPr>
              <w:lastRenderedPageBreak/>
              <w:t>- mandatory audits for the companies, which annual energy consumption exceeds the set energy consumption value</w:t>
            </w:r>
          </w:p>
          <w:p w:rsidR="00DD74F8" w:rsidRPr="00DD74F8" w:rsidRDefault="00DD74F8" w:rsidP="00DD74F8">
            <w:pPr>
              <w:jc w:val="both"/>
              <w:rPr>
                <w:rFonts w:ascii="Times New Roman" w:hAnsi="Times New Roman"/>
                <w:sz w:val="28"/>
                <w:szCs w:val="28"/>
                <w:lang w:val="en-US"/>
              </w:rPr>
            </w:pPr>
            <w:r w:rsidRPr="00DD74F8">
              <w:rPr>
                <w:rFonts w:ascii="Times New Roman" w:hAnsi="Times New Roman"/>
                <w:sz w:val="28"/>
                <w:szCs w:val="28"/>
                <w:lang w:val="en-US"/>
              </w:rPr>
              <w:t>- voluntary audit scheme for other companies</w:t>
            </w:r>
          </w:p>
          <w:p w:rsidR="00B43F49" w:rsidRPr="00DD74F8" w:rsidRDefault="00B43F49">
            <w:pPr>
              <w:autoSpaceDE w:val="0"/>
              <w:autoSpaceDN w:val="0"/>
              <w:adjustRightInd w:val="0"/>
              <w:rPr>
                <w:rFonts w:ascii="Times New Roman" w:hAnsi="Times New Roman"/>
                <w:bCs/>
                <w:color w:val="000000"/>
                <w:sz w:val="28"/>
                <w:szCs w:val="28"/>
                <w:lang w:val="en-US" w:eastAsia="bg-BG"/>
              </w:rPr>
            </w:pPr>
          </w:p>
        </w:tc>
        <w:tc>
          <w:tcPr>
            <w:tcW w:w="1417" w:type="dxa"/>
            <w:hideMark/>
          </w:tcPr>
          <w:p w:rsidR="00B43F49" w:rsidRPr="00D71CAE" w:rsidRDefault="00B43F49" w:rsidP="00B43F49">
            <w:pPr>
              <w:rPr>
                <w:rFonts w:ascii="Times New Roman" w:hAnsi="Times New Roman"/>
                <w:color w:val="000000"/>
                <w:sz w:val="28"/>
                <w:szCs w:val="28"/>
                <w:lang w:eastAsia="bg-BG"/>
              </w:rPr>
            </w:pPr>
            <w:r w:rsidRPr="00D71CAE">
              <w:rPr>
                <w:rFonts w:ascii="Times New Roman" w:hAnsi="Times New Roman"/>
                <w:color w:val="000000"/>
                <w:sz w:val="28"/>
                <w:szCs w:val="28"/>
                <w:lang w:eastAsia="bg-BG"/>
              </w:rPr>
              <w:lastRenderedPageBreak/>
              <w:t>68–191</w:t>
            </w:r>
          </w:p>
        </w:tc>
        <w:tc>
          <w:tcPr>
            <w:tcW w:w="1157" w:type="dxa"/>
            <w:hideMark/>
          </w:tcPr>
          <w:p w:rsidR="00B43F49" w:rsidRPr="00D71CAE" w:rsidRDefault="00D3272F" w:rsidP="008914D7">
            <w:pPr>
              <w:autoSpaceDE w:val="0"/>
              <w:autoSpaceDN w:val="0"/>
              <w:adjustRightInd w:val="0"/>
              <w:ind w:right="-67"/>
              <w:jc w:val="center"/>
              <w:rPr>
                <w:rFonts w:ascii="Times New Roman" w:hAnsi="Times New Roman"/>
                <w:bCs/>
                <w:color w:val="000000"/>
                <w:sz w:val="28"/>
                <w:szCs w:val="28"/>
                <w:lang w:val="en-US" w:eastAsia="bg-BG"/>
              </w:rPr>
            </w:pPr>
            <w:r w:rsidRPr="00D71CAE">
              <w:rPr>
                <w:rFonts w:ascii="Times New Roman" w:hAnsi="Times New Roman"/>
                <w:sz w:val="28"/>
                <w:szCs w:val="28"/>
                <w:lang w:val="ru-RU" w:eastAsia="bg-BG"/>
              </w:rPr>
              <w:t>—“—</w:t>
            </w:r>
          </w:p>
        </w:tc>
      </w:tr>
    </w:tbl>
    <w:p w:rsidR="00173D84" w:rsidRPr="00D71CAE" w:rsidRDefault="00173D84" w:rsidP="00173D84">
      <w:pPr>
        <w:spacing w:line="276" w:lineRule="auto"/>
        <w:rPr>
          <w:rFonts w:ascii="Times New Roman" w:hAnsi="Times New Roman"/>
          <w:sz w:val="28"/>
          <w:szCs w:val="28"/>
        </w:rPr>
        <w:sectPr w:rsidR="00173D84" w:rsidRPr="00D71CAE">
          <w:pgSz w:w="16838" w:h="11906" w:orient="landscape"/>
          <w:pgMar w:top="1134" w:right="567" w:bottom="1134" w:left="1701" w:header="709" w:footer="709" w:gutter="0"/>
          <w:cols w:space="720"/>
        </w:sectPr>
      </w:pPr>
    </w:p>
    <w:p w:rsidR="00173D84" w:rsidRPr="00CF049A" w:rsidRDefault="00173D84" w:rsidP="00173D84">
      <w:pPr>
        <w:pStyle w:val="a5"/>
        <w:jc w:val="center"/>
        <w:rPr>
          <w:rFonts w:ascii="Times New Roman" w:hAnsi="Times New Roman"/>
          <w:sz w:val="28"/>
          <w:szCs w:val="28"/>
        </w:rPr>
      </w:pPr>
      <w:r w:rsidRPr="00CF049A">
        <w:rPr>
          <w:rFonts w:ascii="Times New Roman" w:hAnsi="Times New Roman"/>
          <w:sz w:val="28"/>
          <w:szCs w:val="28"/>
        </w:rPr>
        <w:lastRenderedPageBreak/>
        <w:t xml:space="preserve">2.4. </w:t>
      </w:r>
      <w:r w:rsidR="00CF049A" w:rsidRPr="00CF049A">
        <w:rPr>
          <w:rFonts w:ascii="Times New Roman" w:hAnsi="Times New Roman"/>
          <w:sz w:val="28"/>
          <w:szCs w:val="28"/>
          <w:lang w:val="en-US"/>
        </w:rPr>
        <w:t>Transport</w:t>
      </w:r>
      <w:r w:rsidR="00CF049A" w:rsidRPr="00CF049A">
        <w:rPr>
          <w:rFonts w:ascii="Times New Roman" w:hAnsi="Times New Roman"/>
          <w:sz w:val="28"/>
          <w:szCs w:val="28"/>
        </w:rPr>
        <w:t xml:space="preserve"> </w:t>
      </w:r>
    </w:p>
    <w:p w:rsidR="00816F3F" w:rsidRDefault="00816F3F" w:rsidP="00173D84">
      <w:pPr>
        <w:pStyle w:val="a5"/>
        <w:jc w:val="both"/>
        <w:rPr>
          <w:rFonts w:ascii="Times New Roman" w:hAnsi="Times New Roman"/>
          <w:sz w:val="28"/>
          <w:szCs w:val="28"/>
          <w:lang w:val="en-US"/>
        </w:rPr>
      </w:pPr>
      <w:r w:rsidRPr="00816F3F">
        <w:rPr>
          <w:rFonts w:ascii="Times New Roman" w:hAnsi="Times New Roman"/>
          <w:sz w:val="28"/>
          <w:szCs w:val="28"/>
          <w:lang w:val="en-US"/>
        </w:rPr>
        <w:t xml:space="preserve">The transport sector accounts for about 17.5% of the final energy consumption, and its share has been steadily growing as the annual growth rate of final consumption in the sector was over 4% in the recent five years (Figure 16). The main contributor to this increase in the share of the final consumption is the road transport, which accounts for over 90% of the total energy consumption in the sector. </w:t>
      </w:r>
    </w:p>
    <w:p w:rsidR="00EC40A3" w:rsidRDefault="00EC40A3" w:rsidP="00173D84">
      <w:pPr>
        <w:pStyle w:val="a5"/>
        <w:jc w:val="both"/>
        <w:rPr>
          <w:rFonts w:ascii="Times New Roman" w:hAnsi="Times New Roman"/>
          <w:sz w:val="28"/>
          <w:szCs w:val="28"/>
          <w:lang w:val="en-US"/>
        </w:rPr>
      </w:pPr>
    </w:p>
    <w:p w:rsidR="00EC40A3" w:rsidRPr="00816F3F" w:rsidRDefault="00EC40A3" w:rsidP="00EC40A3">
      <w:pPr>
        <w:pStyle w:val="a5"/>
        <w:ind w:firstLine="0"/>
        <w:jc w:val="both"/>
        <w:rPr>
          <w:rFonts w:ascii="Times New Roman" w:hAnsi="Times New Roman"/>
          <w:sz w:val="28"/>
          <w:szCs w:val="28"/>
          <w:lang w:val="en-US"/>
        </w:rPr>
      </w:pPr>
      <w:r>
        <w:rPr>
          <w:noProof/>
          <w:sz w:val="28"/>
          <w:szCs w:val="28"/>
          <w:lang w:val="ru-RU"/>
        </w:rPr>
        <w:drawing>
          <wp:inline distT="0" distB="0" distL="0" distR="0">
            <wp:extent cx="5760085" cy="2969019"/>
            <wp:effectExtent l="0" t="0" r="0" b="0"/>
            <wp:docPr id="46" name="Рисунок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pic:cNvPicPr>
                      <a:picLocks noChangeAspect="1" noChangeArrowheads="1"/>
                    </pic:cNvPicPr>
                  </pic:nvPicPr>
                  <pic:blipFill>
                    <a:blip r:embed="rId27" cstate="print"/>
                    <a:srcRect/>
                    <a:stretch>
                      <a:fillRect/>
                    </a:stretch>
                  </pic:blipFill>
                  <pic:spPr bwMode="auto">
                    <a:xfrm>
                      <a:off x="0" y="0"/>
                      <a:ext cx="5760085" cy="2969019"/>
                    </a:xfrm>
                    <a:prstGeom prst="rect">
                      <a:avLst/>
                    </a:prstGeom>
                    <a:noFill/>
                    <a:ln w="9525">
                      <a:noFill/>
                      <a:miter lim="800000"/>
                      <a:headEnd/>
                      <a:tailEnd/>
                    </a:ln>
                  </pic:spPr>
                </pic:pic>
              </a:graphicData>
            </a:graphic>
          </wp:inline>
        </w:drawing>
      </w:r>
    </w:p>
    <w:p w:rsidR="00816F3F" w:rsidRDefault="00816F3F" w:rsidP="00816F3F">
      <w:pPr>
        <w:pStyle w:val="afa"/>
        <w:jc w:val="center"/>
        <w:rPr>
          <w:b w:val="0"/>
          <w:color w:val="auto"/>
          <w:sz w:val="28"/>
          <w:szCs w:val="28"/>
          <w:lang w:val="en-US"/>
        </w:rPr>
      </w:pPr>
      <w:r>
        <w:rPr>
          <w:b w:val="0"/>
          <w:color w:val="auto"/>
          <w:sz w:val="28"/>
          <w:szCs w:val="28"/>
          <w:lang w:val="en-US"/>
        </w:rPr>
        <w:t>Figure</w:t>
      </w:r>
      <w:r w:rsidR="00173D84" w:rsidRPr="00816F3F">
        <w:rPr>
          <w:b w:val="0"/>
          <w:color w:val="auto"/>
          <w:sz w:val="28"/>
          <w:szCs w:val="28"/>
        </w:rPr>
        <w:t xml:space="preserve"> 16. </w:t>
      </w:r>
      <w:r w:rsidRPr="00816F3F">
        <w:rPr>
          <w:b w:val="0"/>
          <w:color w:val="auto"/>
          <w:sz w:val="28"/>
          <w:szCs w:val="28"/>
          <w:lang w:val="en-US"/>
        </w:rPr>
        <w:t>Dynamics of the final consumption in the transport sector</w:t>
      </w:r>
    </w:p>
    <w:p w:rsidR="00EC40A3" w:rsidRPr="00EC40A3" w:rsidRDefault="00EC40A3" w:rsidP="00EC40A3">
      <w:pPr>
        <w:rPr>
          <w:lang w:val="en-US" w:eastAsia="bg-BG"/>
        </w:rPr>
      </w:pPr>
    </w:p>
    <w:p w:rsidR="00816F3F" w:rsidRPr="00816F3F" w:rsidRDefault="00816F3F" w:rsidP="00816F3F">
      <w:pPr>
        <w:ind w:firstLine="709"/>
        <w:jc w:val="both"/>
        <w:rPr>
          <w:rFonts w:ascii="Times New Roman" w:hAnsi="Times New Roman"/>
          <w:sz w:val="28"/>
          <w:szCs w:val="28"/>
          <w:lang w:val="en-US"/>
        </w:rPr>
      </w:pPr>
      <w:r w:rsidRPr="00816F3F">
        <w:rPr>
          <w:rFonts w:ascii="Times New Roman" w:hAnsi="Times New Roman"/>
          <w:color w:val="222222"/>
          <w:sz w:val="28"/>
          <w:szCs w:val="28"/>
          <w:shd w:val="clear" w:color="auto" w:fill="FDFDFD"/>
        </w:rPr>
        <w:t xml:space="preserve">Due to the global financial crisis and economic processes in Ukraine in 2008-2011 has been a steady tendency to reduction of volumes of transportations by all types of transport of goods (excluding road transport) and passengers (except aviation), which resulted in a reduction of fuel usage in the transport sector of Ukraine </w:t>
      </w:r>
      <w:r w:rsidRPr="00816F3F">
        <w:rPr>
          <w:rFonts w:ascii="Times New Roman" w:hAnsi="Times New Roman"/>
          <w:color w:val="222222"/>
          <w:sz w:val="28"/>
          <w:szCs w:val="28"/>
          <w:shd w:val="clear" w:color="auto" w:fill="FDFDFD"/>
          <w:lang w:val="en-US"/>
        </w:rPr>
        <w:t>(</w:t>
      </w:r>
      <w:r w:rsidRPr="00816F3F">
        <w:rPr>
          <w:rFonts w:ascii="Times New Roman" w:hAnsi="Times New Roman"/>
          <w:sz w:val="28"/>
          <w:szCs w:val="28"/>
          <w:lang w:val="en-US"/>
        </w:rPr>
        <w:t>Table 12).</w:t>
      </w:r>
    </w:p>
    <w:p w:rsidR="00816F3F" w:rsidRDefault="00816F3F" w:rsidP="00173D84">
      <w:pPr>
        <w:pStyle w:val="af"/>
        <w:spacing w:before="120" w:after="120"/>
        <w:rPr>
          <w:rFonts w:ascii="Times New Roman" w:hAnsi="Times New Roman"/>
          <w:b w:val="0"/>
          <w:sz w:val="28"/>
          <w:szCs w:val="28"/>
          <w:lang w:val="en-US"/>
        </w:rPr>
      </w:pPr>
    </w:p>
    <w:p w:rsidR="00173D84" w:rsidRPr="00816F3F" w:rsidRDefault="00816F3F" w:rsidP="00173D84">
      <w:pPr>
        <w:pStyle w:val="af"/>
        <w:spacing w:before="120" w:after="120"/>
        <w:rPr>
          <w:rFonts w:ascii="Times New Roman" w:hAnsi="Times New Roman"/>
          <w:b w:val="0"/>
          <w:sz w:val="28"/>
          <w:szCs w:val="28"/>
        </w:rPr>
      </w:pPr>
      <w:r>
        <w:rPr>
          <w:rFonts w:ascii="Times New Roman" w:hAnsi="Times New Roman"/>
          <w:b w:val="0"/>
          <w:sz w:val="28"/>
          <w:szCs w:val="28"/>
          <w:lang w:val="en-US"/>
        </w:rPr>
        <w:t>Table</w:t>
      </w:r>
      <w:r w:rsidR="00173D84" w:rsidRPr="00816F3F">
        <w:rPr>
          <w:rFonts w:ascii="Times New Roman" w:hAnsi="Times New Roman"/>
          <w:b w:val="0"/>
          <w:sz w:val="28"/>
          <w:szCs w:val="28"/>
        </w:rPr>
        <w:t xml:space="preserve"> 1</w:t>
      </w:r>
      <w:r w:rsidR="00EF63DB" w:rsidRPr="00816F3F">
        <w:rPr>
          <w:rFonts w:ascii="Times New Roman" w:hAnsi="Times New Roman"/>
          <w:b w:val="0"/>
          <w:sz w:val="28"/>
          <w:szCs w:val="28"/>
        </w:rPr>
        <w:t>2</w:t>
      </w:r>
      <w:r w:rsidR="00173D84" w:rsidRPr="00816F3F">
        <w:rPr>
          <w:rFonts w:ascii="Times New Roman" w:hAnsi="Times New Roman"/>
          <w:b w:val="0"/>
          <w:sz w:val="28"/>
          <w:szCs w:val="28"/>
        </w:rPr>
        <w:t xml:space="preserve">. </w:t>
      </w:r>
      <w:r w:rsidRPr="00816F3F">
        <w:rPr>
          <w:rFonts w:ascii="Times New Roman" w:hAnsi="Times New Roman"/>
          <w:b w:val="0"/>
          <w:sz w:val="28"/>
          <w:szCs w:val="28"/>
        </w:rPr>
        <w:t xml:space="preserve">Transportation of goods and passengers </w:t>
      </w:r>
      <w:r w:rsidRPr="00816F3F">
        <w:rPr>
          <w:rFonts w:ascii="Times New Roman" w:hAnsi="Times New Roman"/>
          <w:b w:val="0"/>
          <w:color w:val="222222"/>
          <w:sz w:val="28"/>
          <w:szCs w:val="28"/>
          <w:shd w:val="clear" w:color="auto" w:fill="FDFDFD"/>
        </w:rPr>
        <w:t>by m</w:t>
      </w:r>
      <w:r w:rsidRPr="00816F3F">
        <w:rPr>
          <w:rFonts w:ascii="Times New Roman" w:hAnsi="Times New Roman"/>
          <w:b w:val="0"/>
          <w:color w:val="222222"/>
          <w:sz w:val="28"/>
          <w:szCs w:val="28"/>
          <w:shd w:val="clear" w:color="auto" w:fill="FDFDFD"/>
          <w:lang w:val="en-US"/>
        </w:rPr>
        <w:t>eans</w:t>
      </w:r>
      <w:r w:rsidRPr="00816F3F">
        <w:rPr>
          <w:rFonts w:ascii="Times New Roman" w:hAnsi="Times New Roman"/>
          <w:b w:val="0"/>
          <w:color w:val="222222"/>
          <w:sz w:val="28"/>
          <w:szCs w:val="28"/>
          <w:shd w:val="clear" w:color="auto" w:fill="FDFDFD"/>
        </w:rPr>
        <w:t xml:space="preserve"> of transport</w:t>
      </w:r>
    </w:p>
    <w:tbl>
      <w:tblPr>
        <w:tblW w:w="9600" w:type="dxa"/>
        <w:tblLayout w:type="fixed"/>
        <w:tblLook w:val="04A0"/>
      </w:tblPr>
      <w:tblGrid>
        <w:gridCol w:w="2517"/>
        <w:gridCol w:w="931"/>
        <w:gridCol w:w="1286"/>
        <w:gridCol w:w="1286"/>
        <w:gridCol w:w="1172"/>
        <w:gridCol w:w="1275"/>
        <w:gridCol w:w="1133"/>
      </w:tblGrid>
      <w:tr w:rsidR="00173D84" w:rsidRPr="00D71CAE" w:rsidTr="00173D84">
        <w:tc>
          <w:tcPr>
            <w:tcW w:w="2518" w:type="dxa"/>
            <w:tcBorders>
              <w:top w:val="single" w:sz="4" w:space="0" w:color="auto"/>
              <w:left w:val="nil"/>
              <w:bottom w:val="single" w:sz="4" w:space="0" w:color="auto"/>
              <w:right w:val="single" w:sz="4" w:space="0" w:color="auto"/>
            </w:tcBorders>
            <w:hideMark/>
          </w:tcPr>
          <w:p w:rsidR="00173D84" w:rsidRPr="00816F3F" w:rsidRDefault="00816F3F">
            <w:pPr>
              <w:widowControl w:val="0"/>
              <w:spacing w:before="120"/>
              <w:jc w:val="center"/>
              <w:rPr>
                <w:rFonts w:ascii="Times New Roman" w:hAnsi="Times New Roman"/>
                <w:bCs/>
                <w:sz w:val="28"/>
                <w:szCs w:val="28"/>
                <w:lang w:val="en-US" w:eastAsia="bg-BG"/>
              </w:rPr>
            </w:pPr>
            <w:r>
              <w:rPr>
                <w:rFonts w:ascii="Times New Roman" w:hAnsi="Times New Roman"/>
                <w:bCs/>
                <w:sz w:val="28"/>
                <w:szCs w:val="28"/>
                <w:lang w:val="en-US"/>
              </w:rPr>
              <w:t>Year</w:t>
            </w:r>
          </w:p>
        </w:tc>
        <w:tc>
          <w:tcPr>
            <w:tcW w:w="931" w:type="dxa"/>
            <w:tcBorders>
              <w:top w:val="single" w:sz="4" w:space="0" w:color="auto"/>
              <w:left w:val="single" w:sz="4" w:space="0" w:color="auto"/>
              <w:bottom w:val="single" w:sz="4" w:space="0" w:color="auto"/>
              <w:right w:val="single" w:sz="4" w:space="0" w:color="auto"/>
            </w:tcBorders>
            <w:hideMark/>
          </w:tcPr>
          <w:p w:rsidR="00173D84" w:rsidRPr="00D71CAE" w:rsidRDefault="00173D84">
            <w:pPr>
              <w:widowControl w:val="0"/>
              <w:spacing w:before="120"/>
              <w:jc w:val="center"/>
              <w:rPr>
                <w:rFonts w:ascii="Times New Roman" w:hAnsi="Times New Roman"/>
                <w:bCs/>
                <w:sz w:val="28"/>
                <w:szCs w:val="28"/>
                <w:lang w:eastAsia="bg-BG"/>
              </w:rPr>
            </w:pPr>
            <w:r w:rsidRPr="00D71CAE">
              <w:rPr>
                <w:rFonts w:ascii="Times New Roman" w:hAnsi="Times New Roman"/>
                <w:bCs/>
                <w:sz w:val="28"/>
                <w:szCs w:val="28"/>
              </w:rPr>
              <w:t>2007</w:t>
            </w:r>
          </w:p>
        </w:tc>
        <w:tc>
          <w:tcPr>
            <w:tcW w:w="1287" w:type="dxa"/>
            <w:tcBorders>
              <w:top w:val="single" w:sz="4" w:space="0" w:color="auto"/>
              <w:left w:val="single" w:sz="4" w:space="0" w:color="auto"/>
              <w:bottom w:val="single" w:sz="4" w:space="0" w:color="auto"/>
              <w:right w:val="single" w:sz="4" w:space="0" w:color="auto"/>
            </w:tcBorders>
            <w:hideMark/>
          </w:tcPr>
          <w:p w:rsidR="00173D84" w:rsidRPr="00D71CAE" w:rsidRDefault="00173D84">
            <w:pPr>
              <w:widowControl w:val="0"/>
              <w:spacing w:before="120"/>
              <w:jc w:val="center"/>
              <w:rPr>
                <w:rFonts w:ascii="Times New Roman" w:hAnsi="Times New Roman"/>
                <w:bCs/>
                <w:sz w:val="28"/>
                <w:szCs w:val="28"/>
                <w:lang w:eastAsia="bg-BG"/>
              </w:rPr>
            </w:pPr>
            <w:r w:rsidRPr="00D71CAE">
              <w:rPr>
                <w:rFonts w:ascii="Times New Roman" w:hAnsi="Times New Roman"/>
                <w:bCs/>
                <w:sz w:val="28"/>
                <w:szCs w:val="28"/>
              </w:rPr>
              <w:t>2008</w:t>
            </w:r>
          </w:p>
        </w:tc>
        <w:tc>
          <w:tcPr>
            <w:tcW w:w="1287" w:type="dxa"/>
            <w:tcBorders>
              <w:top w:val="single" w:sz="4" w:space="0" w:color="auto"/>
              <w:left w:val="single" w:sz="4" w:space="0" w:color="auto"/>
              <w:bottom w:val="single" w:sz="4" w:space="0" w:color="auto"/>
              <w:right w:val="single" w:sz="4" w:space="0" w:color="auto"/>
            </w:tcBorders>
            <w:hideMark/>
          </w:tcPr>
          <w:p w:rsidR="00173D84" w:rsidRPr="00D71CAE" w:rsidRDefault="00173D84">
            <w:pPr>
              <w:widowControl w:val="0"/>
              <w:spacing w:before="120"/>
              <w:jc w:val="center"/>
              <w:rPr>
                <w:rFonts w:ascii="Times New Roman" w:hAnsi="Times New Roman"/>
                <w:bCs/>
                <w:sz w:val="28"/>
                <w:szCs w:val="28"/>
                <w:lang w:eastAsia="bg-BG"/>
              </w:rPr>
            </w:pPr>
            <w:r w:rsidRPr="00D71CAE">
              <w:rPr>
                <w:rFonts w:ascii="Times New Roman" w:hAnsi="Times New Roman"/>
                <w:bCs/>
                <w:sz w:val="28"/>
                <w:szCs w:val="28"/>
              </w:rPr>
              <w:t>2009</w:t>
            </w:r>
          </w:p>
        </w:tc>
        <w:tc>
          <w:tcPr>
            <w:tcW w:w="1173" w:type="dxa"/>
            <w:tcBorders>
              <w:top w:val="single" w:sz="4" w:space="0" w:color="auto"/>
              <w:left w:val="single" w:sz="4" w:space="0" w:color="auto"/>
              <w:bottom w:val="single" w:sz="4" w:space="0" w:color="auto"/>
              <w:right w:val="single" w:sz="4" w:space="0" w:color="auto"/>
            </w:tcBorders>
            <w:hideMark/>
          </w:tcPr>
          <w:p w:rsidR="00173D84" w:rsidRPr="00D71CAE" w:rsidRDefault="00173D84">
            <w:pPr>
              <w:widowControl w:val="0"/>
              <w:spacing w:before="120"/>
              <w:jc w:val="center"/>
              <w:rPr>
                <w:rFonts w:ascii="Times New Roman" w:hAnsi="Times New Roman"/>
                <w:bCs/>
                <w:sz w:val="28"/>
                <w:szCs w:val="28"/>
                <w:lang w:eastAsia="bg-BG"/>
              </w:rPr>
            </w:pPr>
            <w:r w:rsidRPr="00D71CAE">
              <w:rPr>
                <w:rFonts w:ascii="Times New Roman" w:hAnsi="Times New Roman"/>
                <w:bCs/>
                <w:sz w:val="28"/>
                <w:szCs w:val="28"/>
              </w:rPr>
              <w:t>2010</w:t>
            </w:r>
          </w:p>
        </w:tc>
        <w:tc>
          <w:tcPr>
            <w:tcW w:w="1276" w:type="dxa"/>
            <w:tcBorders>
              <w:top w:val="single" w:sz="4" w:space="0" w:color="auto"/>
              <w:left w:val="single" w:sz="4" w:space="0" w:color="auto"/>
              <w:bottom w:val="single" w:sz="4" w:space="0" w:color="auto"/>
              <w:right w:val="single" w:sz="4" w:space="0" w:color="auto"/>
            </w:tcBorders>
            <w:hideMark/>
          </w:tcPr>
          <w:p w:rsidR="00173D84" w:rsidRPr="00D71CAE" w:rsidRDefault="00173D84">
            <w:pPr>
              <w:widowControl w:val="0"/>
              <w:spacing w:before="120"/>
              <w:jc w:val="center"/>
              <w:rPr>
                <w:rFonts w:ascii="Times New Roman" w:hAnsi="Times New Roman"/>
                <w:bCs/>
                <w:sz w:val="28"/>
                <w:szCs w:val="28"/>
                <w:lang w:eastAsia="bg-BG"/>
              </w:rPr>
            </w:pPr>
            <w:r w:rsidRPr="00D71CAE">
              <w:rPr>
                <w:rFonts w:ascii="Times New Roman" w:hAnsi="Times New Roman"/>
                <w:bCs/>
                <w:sz w:val="28"/>
                <w:szCs w:val="28"/>
              </w:rPr>
              <w:t>2011</w:t>
            </w:r>
          </w:p>
        </w:tc>
        <w:tc>
          <w:tcPr>
            <w:tcW w:w="1134" w:type="dxa"/>
            <w:tcBorders>
              <w:top w:val="single" w:sz="4" w:space="0" w:color="auto"/>
              <w:left w:val="single" w:sz="4" w:space="0" w:color="auto"/>
              <w:bottom w:val="single" w:sz="4" w:space="0" w:color="auto"/>
              <w:right w:val="nil"/>
            </w:tcBorders>
            <w:hideMark/>
          </w:tcPr>
          <w:p w:rsidR="00173D84" w:rsidRPr="00D71CAE" w:rsidRDefault="00173D84">
            <w:pPr>
              <w:widowControl w:val="0"/>
              <w:spacing w:before="120"/>
              <w:jc w:val="center"/>
              <w:rPr>
                <w:rFonts w:ascii="Times New Roman" w:hAnsi="Times New Roman"/>
                <w:bCs/>
                <w:sz w:val="28"/>
                <w:szCs w:val="28"/>
                <w:lang w:eastAsia="bg-BG"/>
              </w:rPr>
            </w:pPr>
            <w:r w:rsidRPr="00D71CAE">
              <w:rPr>
                <w:rFonts w:ascii="Times New Roman" w:hAnsi="Times New Roman"/>
                <w:bCs/>
                <w:sz w:val="28"/>
                <w:szCs w:val="28"/>
              </w:rPr>
              <w:t>2012</w:t>
            </w:r>
          </w:p>
        </w:tc>
      </w:tr>
      <w:tr w:rsidR="00173D84" w:rsidRPr="00D71CAE" w:rsidTr="00173D84">
        <w:tc>
          <w:tcPr>
            <w:tcW w:w="9606" w:type="dxa"/>
            <w:gridSpan w:val="7"/>
            <w:tcBorders>
              <w:top w:val="single" w:sz="4" w:space="0" w:color="auto"/>
              <w:left w:val="nil"/>
              <w:bottom w:val="nil"/>
              <w:right w:val="nil"/>
            </w:tcBorders>
            <w:hideMark/>
          </w:tcPr>
          <w:p w:rsidR="00173D84" w:rsidRPr="00816F3F" w:rsidRDefault="00816F3F">
            <w:pPr>
              <w:widowControl w:val="0"/>
              <w:spacing w:before="120"/>
              <w:jc w:val="center"/>
              <w:rPr>
                <w:rFonts w:ascii="Times New Roman" w:hAnsi="Times New Roman"/>
                <w:bCs/>
                <w:color w:val="000000"/>
                <w:sz w:val="28"/>
                <w:szCs w:val="28"/>
                <w:lang w:eastAsia="el-GR"/>
              </w:rPr>
            </w:pPr>
            <w:r w:rsidRPr="00816F3F">
              <w:rPr>
                <w:rFonts w:ascii="Times New Roman" w:hAnsi="Times New Roman"/>
                <w:bCs/>
                <w:sz w:val="28"/>
                <w:szCs w:val="28"/>
                <w:lang w:val="en-US"/>
              </w:rPr>
              <w:t>M</w:t>
            </w:r>
            <w:r w:rsidRPr="00816F3F">
              <w:rPr>
                <w:rFonts w:ascii="Times New Roman" w:hAnsi="Times New Roman"/>
                <w:bCs/>
                <w:sz w:val="28"/>
                <w:szCs w:val="28"/>
              </w:rPr>
              <w:t xml:space="preserve"> </w:t>
            </w:r>
            <w:r w:rsidRPr="00816F3F">
              <w:rPr>
                <w:rFonts w:ascii="Times New Roman" w:hAnsi="Times New Roman"/>
                <w:bCs/>
                <w:sz w:val="28"/>
                <w:szCs w:val="28"/>
                <w:lang w:val="en-US"/>
              </w:rPr>
              <w:t>t</w:t>
            </w:r>
          </w:p>
        </w:tc>
      </w:tr>
      <w:tr w:rsidR="00173D84" w:rsidRPr="00D71CAE" w:rsidTr="00173D84">
        <w:tc>
          <w:tcPr>
            <w:tcW w:w="2518" w:type="dxa"/>
            <w:hideMark/>
          </w:tcPr>
          <w:p w:rsidR="00173D84" w:rsidRPr="00816F3F" w:rsidRDefault="00816F3F">
            <w:pPr>
              <w:widowControl w:val="0"/>
              <w:spacing w:before="120"/>
              <w:jc w:val="both"/>
              <w:rPr>
                <w:rFonts w:ascii="Times New Roman" w:hAnsi="Times New Roman"/>
                <w:bCs/>
                <w:sz w:val="28"/>
                <w:szCs w:val="28"/>
                <w:lang w:eastAsia="bg-BG"/>
              </w:rPr>
            </w:pPr>
            <w:r w:rsidRPr="00816F3F">
              <w:rPr>
                <w:rFonts w:ascii="Times New Roman" w:hAnsi="Times New Roman"/>
                <w:color w:val="222222"/>
                <w:sz w:val="28"/>
                <w:szCs w:val="28"/>
                <w:shd w:val="clear" w:color="auto" w:fill="FDFDFD"/>
              </w:rPr>
              <w:t>All transported goods</w:t>
            </w:r>
            <w:r w:rsidR="00173D84" w:rsidRPr="00816F3F">
              <w:rPr>
                <w:rFonts w:ascii="Times New Roman" w:hAnsi="Times New Roman"/>
                <w:bCs/>
                <w:sz w:val="28"/>
                <w:szCs w:val="28"/>
              </w:rPr>
              <w:t>:</w:t>
            </w:r>
          </w:p>
        </w:tc>
        <w:tc>
          <w:tcPr>
            <w:tcW w:w="931" w:type="dxa"/>
            <w:hideMark/>
          </w:tcPr>
          <w:p w:rsidR="00173D84" w:rsidRPr="00D71CAE" w:rsidRDefault="00173D84">
            <w:pPr>
              <w:widowControl w:val="0"/>
              <w:spacing w:before="120"/>
              <w:jc w:val="center"/>
              <w:rPr>
                <w:rFonts w:ascii="Times New Roman" w:hAnsi="Times New Roman"/>
                <w:sz w:val="28"/>
                <w:szCs w:val="28"/>
                <w:lang w:eastAsia="bg-BG"/>
              </w:rPr>
            </w:pPr>
            <w:r w:rsidRPr="00D71CAE">
              <w:rPr>
                <w:rFonts w:ascii="Times New Roman" w:hAnsi="Times New Roman"/>
                <w:sz w:val="28"/>
                <w:szCs w:val="28"/>
              </w:rPr>
              <w:t>708</w:t>
            </w:r>
          </w:p>
        </w:tc>
        <w:tc>
          <w:tcPr>
            <w:tcW w:w="1287" w:type="dxa"/>
            <w:hideMark/>
          </w:tcPr>
          <w:p w:rsidR="00173D84" w:rsidRPr="00D71CAE" w:rsidRDefault="00173D84">
            <w:pPr>
              <w:widowControl w:val="0"/>
              <w:spacing w:before="120"/>
              <w:jc w:val="center"/>
              <w:rPr>
                <w:rFonts w:ascii="Times New Roman" w:hAnsi="Times New Roman"/>
                <w:sz w:val="28"/>
                <w:szCs w:val="28"/>
                <w:lang w:eastAsia="bg-BG"/>
              </w:rPr>
            </w:pPr>
            <w:r w:rsidRPr="00D71CAE">
              <w:rPr>
                <w:rFonts w:ascii="Times New Roman" w:hAnsi="Times New Roman"/>
                <w:sz w:val="28"/>
                <w:szCs w:val="28"/>
              </w:rPr>
              <w:t>704</w:t>
            </w:r>
          </w:p>
        </w:tc>
        <w:tc>
          <w:tcPr>
            <w:tcW w:w="1287" w:type="dxa"/>
            <w:hideMark/>
          </w:tcPr>
          <w:p w:rsidR="00173D84" w:rsidRPr="00D71CAE" w:rsidRDefault="00173D84">
            <w:pPr>
              <w:widowControl w:val="0"/>
              <w:spacing w:before="120"/>
              <w:jc w:val="center"/>
              <w:rPr>
                <w:rFonts w:ascii="Times New Roman" w:hAnsi="Times New Roman"/>
                <w:sz w:val="28"/>
                <w:szCs w:val="28"/>
                <w:lang w:eastAsia="bg-BG"/>
              </w:rPr>
            </w:pPr>
            <w:r w:rsidRPr="00D71CAE">
              <w:rPr>
                <w:rFonts w:ascii="Times New Roman" w:hAnsi="Times New Roman"/>
                <w:sz w:val="28"/>
                <w:szCs w:val="28"/>
              </w:rPr>
              <w:t>541</w:t>
            </w:r>
          </w:p>
        </w:tc>
        <w:tc>
          <w:tcPr>
            <w:tcW w:w="1173" w:type="dxa"/>
            <w:hideMark/>
          </w:tcPr>
          <w:p w:rsidR="00173D84" w:rsidRPr="00D71CAE" w:rsidRDefault="00173D84">
            <w:pPr>
              <w:widowControl w:val="0"/>
              <w:spacing w:before="120"/>
              <w:jc w:val="center"/>
              <w:rPr>
                <w:rFonts w:ascii="Times New Roman" w:hAnsi="Times New Roman"/>
                <w:sz w:val="28"/>
                <w:szCs w:val="28"/>
                <w:lang w:eastAsia="bg-BG"/>
              </w:rPr>
            </w:pPr>
            <w:r w:rsidRPr="00D71CAE">
              <w:rPr>
                <w:rFonts w:ascii="Times New Roman" w:hAnsi="Times New Roman"/>
                <w:sz w:val="28"/>
                <w:szCs w:val="28"/>
              </w:rPr>
              <w:t>602</w:t>
            </w:r>
          </w:p>
        </w:tc>
        <w:tc>
          <w:tcPr>
            <w:tcW w:w="1276" w:type="dxa"/>
            <w:hideMark/>
          </w:tcPr>
          <w:p w:rsidR="00173D84" w:rsidRPr="00D71CAE" w:rsidRDefault="00173D84">
            <w:pPr>
              <w:widowControl w:val="0"/>
              <w:spacing w:before="120"/>
              <w:jc w:val="center"/>
              <w:rPr>
                <w:rFonts w:ascii="Times New Roman" w:hAnsi="Times New Roman"/>
                <w:sz w:val="28"/>
                <w:szCs w:val="28"/>
                <w:lang w:eastAsia="bg-BG"/>
              </w:rPr>
            </w:pPr>
            <w:r w:rsidRPr="00D71CAE">
              <w:rPr>
                <w:rFonts w:ascii="Times New Roman" w:hAnsi="Times New Roman"/>
                <w:sz w:val="28"/>
                <w:szCs w:val="28"/>
              </w:rPr>
              <w:t>657</w:t>
            </w:r>
          </w:p>
        </w:tc>
        <w:tc>
          <w:tcPr>
            <w:tcW w:w="1134" w:type="dxa"/>
            <w:hideMark/>
          </w:tcPr>
          <w:p w:rsidR="00173D84" w:rsidRPr="00D71CAE" w:rsidRDefault="00173D84">
            <w:pPr>
              <w:widowControl w:val="0"/>
              <w:spacing w:before="120"/>
              <w:jc w:val="center"/>
              <w:rPr>
                <w:rFonts w:ascii="Times New Roman" w:hAnsi="Times New Roman"/>
                <w:sz w:val="28"/>
                <w:szCs w:val="28"/>
                <w:lang w:eastAsia="bg-BG"/>
              </w:rPr>
            </w:pPr>
            <w:r w:rsidRPr="00D71CAE">
              <w:rPr>
                <w:rFonts w:ascii="Times New Roman" w:hAnsi="Times New Roman"/>
                <w:sz w:val="28"/>
                <w:szCs w:val="28"/>
              </w:rPr>
              <w:t>644</w:t>
            </w:r>
          </w:p>
        </w:tc>
      </w:tr>
      <w:tr w:rsidR="00173D84" w:rsidRPr="00D71CAE" w:rsidTr="00173D84">
        <w:tc>
          <w:tcPr>
            <w:tcW w:w="2518" w:type="dxa"/>
            <w:hideMark/>
          </w:tcPr>
          <w:p w:rsidR="00173D84" w:rsidRPr="00816F3F" w:rsidRDefault="00816F3F" w:rsidP="00816F3F">
            <w:pPr>
              <w:widowControl w:val="0"/>
              <w:spacing w:before="120"/>
              <w:jc w:val="both"/>
              <w:rPr>
                <w:rFonts w:ascii="Times New Roman" w:hAnsi="Times New Roman"/>
                <w:bCs/>
                <w:sz w:val="28"/>
                <w:szCs w:val="28"/>
                <w:lang w:eastAsia="bg-BG"/>
              </w:rPr>
            </w:pPr>
            <w:r w:rsidRPr="00816F3F">
              <w:rPr>
                <w:rFonts w:ascii="Times New Roman" w:hAnsi="Times New Roman"/>
                <w:bCs/>
                <w:sz w:val="28"/>
                <w:szCs w:val="28"/>
                <w:lang w:val="en-US"/>
              </w:rPr>
              <w:t>R</w:t>
            </w:r>
            <w:r w:rsidRPr="00816F3F">
              <w:rPr>
                <w:rFonts w:ascii="Times New Roman" w:hAnsi="Times New Roman"/>
                <w:bCs/>
                <w:sz w:val="28"/>
                <w:szCs w:val="28"/>
              </w:rPr>
              <w:t xml:space="preserve">ailway </w:t>
            </w:r>
          </w:p>
        </w:tc>
        <w:tc>
          <w:tcPr>
            <w:tcW w:w="931" w:type="dxa"/>
            <w:hideMark/>
          </w:tcPr>
          <w:p w:rsidR="00173D84" w:rsidRPr="00D71CAE" w:rsidRDefault="00173D84">
            <w:pPr>
              <w:widowControl w:val="0"/>
              <w:spacing w:before="120"/>
              <w:jc w:val="center"/>
              <w:rPr>
                <w:rFonts w:ascii="Times New Roman" w:hAnsi="Times New Roman"/>
                <w:sz w:val="28"/>
                <w:szCs w:val="28"/>
                <w:lang w:eastAsia="bg-BG"/>
              </w:rPr>
            </w:pPr>
            <w:r w:rsidRPr="00D71CAE">
              <w:rPr>
                <w:rFonts w:ascii="Times New Roman" w:hAnsi="Times New Roman"/>
                <w:sz w:val="28"/>
                <w:szCs w:val="28"/>
              </w:rPr>
              <w:t>514</w:t>
            </w:r>
          </w:p>
        </w:tc>
        <w:tc>
          <w:tcPr>
            <w:tcW w:w="1287" w:type="dxa"/>
            <w:hideMark/>
          </w:tcPr>
          <w:p w:rsidR="00173D84" w:rsidRPr="00D71CAE" w:rsidRDefault="00173D84">
            <w:pPr>
              <w:widowControl w:val="0"/>
              <w:spacing w:before="120"/>
              <w:jc w:val="center"/>
              <w:rPr>
                <w:rFonts w:ascii="Times New Roman" w:hAnsi="Times New Roman"/>
                <w:sz w:val="28"/>
                <w:szCs w:val="28"/>
                <w:lang w:eastAsia="bg-BG"/>
              </w:rPr>
            </w:pPr>
            <w:r w:rsidRPr="00D71CAE">
              <w:rPr>
                <w:rFonts w:ascii="Times New Roman" w:hAnsi="Times New Roman"/>
                <w:sz w:val="28"/>
                <w:szCs w:val="28"/>
              </w:rPr>
              <w:t>499</w:t>
            </w:r>
          </w:p>
        </w:tc>
        <w:tc>
          <w:tcPr>
            <w:tcW w:w="1287" w:type="dxa"/>
            <w:hideMark/>
          </w:tcPr>
          <w:p w:rsidR="00173D84" w:rsidRPr="00D71CAE" w:rsidRDefault="00173D84">
            <w:pPr>
              <w:widowControl w:val="0"/>
              <w:spacing w:before="120"/>
              <w:jc w:val="center"/>
              <w:rPr>
                <w:rFonts w:ascii="Times New Roman" w:hAnsi="Times New Roman"/>
                <w:sz w:val="28"/>
                <w:szCs w:val="28"/>
                <w:lang w:eastAsia="bg-BG"/>
              </w:rPr>
            </w:pPr>
            <w:r w:rsidRPr="00D71CAE">
              <w:rPr>
                <w:rFonts w:ascii="Times New Roman" w:hAnsi="Times New Roman"/>
                <w:sz w:val="28"/>
                <w:szCs w:val="28"/>
              </w:rPr>
              <w:t>391</w:t>
            </w:r>
          </w:p>
        </w:tc>
        <w:tc>
          <w:tcPr>
            <w:tcW w:w="1173" w:type="dxa"/>
            <w:hideMark/>
          </w:tcPr>
          <w:p w:rsidR="00173D84" w:rsidRPr="00D71CAE" w:rsidRDefault="00173D84">
            <w:pPr>
              <w:widowControl w:val="0"/>
              <w:spacing w:before="120"/>
              <w:jc w:val="center"/>
              <w:rPr>
                <w:rFonts w:ascii="Times New Roman" w:hAnsi="Times New Roman"/>
                <w:sz w:val="28"/>
                <w:szCs w:val="28"/>
                <w:lang w:eastAsia="bg-BG"/>
              </w:rPr>
            </w:pPr>
            <w:r w:rsidRPr="00D71CAE">
              <w:rPr>
                <w:rFonts w:ascii="Times New Roman" w:hAnsi="Times New Roman"/>
                <w:sz w:val="28"/>
                <w:szCs w:val="28"/>
              </w:rPr>
              <w:t>433</w:t>
            </w:r>
          </w:p>
        </w:tc>
        <w:tc>
          <w:tcPr>
            <w:tcW w:w="1276" w:type="dxa"/>
            <w:hideMark/>
          </w:tcPr>
          <w:p w:rsidR="00173D84" w:rsidRPr="00D71CAE" w:rsidRDefault="00173D84">
            <w:pPr>
              <w:widowControl w:val="0"/>
              <w:spacing w:before="120"/>
              <w:jc w:val="center"/>
              <w:rPr>
                <w:rFonts w:ascii="Times New Roman" w:hAnsi="Times New Roman"/>
                <w:sz w:val="28"/>
                <w:szCs w:val="28"/>
                <w:lang w:eastAsia="bg-BG"/>
              </w:rPr>
            </w:pPr>
            <w:r w:rsidRPr="00D71CAE">
              <w:rPr>
                <w:rFonts w:ascii="Times New Roman" w:hAnsi="Times New Roman"/>
                <w:sz w:val="28"/>
                <w:szCs w:val="28"/>
              </w:rPr>
              <w:t>469</w:t>
            </w:r>
          </w:p>
        </w:tc>
        <w:tc>
          <w:tcPr>
            <w:tcW w:w="1134" w:type="dxa"/>
            <w:hideMark/>
          </w:tcPr>
          <w:p w:rsidR="00173D84" w:rsidRPr="00D71CAE" w:rsidRDefault="00173D84">
            <w:pPr>
              <w:widowControl w:val="0"/>
              <w:spacing w:before="120"/>
              <w:jc w:val="center"/>
              <w:rPr>
                <w:rFonts w:ascii="Times New Roman" w:hAnsi="Times New Roman"/>
                <w:sz w:val="28"/>
                <w:szCs w:val="28"/>
                <w:lang w:eastAsia="bg-BG"/>
              </w:rPr>
            </w:pPr>
            <w:r w:rsidRPr="00D71CAE">
              <w:rPr>
                <w:rFonts w:ascii="Times New Roman" w:hAnsi="Times New Roman"/>
                <w:sz w:val="28"/>
                <w:szCs w:val="28"/>
              </w:rPr>
              <w:t>458</w:t>
            </w:r>
          </w:p>
        </w:tc>
      </w:tr>
      <w:tr w:rsidR="00173D84" w:rsidRPr="00D71CAE" w:rsidTr="00173D84">
        <w:tc>
          <w:tcPr>
            <w:tcW w:w="2518" w:type="dxa"/>
            <w:hideMark/>
          </w:tcPr>
          <w:p w:rsidR="00173D84" w:rsidRPr="00816F3F" w:rsidRDefault="00816F3F">
            <w:pPr>
              <w:widowControl w:val="0"/>
              <w:spacing w:before="120"/>
              <w:jc w:val="both"/>
              <w:rPr>
                <w:rFonts w:ascii="Times New Roman" w:hAnsi="Times New Roman"/>
                <w:bCs/>
                <w:sz w:val="28"/>
                <w:szCs w:val="28"/>
                <w:lang w:eastAsia="bg-BG"/>
              </w:rPr>
            </w:pPr>
            <w:r w:rsidRPr="00816F3F">
              <w:rPr>
                <w:rFonts w:ascii="Times New Roman" w:hAnsi="Times New Roman"/>
                <w:bCs/>
                <w:sz w:val="28"/>
                <w:szCs w:val="28"/>
                <w:lang w:val="en-US"/>
              </w:rPr>
              <w:t>Water</w:t>
            </w:r>
            <w:r w:rsidR="00173D84" w:rsidRPr="00816F3F">
              <w:rPr>
                <w:rFonts w:ascii="Times New Roman" w:hAnsi="Times New Roman"/>
                <w:bCs/>
                <w:sz w:val="28"/>
                <w:szCs w:val="28"/>
              </w:rPr>
              <w:t xml:space="preserve"> </w:t>
            </w:r>
          </w:p>
        </w:tc>
        <w:tc>
          <w:tcPr>
            <w:tcW w:w="931" w:type="dxa"/>
            <w:hideMark/>
          </w:tcPr>
          <w:p w:rsidR="00173D84" w:rsidRPr="00D71CAE" w:rsidRDefault="00173D84">
            <w:pPr>
              <w:widowControl w:val="0"/>
              <w:spacing w:before="120"/>
              <w:jc w:val="center"/>
              <w:rPr>
                <w:rFonts w:ascii="Times New Roman" w:hAnsi="Times New Roman"/>
                <w:sz w:val="28"/>
                <w:szCs w:val="28"/>
                <w:lang w:eastAsia="bg-BG"/>
              </w:rPr>
            </w:pPr>
            <w:r w:rsidRPr="00D71CAE">
              <w:rPr>
                <w:rFonts w:ascii="Times New Roman" w:hAnsi="Times New Roman"/>
                <w:sz w:val="28"/>
                <w:szCs w:val="28"/>
              </w:rPr>
              <w:t>24</w:t>
            </w:r>
          </w:p>
        </w:tc>
        <w:tc>
          <w:tcPr>
            <w:tcW w:w="1287" w:type="dxa"/>
            <w:hideMark/>
          </w:tcPr>
          <w:p w:rsidR="00173D84" w:rsidRPr="00D71CAE" w:rsidRDefault="00173D84">
            <w:pPr>
              <w:widowControl w:val="0"/>
              <w:spacing w:before="120"/>
              <w:jc w:val="center"/>
              <w:rPr>
                <w:rFonts w:ascii="Times New Roman" w:hAnsi="Times New Roman"/>
                <w:sz w:val="28"/>
                <w:szCs w:val="28"/>
                <w:lang w:eastAsia="bg-BG"/>
              </w:rPr>
            </w:pPr>
            <w:r w:rsidRPr="00D71CAE">
              <w:rPr>
                <w:rFonts w:ascii="Times New Roman" w:hAnsi="Times New Roman"/>
                <w:sz w:val="28"/>
                <w:szCs w:val="28"/>
              </w:rPr>
              <w:t>19</w:t>
            </w:r>
          </w:p>
        </w:tc>
        <w:tc>
          <w:tcPr>
            <w:tcW w:w="1287" w:type="dxa"/>
            <w:hideMark/>
          </w:tcPr>
          <w:p w:rsidR="00173D84" w:rsidRPr="00D71CAE" w:rsidRDefault="00173D84">
            <w:pPr>
              <w:widowControl w:val="0"/>
              <w:spacing w:before="120"/>
              <w:jc w:val="center"/>
              <w:rPr>
                <w:rFonts w:ascii="Times New Roman" w:hAnsi="Times New Roman"/>
                <w:sz w:val="28"/>
                <w:szCs w:val="28"/>
                <w:lang w:eastAsia="bg-BG"/>
              </w:rPr>
            </w:pPr>
            <w:r w:rsidRPr="00D71CAE">
              <w:rPr>
                <w:rFonts w:ascii="Times New Roman" w:hAnsi="Times New Roman"/>
                <w:sz w:val="28"/>
                <w:szCs w:val="28"/>
              </w:rPr>
              <w:t>10</w:t>
            </w:r>
          </w:p>
        </w:tc>
        <w:tc>
          <w:tcPr>
            <w:tcW w:w="1173" w:type="dxa"/>
            <w:hideMark/>
          </w:tcPr>
          <w:p w:rsidR="00173D84" w:rsidRPr="00D71CAE" w:rsidRDefault="00173D84">
            <w:pPr>
              <w:widowControl w:val="0"/>
              <w:spacing w:before="120"/>
              <w:jc w:val="center"/>
              <w:rPr>
                <w:rFonts w:ascii="Times New Roman" w:hAnsi="Times New Roman"/>
                <w:sz w:val="28"/>
                <w:szCs w:val="28"/>
                <w:lang w:eastAsia="bg-BG"/>
              </w:rPr>
            </w:pPr>
            <w:r w:rsidRPr="00D71CAE">
              <w:rPr>
                <w:rFonts w:ascii="Times New Roman" w:hAnsi="Times New Roman"/>
                <w:sz w:val="28"/>
                <w:szCs w:val="28"/>
              </w:rPr>
              <w:t>11</w:t>
            </w:r>
          </w:p>
        </w:tc>
        <w:tc>
          <w:tcPr>
            <w:tcW w:w="1276" w:type="dxa"/>
            <w:hideMark/>
          </w:tcPr>
          <w:p w:rsidR="00173D84" w:rsidRPr="00D71CAE" w:rsidRDefault="00173D84">
            <w:pPr>
              <w:widowControl w:val="0"/>
              <w:spacing w:before="120"/>
              <w:jc w:val="center"/>
              <w:rPr>
                <w:rFonts w:ascii="Times New Roman" w:hAnsi="Times New Roman"/>
                <w:sz w:val="28"/>
                <w:szCs w:val="28"/>
                <w:lang w:eastAsia="bg-BG"/>
              </w:rPr>
            </w:pPr>
            <w:r w:rsidRPr="00D71CAE">
              <w:rPr>
                <w:rFonts w:ascii="Times New Roman" w:hAnsi="Times New Roman"/>
                <w:sz w:val="28"/>
                <w:szCs w:val="28"/>
              </w:rPr>
              <w:t>10</w:t>
            </w:r>
          </w:p>
        </w:tc>
        <w:tc>
          <w:tcPr>
            <w:tcW w:w="1134" w:type="dxa"/>
            <w:hideMark/>
          </w:tcPr>
          <w:p w:rsidR="00173D84" w:rsidRPr="00D71CAE" w:rsidRDefault="00173D84">
            <w:pPr>
              <w:widowControl w:val="0"/>
              <w:spacing w:before="120"/>
              <w:jc w:val="center"/>
              <w:rPr>
                <w:rFonts w:ascii="Times New Roman" w:hAnsi="Times New Roman"/>
                <w:sz w:val="28"/>
                <w:szCs w:val="28"/>
                <w:lang w:eastAsia="bg-BG"/>
              </w:rPr>
            </w:pPr>
            <w:r w:rsidRPr="00D71CAE">
              <w:rPr>
                <w:rFonts w:ascii="Times New Roman" w:hAnsi="Times New Roman"/>
                <w:sz w:val="28"/>
                <w:szCs w:val="28"/>
              </w:rPr>
              <w:t>9</w:t>
            </w:r>
          </w:p>
        </w:tc>
      </w:tr>
      <w:tr w:rsidR="00173D84" w:rsidRPr="00D71CAE" w:rsidTr="00173D84">
        <w:tc>
          <w:tcPr>
            <w:tcW w:w="2518" w:type="dxa"/>
            <w:hideMark/>
          </w:tcPr>
          <w:p w:rsidR="00173D84" w:rsidRPr="00816F3F" w:rsidRDefault="00816F3F">
            <w:pPr>
              <w:widowControl w:val="0"/>
              <w:spacing w:before="120"/>
              <w:jc w:val="both"/>
              <w:rPr>
                <w:rFonts w:ascii="Times New Roman" w:hAnsi="Times New Roman"/>
                <w:bCs/>
                <w:sz w:val="28"/>
                <w:szCs w:val="28"/>
                <w:lang w:eastAsia="bg-BG"/>
              </w:rPr>
            </w:pPr>
            <w:r w:rsidRPr="00816F3F">
              <w:rPr>
                <w:rFonts w:ascii="Times New Roman" w:hAnsi="Times New Roman"/>
                <w:bCs/>
                <w:sz w:val="28"/>
                <w:szCs w:val="28"/>
                <w:lang w:val="en-US"/>
              </w:rPr>
              <w:t>A</w:t>
            </w:r>
            <w:r w:rsidRPr="00816F3F">
              <w:rPr>
                <w:rFonts w:ascii="Times New Roman" w:hAnsi="Times New Roman"/>
                <w:bCs/>
                <w:sz w:val="28"/>
                <w:szCs w:val="28"/>
              </w:rPr>
              <w:t xml:space="preserve">utomobile  </w:t>
            </w:r>
          </w:p>
        </w:tc>
        <w:tc>
          <w:tcPr>
            <w:tcW w:w="931" w:type="dxa"/>
            <w:hideMark/>
          </w:tcPr>
          <w:p w:rsidR="00173D84" w:rsidRPr="00D71CAE" w:rsidRDefault="00173D84">
            <w:pPr>
              <w:widowControl w:val="0"/>
              <w:spacing w:before="120"/>
              <w:jc w:val="center"/>
              <w:rPr>
                <w:rFonts w:ascii="Times New Roman" w:hAnsi="Times New Roman"/>
                <w:sz w:val="28"/>
                <w:szCs w:val="28"/>
                <w:lang w:eastAsia="bg-BG"/>
              </w:rPr>
            </w:pPr>
            <w:r w:rsidRPr="00D71CAE">
              <w:rPr>
                <w:rFonts w:ascii="Times New Roman" w:hAnsi="Times New Roman"/>
                <w:sz w:val="28"/>
                <w:szCs w:val="28"/>
              </w:rPr>
              <w:t>0,1</w:t>
            </w:r>
          </w:p>
        </w:tc>
        <w:tc>
          <w:tcPr>
            <w:tcW w:w="1287" w:type="dxa"/>
            <w:hideMark/>
          </w:tcPr>
          <w:p w:rsidR="00173D84" w:rsidRPr="00D71CAE" w:rsidRDefault="00173D84">
            <w:pPr>
              <w:widowControl w:val="0"/>
              <w:spacing w:before="120"/>
              <w:jc w:val="center"/>
              <w:rPr>
                <w:rFonts w:ascii="Times New Roman" w:hAnsi="Times New Roman"/>
                <w:sz w:val="28"/>
                <w:szCs w:val="28"/>
                <w:lang w:eastAsia="bg-BG"/>
              </w:rPr>
            </w:pPr>
            <w:r w:rsidRPr="00D71CAE">
              <w:rPr>
                <w:rFonts w:ascii="Times New Roman" w:hAnsi="Times New Roman"/>
                <w:sz w:val="28"/>
                <w:szCs w:val="28"/>
              </w:rPr>
              <w:t>0,1</w:t>
            </w:r>
          </w:p>
        </w:tc>
        <w:tc>
          <w:tcPr>
            <w:tcW w:w="1287" w:type="dxa"/>
            <w:hideMark/>
          </w:tcPr>
          <w:p w:rsidR="00173D84" w:rsidRPr="00D71CAE" w:rsidRDefault="00173D84">
            <w:pPr>
              <w:widowControl w:val="0"/>
              <w:spacing w:before="120"/>
              <w:jc w:val="center"/>
              <w:rPr>
                <w:rFonts w:ascii="Times New Roman" w:hAnsi="Times New Roman"/>
                <w:sz w:val="28"/>
                <w:szCs w:val="28"/>
                <w:lang w:eastAsia="bg-BG"/>
              </w:rPr>
            </w:pPr>
            <w:r w:rsidRPr="00D71CAE">
              <w:rPr>
                <w:rFonts w:ascii="Times New Roman" w:hAnsi="Times New Roman"/>
                <w:sz w:val="28"/>
                <w:szCs w:val="28"/>
              </w:rPr>
              <w:t>0,1</w:t>
            </w:r>
          </w:p>
        </w:tc>
        <w:tc>
          <w:tcPr>
            <w:tcW w:w="1173" w:type="dxa"/>
            <w:hideMark/>
          </w:tcPr>
          <w:p w:rsidR="00173D84" w:rsidRPr="00D71CAE" w:rsidRDefault="00173D84">
            <w:pPr>
              <w:widowControl w:val="0"/>
              <w:spacing w:before="120"/>
              <w:jc w:val="center"/>
              <w:rPr>
                <w:rFonts w:ascii="Times New Roman" w:hAnsi="Times New Roman"/>
                <w:sz w:val="28"/>
                <w:szCs w:val="28"/>
                <w:lang w:eastAsia="bg-BG"/>
              </w:rPr>
            </w:pPr>
            <w:r w:rsidRPr="00D71CAE">
              <w:rPr>
                <w:rFonts w:ascii="Times New Roman" w:hAnsi="Times New Roman"/>
                <w:sz w:val="28"/>
                <w:szCs w:val="28"/>
              </w:rPr>
              <w:t>0,1</w:t>
            </w:r>
          </w:p>
        </w:tc>
        <w:tc>
          <w:tcPr>
            <w:tcW w:w="1276" w:type="dxa"/>
            <w:hideMark/>
          </w:tcPr>
          <w:p w:rsidR="00173D84" w:rsidRPr="00D71CAE" w:rsidRDefault="00173D84">
            <w:pPr>
              <w:widowControl w:val="0"/>
              <w:spacing w:before="120"/>
              <w:jc w:val="center"/>
              <w:rPr>
                <w:rFonts w:ascii="Times New Roman" w:hAnsi="Times New Roman"/>
                <w:sz w:val="28"/>
                <w:szCs w:val="28"/>
                <w:lang w:eastAsia="bg-BG"/>
              </w:rPr>
            </w:pPr>
            <w:r w:rsidRPr="00D71CAE">
              <w:rPr>
                <w:rFonts w:ascii="Times New Roman" w:hAnsi="Times New Roman"/>
                <w:sz w:val="28"/>
                <w:szCs w:val="28"/>
              </w:rPr>
              <w:t>0,1</w:t>
            </w:r>
          </w:p>
        </w:tc>
        <w:tc>
          <w:tcPr>
            <w:tcW w:w="1134" w:type="dxa"/>
            <w:hideMark/>
          </w:tcPr>
          <w:p w:rsidR="00173D84" w:rsidRPr="00D71CAE" w:rsidRDefault="00173D84">
            <w:pPr>
              <w:widowControl w:val="0"/>
              <w:spacing w:before="120"/>
              <w:jc w:val="center"/>
              <w:rPr>
                <w:rFonts w:ascii="Times New Roman" w:hAnsi="Times New Roman"/>
                <w:sz w:val="28"/>
                <w:szCs w:val="28"/>
                <w:lang w:eastAsia="bg-BG"/>
              </w:rPr>
            </w:pPr>
            <w:r w:rsidRPr="00D71CAE">
              <w:rPr>
                <w:rFonts w:ascii="Times New Roman" w:hAnsi="Times New Roman"/>
                <w:sz w:val="28"/>
                <w:szCs w:val="28"/>
              </w:rPr>
              <w:t>0,1</w:t>
            </w:r>
          </w:p>
        </w:tc>
      </w:tr>
      <w:tr w:rsidR="00173D84" w:rsidRPr="00D71CAE" w:rsidTr="00173D84">
        <w:tc>
          <w:tcPr>
            <w:tcW w:w="9606" w:type="dxa"/>
            <w:gridSpan w:val="7"/>
            <w:hideMark/>
          </w:tcPr>
          <w:p w:rsidR="00173D84" w:rsidRPr="00816F3F" w:rsidRDefault="00816F3F">
            <w:pPr>
              <w:widowControl w:val="0"/>
              <w:spacing w:before="120"/>
              <w:jc w:val="center"/>
              <w:rPr>
                <w:rFonts w:ascii="Times New Roman" w:hAnsi="Times New Roman"/>
                <w:sz w:val="28"/>
                <w:szCs w:val="28"/>
              </w:rPr>
            </w:pPr>
            <w:r w:rsidRPr="00816F3F">
              <w:rPr>
                <w:rFonts w:ascii="Times New Roman" w:hAnsi="Times New Roman"/>
                <w:bCs/>
                <w:sz w:val="28"/>
                <w:szCs w:val="28"/>
                <w:lang w:val="en-US"/>
              </w:rPr>
              <w:lastRenderedPageBreak/>
              <w:t>M of</w:t>
            </w:r>
            <w:r w:rsidRPr="00816F3F">
              <w:rPr>
                <w:rFonts w:ascii="Times New Roman" w:hAnsi="Times New Roman"/>
                <w:color w:val="222222"/>
                <w:sz w:val="28"/>
                <w:szCs w:val="28"/>
                <w:shd w:val="clear" w:color="auto" w:fill="FDFDFD"/>
              </w:rPr>
              <w:t xml:space="preserve"> passengers</w:t>
            </w:r>
          </w:p>
        </w:tc>
      </w:tr>
      <w:tr w:rsidR="00173D84" w:rsidRPr="00D71CAE" w:rsidTr="00173D84">
        <w:tc>
          <w:tcPr>
            <w:tcW w:w="2518" w:type="dxa"/>
            <w:hideMark/>
          </w:tcPr>
          <w:p w:rsidR="00173D84" w:rsidRPr="00816F3F" w:rsidRDefault="00816F3F" w:rsidP="00816F3F">
            <w:pPr>
              <w:widowControl w:val="0"/>
              <w:spacing w:before="120"/>
              <w:jc w:val="both"/>
              <w:rPr>
                <w:rFonts w:ascii="Times New Roman" w:hAnsi="Times New Roman"/>
                <w:bCs/>
                <w:sz w:val="28"/>
                <w:szCs w:val="28"/>
                <w:lang w:eastAsia="bg-BG"/>
              </w:rPr>
            </w:pPr>
            <w:r w:rsidRPr="00816F3F">
              <w:rPr>
                <w:rFonts w:ascii="Times New Roman" w:hAnsi="Times New Roman"/>
                <w:bCs/>
                <w:sz w:val="28"/>
                <w:szCs w:val="28"/>
                <w:lang w:val="en-US"/>
              </w:rPr>
              <w:t>All transported passengers</w:t>
            </w:r>
            <w:r w:rsidR="00173D84" w:rsidRPr="00816F3F">
              <w:rPr>
                <w:rFonts w:ascii="Times New Roman" w:hAnsi="Times New Roman"/>
                <w:bCs/>
                <w:sz w:val="28"/>
                <w:szCs w:val="28"/>
              </w:rPr>
              <w:t>:</w:t>
            </w:r>
          </w:p>
        </w:tc>
        <w:tc>
          <w:tcPr>
            <w:tcW w:w="931" w:type="dxa"/>
            <w:hideMark/>
          </w:tcPr>
          <w:p w:rsidR="00173D84" w:rsidRPr="00D71CAE" w:rsidRDefault="00173D84">
            <w:pPr>
              <w:widowControl w:val="0"/>
              <w:spacing w:before="120"/>
              <w:jc w:val="center"/>
              <w:rPr>
                <w:rFonts w:ascii="Times New Roman" w:hAnsi="Times New Roman"/>
                <w:sz w:val="28"/>
                <w:szCs w:val="28"/>
                <w:lang w:eastAsia="bg-BG"/>
              </w:rPr>
            </w:pPr>
            <w:r w:rsidRPr="00D71CAE">
              <w:rPr>
                <w:rFonts w:ascii="Times New Roman" w:hAnsi="Times New Roman"/>
                <w:sz w:val="28"/>
                <w:szCs w:val="28"/>
              </w:rPr>
              <w:t>8214</w:t>
            </w:r>
          </w:p>
        </w:tc>
        <w:tc>
          <w:tcPr>
            <w:tcW w:w="1287" w:type="dxa"/>
            <w:hideMark/>
          </w:tcPr>
          <w:p w:rsidR="00173D84" w:rsidRPr="00D71CAE" w:rsidRDefault="00173D84">
            <w:pPr>
              <w:widowControl w:val="0"/>
              <w:spacing w:before="120"/>
              <w:jc w:val="center"/>
              <w:rPr>
                <w:rFonts w:ascii="Times New Roman" w:hAnsi="Times New Roman"/>
                <w:sz w:val="28"/>
                <w:szCs w:val="28"/>
                <w:lang w:eastAsia="bg-BG"/>
              </w:rPr>
            </w:pPr>
            <w:r w:rsidRPr="00D71CAE">
              <w:rPr>
                <w:rFonts w:ascii="Times New Roman" w:hAnsi="Times New Roman"/>
                <w:sz w:val="28"/>
                <w:szCs w:val="28"/>
              </w:rPr>
              <w:t>8331</w:t>
            </w:r>
          </w:p>
        </w:tc>
        <w:tc>
          <w:tcPr>
            <w:tcW w:w="1287" w:type="dxa"/>
            <w:hideMark/>
          </w:tcPr>
          <w:p w:rsidR="00173D84" w:rsidRPr="00D71CAE" w:rsidRDefault="00173D84">
            <w:pPr>
              <w:widowControl w:val="0"/>
              <w:spacing w:before="120"/>
              <w:jc w:val="center"/>
              <w:rPr>
                <w:rFonts w:ascii="Times New Roman" w:hAnsi="Times New Roman"/>
                <w:sz w:val="28"/>
                <w:szCs w:val="28"/>
                <w:lang w:eastAsia="bg-BG"/>
              </w:rPr>
            </w:pPr>
            <w:r w:rsidRPr="00D71CAE">
              <w:rPr>
                <w:rFonts w:ascii="Times New Roman" w:hAnsi="Times New Roman"/>
                <w:sz w:val="28"/>
                <w:szCs w:val="28"/>
              </w:rPr>
              <w:t>7275</w:t>
            </w:r>
          </w:p>
        </w:tc>
        <w:tc>
          <w:tcPr>
            <w:tcW w:w="1173" w:type="dxa"/>
            <w:hideMark/>
          </w:tcPr>
          <w:p w:rsidR="00173D84" w:rsidRPr="00D71CAE" w:rsidRDefault="00173D84">
            <w:pPr>
              <w:widowControl w:val="0"/>
              <w:spacing w:before="120"/>
              <w:jc w:val="center"/>
              <w:rPr>
                <w:rFonts w:ascii="Times New Roman" w:hAnsi="Times New Roman"/>
                <w:sz w:val="28"/>
                <w:szCs w:val="28"/>
                <w:lang w:eastAsia="bg-BG"/>
              </w:rPr>
            </w:pPr>
            <w:r w:rsidRPr="00D71CAE">
              <w:rPr>
                <w:rFonts w:ascii="Times New Roman" w:hAnsi="Times New Roman"/>
                <w:sz w:val="28"/>
                <w:szCs w:val="28"/>
              </w:rPr>
              <w:t>6845</w:t>
            </w:r>
          </w:p>
        </w:tc>
        <w:tc>
          <w:tcPr>
            <w:tcW w:w="1276" w:type="dxa"/>
            <w:hideMark/>
          </w:tcPr>
          <w:p w:rsidR="00173D84" w:rsidRPr="00D71CAE" w:rsidRDefault="00173D84">
            <w:pPr>
              <w:widowControl w:val="0"/>
              <w:spacing w:before="120"/>
              <w:jc w:val="center"/>
              <w:rPr>
                <w:rFonts w:ascii="Times New Roman" w:hAnsi="Times New Roman"/>
                <w:sz w:val="28"/>
                <w:szCs w:val="28"/>
                <w:lang w:eastAsia="bg-BG"/>
              </w:rPr>
            </w:pPr>
            <w:r w:rsidRPr="00D71CAE">
              <w:rPr>
                <w:rFonts w:ascii="Times New Roman" w:hAnsi="Times New Roman"/>
                <w:sz w:val="28"/>
                <w:szCs w:val="28"/>
              </w:rPr>
              <w:t>6980</w:t>
            </w:r>
          </w:p>
        </w:tc>
        <w:tc>
          <w:tcPr>
            <w:tcW w:w="1134" w:type="dxa"/>
            <w:hideMark/>
          </w:tcPr>
          <w:p w:rsidR="00173D84" w:rsidRPr="00D71CAE" w:rsidRDefault="00173D84">
            <w:pPr>
              <w:widowControl w:val="0"/>
              <w:spacing w:before="120"/>
              <w:jc w:val="center"/>
              <w:rPr>
                <w:rFonts w:ascii="Times New Roman" w:hAnsi="Times New Roman"/>
                <w:sz w:val="28"/>
                <w:szCs w:val="28"/>
                <w:lang w:eastAsia="bg-BG"/>
              </w:rPr>
            </w:pPr>
            <w:r w:rsidRPr="00D71CAE">
              <w:rPr>
                <w:rFonts w:ascii="Times New Roman" w:hAnsi="Times New Roman"/>
                <w:sz w:val="28"/>
                <w:szCs w:val="28"/>
              </w:rPr>
              <w:t>6812</w:t>
            </w:r>
          </w:p>
        </w:tc>
      </w:tr>
      <w:tr w:rsidR="00173D84" w:rsidRPr="00D71CAE" w:rsidTr="00173D84">
        <w:tc>
          <w:tcPr>
            <w:tcW w:w="2518" w:type="dxa"/>
            <w:hideMark/>
          </w:tcPr>
          <w:p w:rsidR="00173D84" w:rsidRPr="00816F3F" w:rsidRDefault="00816F3F" w:rsidP="00816F3F">
            <w:pPr>
              <w:widowControl w:val="0"/>
              <w:spacing w:before="120"/>
              <w:jc w:val="both"/>
              <w:rPr>
                <w:rFonts w:ascii="Times New Roman" w:hAnsi="Times New Roman"/>
                <w:bCs/>
                <w:sz w:val="28"/>
                <w:szCs w:val="28"/>
                <w:lang w:eastAsia="bg-BG"/>
              </w:rPr>
            </w:pPr>
            <w:r w:rsidRPr="00816F3F">
              <w:rPr>
                <w:rFonts w:ascii="Times New Roman" w:hAnsi="Times New Roman"/>
                <w:bCs/>
                <w:sz w:val="28"/>
                <w:szCs w:val="28"/>
                <w:lang w:val="en-US"/>
              </w:rPr>
              <w:t>R</w:t>
            </w:r>
            <w:r w:rsidRPr="00816F3F">
              <w:rPr>
                <w:rFonts w:ascii="Times New Roman" w:hAnsi="Times New Roman"/>
                <w:bCs/>
                <w:sz w:val="28"/>
                <w:szCs w:val="28"/>
              </w:rPr>
              <w:t xml:space="preserve">ailway </w:t>
            </w:r>
          </w:p>
        </w:tc>
        <w:tc>
          <w:tcPr>
            <w:tcW w:w="931" w:type="dxa"/>
            <w:hideMark/>
          </w:tcPr>
          <w:p w:rsidR="00173D84" w:rsidRPr="00D71CAE" w:rsidRDefault="00173D84">
            <w:pPr>
              <w:widowControl w:val="0"/>
              <w:spacing w:before="120"/>
              <w:jc w:val="center"/>
              <w:rPr>
                <w:rFonts w:ascii="Times New Roman" w:hAnsi="Times New Roman"/>
                <w:sz w:val="28"/>
                <w:szCs w:val="28"/>
                <w:lang w:eastAsia="bg-BG"/>
              </w:rPr>
            </w:pPr>
            <w:r w:rsidRPr="00D71CAE">
              <w:rPr>
                <w:rFonts w:ascii="Times New Roman" w:hAnsi="Times New Roman"/>
                <w:sz w:val="28"/>
                <w:szCs w:val="28"/>
              </w:rPr>
              <w:t>447</w:t>
            </w:r>
          </w:p>
        </w:tc>
        <w:tc>
          <w:tcPr>
            <w:tcW w:w="1287" w:type="dxa"/>
            <w:hideMark/>
          </w:tcPr>
          <w:p w:rsidR="00173D84" w:rsidRPr="00D71CAE" w:rsidRDefault="00173D84">
            <w:pPr>
              <w:widowControl w:val="0"/>
              <w:spacing w:before="120"/>
              <w:jc w:val="center"/>
              <w:rPr>
                <w:rFonts w:ascii="Times New Roman" w:hAnsi="Times New Roman"/>
                <w:sz w:val="28"/>
                <w:szCs w:val="28"/>
                <w:lang w:eastAsia="bg-BG"/>
              </w:rPr>
            </w:pPr>
            <w:r w:rsidRPr="00D71CAE">
              <w:rPr>
                <w:rFonts w:ascii="Times New Roman" w:hAnsi="Times New Roman"/>
                <w:sz w:val="28"/>
                <w:szCs w:val="28"/>
              </w:rPr>
              <w:t>445</w:t>
            </w:r>
          </w:p>
        </w:tc>
        <w:tc>
          <w:tcPr>
            <w:tcW w:w="1287" w:type="dxa"/>
            <w:hideMark/>
          </w:tcPr>
          <w:p w:rsidR="00173D84" w:rsidRPr="00D71CAE" w:rsidRDefault="00173D84">
            <w:pPr>
              <w:widowControl w:val="0"/>
              <w:spacing w:before="120"/>
              <w:jc w:val="center"/>
              <w:rPr>
                <w:rFonts w:ascii="Times New Roman" w:hAnsi="Times New Roman"/>
                <w:sz w:val="28"/>
                <w:szCs w:val="28"/>
                <w:lang w:eastAsia="bg-BG"/>
              </w:rPr>
            </w:pPr>
            <w:r w:rsidRPr="00D71CAE">
              <w:rPr>
                <w:rFonts w:ascii="Times New Roman" w:hAnsi="Times New Roman"/>
                <w:sz w:val="28"/>
                <w:szCs w:val="28"/>
              </w:rPr>
              <w:t>426</w:t>
            </w:r>
          </w:p>
        </w:tc>
        <w:tc>
          <w:tcPr>
            <w:tcW w:w="1173" w:type="dxa"/>
            <w:hideMark/>
          </w:tcPr>
          <w:p w:rsidR="00173D84" w:rsidRPr="00D71CAE" w:rsidRDefault="00173D84">
            <w:pPr>
              <w:widowControl w:val="0"/>
              <w:spacing w:before="120"/>
              <w:jc w:val="center"/>
              <w:rPr>
                <w:rFonts w:ascii="Times New Roman" w:hAnsi="Times New Roman"/>
                <w:sz w:val="28"/>
                <w:szCs w:val="28"/>
                <w:lang w:eastAsia="bg-BG"/>
              </w:rPr>
            </w:pPr>
            <w:r w:rsidRPr="00D71CAE">
              <w:rPr>
                <w:rFonts w:ascii="Times New Roman" w:hAnsi="Times New Roman"/>
                <w:sz w:val="28"/>
                <w:szCs w:val="28"/>
              </w:rPr>
              <w:t>427</w:t>
            </w:r>
          </w:p>
        </w:tc>
        <w:tc>
          <w:tcPr>
            <w:tcW w:w="1276" w:type="dxa"/>
            <w:hideMark/>
          </w:tcPr>
          <w:p w:rsidR="00173D84" w:rsidRPr="00D71CAE" w:rsidRDefault="00173D84">
            <w:pPr>
              <w:widowControl w:val="0"/>
              <w:spacing w:before="120"/>
              <w:jc w:val="center"/>
              <w:rPr>
                <w:rFonts w:ascii="Times New Roman" w:hAnsi="Times New Roman"/>
                <w:sz w:val="28"/>
                <w:szCs w:val="28"/>
                <w:lang w:eastAsia="bg-BG"/>
              </w:rPr>
            </w:pPr>
            <w:r w:rsidRPr="00D71CAE">
              <w:rPr>
                <w:rFonts w:ascii="Times New Roman" w:hAnsi="Times New Roman"/>
                <w:sz w:val="28"/>
                <w:szCs w:val="28"/>
              </w:rPr>
              <w:t>430</w:t>
            </w:r>
          </w:p>
        </w:tc>
        <w:tc>
          <w:tcPr>
            <w:tcW w:w="1134" w:type="dxa"/>
            <w:hideMark/>
          </w:tcPr>
          <w:p w:rsidR="00173D84" w:rsidRPr="00D71CAE" w:rsidRDefault="00173D84">
            <w:pPr>
              <w:widowControl w:val="0"/>
              <w:spacing w:before="120"/>
              <w:jc w:val="center"/>
              <w:rPr>
                <w:rFonts w:ascii="Times New Roman" w:hAnsi="Times New Roman"/>
                <w:sz w:val="28"/>
                <w:szCs w:val="28"/>
                <w:lang w:eastAsia="bg-BG"/>
              </w:rPr>
            </w:pPr>
            <w:r w:rsidRPr="00D71CAE">
              <w:rPr>
                <w:rFonts w:ascii="Times New Roman" w:hAnsi="Times New Roman"/>
                <w:sz w:val="28"/>
                <w:szCs w:val="28"/>
              </w:rPr>
              <w:t>427</w:t>
            </w:r>
          </w:p>
        </w:tc>
      </w:tr>
      <w:tr w:rsidR="00173D84" w:rsidRPr="00D71CAE" w:rsidTr="00173D84">
        <w:tc>
          <w:tcPr>
            <w:tcW w:w="2518" w:type="dxa"/>
            <w:hideMark/>
          </w:tcPr>
          <w:p w:rsidR="00173D84" w:rsidRPr="00816F3F" w:rsidRDefault="00816F3F">
            <w:pPr>
              <w:widowControl w:val="0"/>
              <w:spacing w:before="120"/>
              <w:jc w:val="both"/>
              <w:rPr>
                <w:rFonts w:ascii="Times New Roman" w:hAnsi="Times New Roman"/>
                <w:bCs/>
                <w:sz w:val="28"/>
                <w:szCs w:val="28"/>
                <w:lang w:eastAsia="bg-BG"/>
              </w:rPr>
            </w:pPr>
            <w:r w:rsidRPr="00816F3F">
              <w:rPr>
                <w:rFonts w:ascii="Times New Roman" w:hAnsi="Times New Roman"/>
                <w:bCs/>
                <w:sz w:val="28"/>
                <w:szCs w:val="28"/>
                <w:lang w:val="en-US"/>
              </w:rPr>
              <w:t>Water</w:t>
            </w:r>
          </w:p>
        </w:tc>
        <w:tc>
          <w:tcPr>
            <w:tcW w:w="931" w:type="dxa"/>
            <w:hideMark/>
          </w:tcPr>
          <w:p w:rsidR="00173D84" w:rsidRPr="00D71CAE" w:rsidRDefault="00173D84">
            <w:pPr>
              <w:widowControl w:val="0"/>
              <w:spacing w:before="120"/>
              <w:jc w:val="center"/>
              <w:rPr>
                <w:rFonts w:ascii="Times New Roman" w:hAnsi="Times New Roman"/>
                <w:sz w:val="28"/>
                <w:szCs w:val="28"/>
                <w:lang w:eastAsia="bg-BG"/>
              </w:rPr>
            </w:pPr>
            <w:r w:rsidRPr="00D71CAE">
              <w:rPr>
                <w:rFonts w:ascii="Times New Roman" w:hAnsi="Times New Roman"/>
                <w:sz w:val="28"/>
                <w:szCs w:val="28"/>
              </w:rPr>
              <w:t>10</w:t>
            </w:r>
          </w:p>
        </w:tc>
        <w:tc>
          <w:tcPr>
            <w:tcW w:w="1287" w:type="dxa"/>
            <w:hideMark/>
          </w:tcPr>
          <w:p w:rsidR="00173D84" w:rsidRPr="00D71CAE" w:rsidRDefault="00173D84">
            <w:pPr>
              <w:widowControl w:val="0"/>
              <w:spacing w:before="120"/>
              <w:jc w:val="center"/>
              <w:rPr>
                <w:rFonts w:ascii="Times New Roman" w:hAnsi="Times New Roman"/>
                <w:sz w:val="28"/>
                <w:szCs w:val="28"/>
                <w:lang w:eastAsia="bg-BG"/>
              </w:rPr>
            </w:pPr>
            <w:r w:rsidRPr="00D71CAE">
              <w:rPr>
                <w:rFonts w:ascii="Times New Roman" w:hAnsi="Times New Roman"/>
                <w:sz w:val="28"/>
                <w:szCs w:val="28"/>
              </w:rPr>
              <w:t>9</w:t>
            </w:r>
          </w:p>
        </w:tc>
        <w:tc>
          <w:tcPr>
            <w:tcW w:w="1287" w:type="dxa"/>
            <w:hideMark/>
          </w:tcPr>
          <w:p w:rsidR="00173D84" w:rsidRPr="00D71CAE" w:rsidRDefault="00173D84">
            <w:pPr>
              <w:widowControl w:val="0"/>
              <w:spacing w:before="120"/>
              <w:jc w:val="center"/>
              <w:rPr>
                <w:rFonts w:ascii="Times New Roman" w:hAnsi="Times New Roman"/>
                <w:sz w:val="28"/>
                <w:szCs w:val="28"/>
                <w:lang w:eastAsia="bg-BG"/>
              </w:rPr>
            </w:pPr>
            <w:r w:rsidRPr="00D71CAE">
              <w:rPr>
                <w:rFonts w:ascii="Times New Roman" w:hAnsi="Times New Roman"/>
                <w:sz w:val="28"/>
                <w:szCs w:val="28"/>
              </w:rPr>
              <w:t>8</w:t>
            </w:r>
          </w:p>
        </w:tc>
        <w:tc>
          <w:tcPr>
            <w:tcW w:w="1173" w:type="dxa"/>
            <w:hideMark/>
          </w:tcPr>
          <w:p w:rsidR="00173D84" w:rsidRPr="00D71CAE" w:rsidRDefault="00173D84">
            <w:pPr>
              <w:widowControl w:val="0"/>
              <w:spacing w:before="120"/>
              <w:jc w:val="center"/>
              <w:rPr>
                <w:rFonts w:ascii="Times New Roman" w:hAnsi="Times New Roman"/>
                <w:sz w:val="28"/>
                <w:szCs w:val="28"/>
                <w:lang w:eastAsia="bg-BG"/>
              </w:rPr>
            </w:pPr>
            <w:r w:rsidRPr="00D71CAE">
              <w:rPr>
                <w:rFonts w:ascii="Times New Roman" w:hAnsi="Times New Roman"/>
                <w:sz w:val="28"/>
                <w:szCs w:val="28"/>
              </w:rPr>
              <w:t>8</w:t>
            </w:r>
          </w:p>
        </w:tc>
        <w:tc>
          <w:tcPr>
            <w:tcW w:w="1276" w:type="dxa"/>
            <w:hideMark/>
          </w:tcPr>
          <w:p w:rsidR="00173D84" w:rsidRPr="00D71CAE" w:rsidRDefault="00173D84">
            <w:pPr>
              <w:widowControl w:val="0"/>
              <w:spacing w:before="120"/>
              <w:jc w:val="center"/>
              <w:rPr>
                <w:rFonts w:ascii="Times New Roman" w:hAnsi="Times New Roman"/>
                <w:sz w:val="28"/>
                <w:szCs w:val="28"/>
                <w:lang w:eastAsia="bg-BG"/>
              </w:rPr>
            </w:pPr>
            <w:r w:rsidRPr="00D71CAE">
              <w:rPr>
                <w:rFonts w:ascii="Times New Roman" w:hAnsi="Times New Roman"/>
                <w:sz w:val="28"/>
                <w:szCs w:val="28"/>
              </w:rPr>
              <w:t>8</w:t>
            </w:r>
          </w:p>
        </w:tc>
        <w:tc>
          <w:tcPr>
            <w:tcW w:w="1134" w:type="dxa"/>
            <w:hideMark/>
          </w:tcPr>
          <w:p w:rsidR="00173D84" w:rsidRPr="00D71CAE" w:rsidRDefault="00173D84">
            <w:pPr>
              <w:widowControl w:val="0"/>
              <w:spacing w:before="120"/>
              <w:jc w:val="center"/>
              <w:rPr>
                <w:rFonts w:ascii="Times New Roman" w:hAnsi="Times New Roman"/>
                <w:sz w:val="28"/>
                <w:szCs w:val="28"/>
                <w:lang w:eastAsia="bg-BG"/>
              </w:rPr>
            </w:pPr>
            <w:r w:rsidRPr="00D71CAE">
              <w:rPr>
                <w:rFonts w:ascii="Times New Roman" w:hAnsi="Times New Roman"/>
                <w:sz w:val="28"/>
                <w:szCs w:val="28"/>
              </w:rPr>
              <w:t>7</w:t>
            </w:r>
          </w:p>
        </w:tc>
      </w:tr>
      <w:tr w:rsidR="00173D84" w:rsidRPr="00D71CAE" w:rsidTr="00173D84">
        <w:tc>
          <w:tcPr>
            <w:tcW w:w="2518" w:type="dxa"/>
            <w:hideMark/>
          </w:tcPr>
          <w:p w:rsidR="00173D84" w:rsidRPr="00816F3F" w:rsidRDefault="00816F3F">
            <w:pPr>
              <w:widowControl w:val="0"/>
              <w:spacing w:before="120"/>
              <w:jc w:val="both"/>
              <w:rPr>
                <w:rFonts w:ascii="Times New Roman" w:hAnsi="Times New Roman"/>
                <w:bCs/>
                <w:sz w:val="28"/>
                <w:szCs w:val="28"/>
                <w:lang w:eastAsia="bg-BG"/>
              </w:rPr>
            </w:pPr>
            <w:r w:rsidRPr="00816F3F">
              <w:rPr>
                <w:rFonts w:ascii="Times New Roman" w:hAnsi="Times New Roman"/>
                <w:bCs/>
                <w:sz w:val="28"/>
                <w:szCs w:val="28"/>
                <w:lang w:val="en-US"/>
              </w:rPr>
              <w:t>A</w:t>
            </w:r>
            <w:r w:rsidRPr="00816F3F">
              <w:rPr>
                <w:rFonts w:ascii="Times New Roman" w:hAnsi="Times New Roman"/>
                <w:bCs/>
                <w:sz w:val="28"/>
                <w:szCs w:val="28"/>
              </w:rPr>
              <w:t>utomobile</w:t>
            </w:r>
          </w:p>
        </w:tc>
        <w:tc>
          <w:tcPr>
            <w:tcW w:w="931" w:type="dxa"/>
            <w:hideMark/>
          </w:tcPr>
          <w:p w:rsidR="00173D84" w:rsidRPr="00D71CAE" w:rsidRDefault="00173D84">
            <w:pPr>
              <w:widowControl w:val="0"/>
              <w:spacing w:before="120"/>
              <w:jc w:val="center"/>
              <w:rPr>
                <w:rFonts w:ascii="Times New Roman" w:hAnsi="Times New Roman"/>
                <w:sz w:val="28"/>
                <w:szCs w:val="28"/>
                <w:lang w:eastAsia="bg-BG"/>
              </w:rPr>
            </w:pPr>
            <w:r w:rsidRPr="00D71CAE">
              <w:rPr>
                <w:rFonts w:ascii="Times New Roman" w:hAnsi="Times New Roman"/>
                <w:sz w:val="28"/>
                <w:szCs w:val="28"/>
              </w:rPr>
              <w:t>4173</w:t>
            </w:r>
          </w:p>
        </w:tc>
        <w:tc>
          <w:tcPr>
            <w:tcW w:w="1287" w:type="dxa"/>
            <w:hideMark/>
          </w:tcPr>
          <w:p w:rsidR="00173D84" w:rsidRPr="00D71CAE" w:rsidRDefault="00173D84">
            <w:pPr>
              <w:widowControl w:val="0"/>
              <w:spacing w:before="120"/>
              <w:jc w:val="center"/>
              <w:rPr>
                <w:rFonts w:ascii="Times New Roman" w:hAnsi="Times New Roman"/>
                <w:sz w:val="28"/>
                <w:szCs w:val="28"/>
                <w:lang w:eastAsia="bg-BG"/>
              </w:rPr>
            </w:pPr>
            <w:r w:rsidRPr="00D71CAE">
              <w:rPr>
                <w:rFonts w:ascii="Times New Roman" w:hAnsi="Times New Roman"/>
                <w:sz w:val="28"/>
                <w:szCs w:val="28"/>
              </w:rPr>
              <w:t>4369</w:t>
            </w:r>
          </w:p>
        </w:tc>
        <w:tc>
          <w:tcPr>
            <w:tcW w:w="1287" w:type="dxa"/>
            <w:hideMark/>
          </w:tcPr>
          <w:p w:rsidR="00173D84" w:rsidRPr="00D71CAE" w:rsidRDefault="00173D84">
            <w:pPr>
              <w:widowControl w:val="0"/>
              <w:spacing w:before="120"/>
              <w:jc w:val="center"/>
              <w:rPr>
                <w:rFonts w:ascii="Times New Roman" w:hAnsi="Times New Roman"/>
                <w:sz w:val="28"/>
                <w:szCs w:val="28"/>
                <w:lang w:eastAsia="bg-BG"/>
              </w:rPr>
            </w:pPr>
            <w:r w:rsidRPr="00D71CAE">
              <w:rPr>
                <w:rFonts w:ascii="Times New Roman" w:hAnsi="Times New Roman"/>
                <w:sz w:val="28"/>
                <w:szCs w:val="28"/>
              </w:rPr>
              <w:t>4014</w:t>
            </w:r>
          </w:p>
        </w:tc>
        <w:tc>
          <w:tcPr>
            <w:tcW w:w="1173" w:type="dxa"/>
            <w:hideMark/>
          </w:tcPr>
          <w:p w:rsidR="00173D84" w:rsidRPr="00D71CAE" w:rsidRDefault="00173D84">
            <w:pPr>
              <w:widowControl w:val="0"/>
              <w:spacing w:before="120"/>
              <w:jc w:val="center"/>
              <w:rPr>
                <w:rFonts w:ascii="Times New Roman" w:hAnsi="Times New Roman"/>
                <w:sz w:val="28"/>
                <w:szCs w:val="28"/>
                <w:lang w:eastAsia="bg-BG"/>
              </w:rPr>
            </w:pPr>
            <w:r w:rsidRPr="00D71CAE">
              <w:rPr>
                <w:rFonts w:ascii="Times New Roman" w:hAnsi="Times New Roman"/>
                <w:sz w:val="28"/>
                <w:szCs w:val="28"/>
              </w:rPr>
              <w:t>3726</w:t>
            </w:r>
          </w:p>
        </w:tc>
        <w:tc>
          <w:tcPr>
            <w:tcW w:w="1276" w:type="dxa"/>
            <w:hideMark/>
          </w:tcPr>
          <w:p w:rsidR="00173D84" w:rsidRPr="00D71CAE" w:rsidRDefault="00173D84">
            <w:pPr>
              <w:widowControl w:val="0"/>
              <w:spacing w:before="120"/>
              <w:jc w:val="center"/>
              <w:rPr>
                <w:rFonts w:ascii="Times New Roman" w:hAnsi="Times New Roman"/>
                <w:sz w:val="28"/>
                <w:szCs w:val="28"/>
                <w:lang w:eastAsia="bg-BG"/>
              </w:rPr>
            </w:pPr>
            <w:r w:rsidRPr="00D71CAE">
              <w:rPr>
                <w:rFonts w:ascii="Times New Roman" w:hAnsi="Times New Roman"/>
                <w:sz w:val="28"/>
                <w:szCs w:val="28"/>
              </w:rPr>
              <w:t>3612</w:t>
            </w:r>
          </w:p>
        </w:tc>
        <w:tc>
          <w:tcPr>
            <w:tcW w:w="1134" w:type="dxa"/>
            <w:hideMark/>
          </w:tcPr>
          <w:p w:rsidR="00173D84" w:rsidRPr="00D71CAE" w:rsidRDefault="00173D84">
            <w:pPr>
              <w:widowControl w:val="0"/>
              <w:spacing w:before="120"/>
              <w:jc w:val="center"/>
              <w:rPr>
                <w:rFonts w:ascii="Times New Roman" w:hAnsi="Times New Roman"/>
                <w:sz w:val="28"/>
                <w:szCs w:val="28"/>
                <w:lang w:eastAsia="bg-BG"/>
              </w:rPr>
            </w:pPr>
            <w:r w:rsidRPr="00D71CAE">
              <w:rPr>
                <w:rFonts w:ascii="Times New Roman" w:hAnsi="Times New Roman"/>
                <w:sz w:val="28"/>
                <w:szCs w:val="28"/>
              </w:rPr>
              <w:t>3449</w:t>
            </w:r>
          </w:p>
        </w:tc>
      </w:tr>
      <w:tr w:rsidR="00173D84" w:rsidRPr="00D71CAE" w:rsidTr="00173D84">
        <w:tc>
          <w:tcPr>
            <w:tcW w:w="2518" w:type="dxa"/>
            <w:hideMark/>
          </w:tcPr>
          <w:p w:rsidR="00173D84" w:rsidRPr="00816F3F" w:rsidRDefault="00816F3F">
            <w:pPr>
              <w:widowControl w:val="0"/>
              <w:spacing w:before="120"/>
              <w:jc w:val="both"/>
              <w:rPr>
                <w:rFonts w:ascii="Times New Roman" w:hAnsi="Times New Roman"/>
                <w:bCs/>
                <w:sz w:val="28"/>
                <w:szCs w:val="28"/>
                <w:lang w:eastAsia="bg-BG"/>
              </w:rPr>
            </w:pPr>
            <w:r w:rsidRPr="00816F3F">
              <w:rPr>
                <w:rFonts w:ascii="Times New Roman" w:hAnsi="Times New Roman"/>
                <w:bCs/>
                <w:sz w:val="28"/>
                <w:szCs w:val="28"/>
                <w:lang w:val="en-US"/>
              </w:rPr>
              <w:t>Aviation</w:t>
            </w:r>
          </w:p>
        </w:tc>
        <w:tc>
          <w:tcPr>
            <w:tcW w:w="931" w:type="dxa"/>
            <w:hideMark/>
          </w:tcPr>
          <w:p w:rsidR="00173D84" w:rsidRPr="00D71CAE" w:rsidRDefault="00173D84">
            <w:pPr>
              <w:widowControl w:val="0"/>
              <w:spacing w:before="120"/>
              <w:jc w:val="center"/>
              <w:rPr>
                <w:rFonts w:ascii="Times New Roman" w:hAnsi="Times New Roman"/>
                <w:sz w:val="28"/>
                <w:szCs w:val="28"/>
                <w:lang w:eastAsia="bg-BG"/>
              </w:rPr>
            </w:pPr>
            <w:r w:rsidRPr="00D71CAE">
              <w:rPr>
                <w:rFonts w:ascii="Times New Roman" w:hAnsi="Times New Roman"/>
                <w:sz w:val="28"/>
                <w:szCs w:val="28"/>
              </w:rPr>
              <w:t>5</w:t>
            </w:r>
          </w:p>
        </w:tc>
        <w:tc>
          <w:tcPr>
            <w:tcW w:w="1287" w:type="dxa"/>
            <w:hideMark/>
          </w:tcPr>
          <w:p w:rsidR="00173D84" w:rsidRPr="00D71CAE" w:rsidRDefault="00173D84">
            <w:pPr>
              <w:widowControl w:val="0"/>
              <w:spacing w:before="120"/>
              <w:jc w:val="center"/>
              <w:rPr>
                <w:rFonts w:ascii="Times New Roman" w:hAnsi="Times New Roman"/>
                <w:sz w:val="28"/>
                <w:szCs w:val="28"/>
                <w:lang w:eastAsia="bg-BG"/>
              </w:rPr>
            </w:pPr>
            <w:r w:rsidRPr="00D71CAE">
              <w:rPr>
                <w:rFonts w:ascii="Times New Roman" w:hAnsi="Times New Roman"/>
                <w:sz w:val="28"/>
                <w:szCs w:val="28"/>
              </w:rPr>
              <w:t>6</w:t>
            </w:r>
          </w:p>
        </w:tc>
        <w:tc>
          <w:tcPr>
            <w:tcW w:w="1287" w:type="dxa"/>
            <w:hideMark/>
          </w:tcPr>
          <w:p w:rsidR="00173D84" w:rsidRPr="00D71CAE" w:rsidRDefault="00173D84">
            <w:pPr>
              <w:widowControl w:val="0"/>
              <w:spacing w:before="120"/>
              <w:jc w:val="center"/>
              <w:rPr>
                <w:rFonts w:ascii="Times New Roman" w:hAnsi="Times New Roman"/>
                <w:sz w:val="28"/>
                <w:szCs w:val="28"/>
                <w:lang w:eastAsia="bg-BG"/>
              </w:rPr>
            </w:pPr>
            <w:r w:rsidRPr="00D71CAE">
              <w:rPr>
                <w:rFonts w:ascii="Times New Roman" w:hAnsi="Times New Roman"/>
                <w:sz w:val="28"/>
                <w:szCs w:val="28"/>
              </w:rPr>
              <w:t>5</w:t>
            </w:r>
          </w:p>
        </w:tc>
        <w:tc>
          <w:tcPr>
            <w:tcW w:w="1173" w:type="dxa"/>
            <w:hideMark/>
          </w:tcPr>
          <w:p w:rsidR="00173D84" w:rsidRPr="00D71CAE" w:rsidRDefault="00173D84">
            <w:pPr>
              <w:widowControl w:val="0"/>
              <w:spacing w:before="120"/>
              <w:jc w:val="center"/>
              <w:rPr>
                <w:rFonts w:ascii="Times New Roman" w:hAnsi="Times New Roman"/>
                <w:sz w:val="28"/>
                <w:szCs w:val="28"/>
                <w:lang w:eastAsia="bg-BG"/>
              </w:rPr>
            </w:pPr>
            <w:r w:rsidRPr="00D71CAE">
              <w:rPr>
                <w:rFonts w:ascii="Times New Roman" w:hAnsi="Times New Roman"/>
                <w:sz w:val="28"/>
                <w:szCs w:val="28"/>
              </w:rPr>
              <w:t>6</w:t>
            </w:r>
          </w:p>
        </w:tc>
        <w:tc>
          <w:tcPr>
            <w:tcW w:w="1276" w:type="dxa"/>
            <w:hideMark/>
          </w:tcPr>
          <w:p w:rsidR="00173D84" w:rsidRPr="00D71CAE" w:rsidRDefault="00173D84">
            <w:pPr>
              <w:widowControl w:val="0"/>
              <w:spacing w:before="120"/>
              <w:jc w:val="center"/>
              <w:rPr>
                <w:rFonts w:ascii="Times New Roman" w:hAnsi="Times New Roman"/>
                <w:sz w:val="28"/>
                <w:szCs w:val="28"/>
                <w:lang w:eastAsia="bg-BG"/>
              </w:rPr>
            </w:pPr>
            <w:r w:rsidRPr="00D71CAE">
              <w:rPr>
                <w:rFonts w:ascii="Times New Roman" w:hAnsi="Times New Roman"/>
                <w:sz w:val="28"/>
                <w:szCs w:val="28"/>
              </w:rPr>
              <w:t>8</w:t>
            </w:r>
          </w:p>
        </w:tc>
        <w:tc>
          <w:tcPr>
            <w:tcW w:w="1134" w:type="dxa"/>
            <w:hideMark/>
          </w:tcPr>
          <w:p w:rsidR="00173D84" w:rsidRPr="00D71CAE" w:rsidRDefault="00173D84">
            <w:pPr>
              <w:widowControl w:val="0"/>
              <w:spacing w:before="120"/>
              <w:jc w:val="center"/>
              <w:rPr>
                <w:rFonts w:ascii="Times New Roman" w:hAnsi="Times New Roman"/>
                <w:sz w:val="28"/>
                <w:szCs w:val="28"/>
                <w:lang w:eastAsia="bg-BG"/>
              </w:rPr>
            </w:pPr>
            <w:r w:rsidRPr="00D71CAE">
              <w:rPr>
                <w:rFonts w:ascii="Times New Roman" w:hAnsi="Times New Roman"/>
                <w:sz w:val="28"/>
                <w:szCs w:val="28"/>
              </w:rPr>
              <w:t>8</w:t>
            </w:r>
          </w:p>
        </w:tc>
      </w:tr>
      <w:tr w:rsidR="00173D84" w:rsidRPr="00D71CAE" w:rsidTr="00173D84">
        <w:tc>
          <w:tcPr>
            <w:tcW w:w="2518" w:type="dxa"/>
            <w:hideMark/>
          </w:tcPr>
          <w:p w:rsidR="00173D84" w:rsidRPr="00816F3F" w:rsidRDefault="00816F3F">
            <w:pPr>
              <w:widowControl w:val="0"/>
              <w:spacing w:before="120"/>
              <w:jc w:val="both"/>
              <w:rPr>
                <w:rFonts w:ascii="Times New Roman" w:hAnsi="Times New Roman"/>
                <w:bCs/>
                <w:sz w:val="28"/>
                <w:szCs w:val="28"/>
                <w:lang w:eastAsia="bg-BG"/>
              </w:rPr>
            </w:pPr>
            <w:r w:rsidRPr="00816F3F">
              <w:rPr>
                <w:rFonts w:ascii="Times New Roman" w:hAnsi="Times New Roman"/>
                <w:bCs/>
                <w:sz w:val="28"/>
                <w:szCs w:val="28"/>
                <w:lang w:val="en-US"/>
              </w:rPr>
              <w:t>Trolleybus</w:t>
            </w:r>
          </w:p>
        </w:tc>
        <w:tc>
          <w:tcPr>
            <w:tcW w:w="931" w:type="dxa"/>
            <w:hideMark/>
          </w:tcPr>
          <w:p w:rsidR="00173D84" w:rsidRPr="00D71CAE" w:rsidRDefault="00173D84">
            <w:pPr>
              <w:widowControl w:val="0"/>
              <w:spacing w:before="120"/>
              <w:jc w:val="center"/>
              <w:rPr>
                <w:rFonts w:ascii="Times New Roman" w:hAnsi="Times New Roman"/>
                <w:sz w:val="28"/>
                <w:szCs w:val="28"/>
                <w:lang w:eastAsia="bg-BG"/>
              </w:rPr>
            </w:pPr>
            <w:r w:rsidRPr="00D71CAE">
              <w:rPr>
                <w:rFonts w:ascii="Times New Roman" w:hAnsi="Times New Roman"/>
                <w:sz w:val="28"/>
                <w:szCs w:val="28"/>
              </w:rPr>
              <w:t>1621</w:t>
            </w:r>
          </w:p>
        </w:tc>
        <w:tc>
          <w:tcPr>
            <w:tcW w:w="1287" w:type="dxa"/>
            <w:hideMark/>
          </w:tcPr>
          <w:p w:rsidR="00173D84" w:rsidRPr="00D71CAE" w:rsidRDefault="00173D84">
            <w:pPr>
              <w:widowControl w:val="0"/>
              <w:spacing w:before="120"/>
              <w:jc w:val="center"/>
              <w:rPr>
                <w:rFonts w:ascii="Times New Roman" w:hAnsi="Times New Roman"/>
                <w:sz w:val="28"/>
                <w:szCs w:val="28"/>
                <w:lang w:eastAsia="bg-BG"/>
              </w:rPr>
            </w:pPr>
            <w:r w:rsidRPr="00D71CAE">
              <w:rPr>
                <w:rFonts w:ascii="Times New Roman" w:hAnsi="Times New Roman"/>
                <w:sz w:val="28"/>
                <w:szCs w:val="28"/>
              </w:rPr>
              <w:t>1580</w:t>
            </w:r>
          </w:p>
        </w:tc>
        <w:tc>
          <w:tcPr>
            <w:tcW w:w="1287" w:type="dxa"/>
            <w:hideMark/>
          </w:tcPr>
          <w:p w:rsidR="00173D84" w:rsidRPr="00D71CAE" w:rsidRDefault="00173D84">
            <w:pPr>
              <w:widowControl w:val="0"/>
              <w:spacing w:before="120"/>
              <w:jc w:val="center"/>
              <w:rPr>
                <w:rFonts w:ascii="Times New Roman" w:hAnsi="Times New Roman"/>
                <w:sz w:val="28"/>
                <w:szCs w:val="28"/>
                <w:lang w:eastAsia="bg-BG"/>
              </w:rPr>
            </w:pPr>
            <w:r w:rsidRPr="00D71CAE">
              <w:rPr>
                <w:rFonts w:ascii="Times New Roman" w:hAnsi="Times New Roman"/>
                <w:sz w:val="28"/>
                <w:szCs w:val="28"/>
              </w:rPr>
              <w:t>1283</w:t>
            </w:r>
          </w:p>
        </w:tc>
        <w:tc>
          <w:tcPr>
            <w:tcW w:w="1173" w:type="dxa"/>
            <w:hideMark/>
          </w:tcPr>
          <w:p w:rsidR="00173D84" w:rsidRPr="00D71CAE" w:rsidRDefault="00173D84">
            <w:pPr>
              <w:widowControl w:val="0"/>
              <w:spacing w:before="120"/>
              <w:jc w:val="center"/>
              <w:rPr>
                <w:rFonts w:ascii="Times New Roman" w:hAnsi="Times New Roman"/>
                <w:sz w:val="28"/>
                <w:szCs w:val="28"/>
                <w:lang w:eastAsia="bg-BG"/>
              </w:rPr>
            </w:pPr>
            <w:r w:rsidRPr="00D71CAE">
              <w:rPr>
                <w:rFonts w:ascii="Times New Roman" w:hAnsi="Times New Roman"/>
                <w:sz w:val="28"/>
                <w:szCs w:val="28"/>
              </w:rPr>
              <w:t>1204</w:t>
            </w:r>
          </w:p>
        </w:tc>
        <w:tc>
          <w:tcPr>
            <w:tcW w:w="1276" w:type="dxa"/>
            <w:hideMark/>
          </w:tcPr>
          <w:p w:rsidR="00173D84" w:rsidRPr="00D71CAE" w:rsidRDefault="00173D84">
            <w:pPr>
              <w:widowControl w:val="0"/>
              <w:spacing w:before="120"/>
              <w:jc w:val="center"/>
              <w:rPr>
                <w:rFonts w:ascii="Times New Roman" w:hAnsi="Times New Roman"/>
                <w:sz w:val="28"/>
                <w:szCs w:val="28"/>
                <w:lang w:eastAsia="bg-BG"/>
              </w:rPr>
            </w:pPr>
            <w:r w:rsidRPr="00D71CAE">
              <w:rPr>
                <w:rFonts w:ascii="Times New Roman" w:hAnsi="Times New Roman"/>
                <w:sz w:val="28"/>
                <w:szCs w:val="28"/>
              </w:rPr>
              <w:t>1346</w:t>
            </w:r>
          </w:p>
        </w:tc>
        <w:tc>
          <w:tcPr>
            <w:tcW w:w="1134" w:type="dxa"/>
            <w:hideMark/>
          </w:tcPr>
          <w:p w:rsidR="00173D84" w:rsidRPr="00D71CAE" w:rsidRDefault="00173D84">
            <w:pPr>
              <w:widowControl w:val="0"/>
              <w:spacing w:before="120"/>
              <w:jc w:val="center"/>
              <w:rPr>
                <w:rFonts w:ascii="Times New Roman" w:hAnsi="Times New Roman"/>
                <w:sz w:val="28"/>
                <w:szCs w:val="28"/>
                <w:lang w:eastAsia="bg-BG"/>
              </w:rPr>
            </w:pPr>
            <w:r w:rsidRPr="00D71CAE">
              <w:rPr>
                <w:rFonts w:ascii="Times New Roman" w:hAnsi="Times New Roman"/>
                <w:sz w:val="28"/>
                <w:szCs w:val="28"/>
              </w:rPr>
              <w:t>1346</w:t>
            </w:r>
          </w:p>
        </w:tc>
      </w:tr>
      <w:tr w:rsidR="00173D84" w:rsidRPr="00D71CAE" w:rsidTr="00173D84">
        <w:tc>
          <w:tcPr>
            <w:tcW w:w="2518" w:type="dxa"/>
            <w:hideMark/>
          </w:tcPr>
          <w:p w:rsidR="00173D84" w:rsidRPr="00816F3F" w:rsidRDefault="00816F3F" w:rsidP="00816F3F">
            <w:pPr>
              <w:widowControl w:val="0"/>
              <w:spacing w:before="120"/>
              <w:jc w:val="both"/>
              <w:rPr>
                <w:rFonts w:ascii="Times New Roman" w:hAnsi="Times New Roman"/>
                <w:bCs/>
                <w:sz w:val="28"/>
                <w:szCs w:val="28"/>
                <w:lang w:eastAsia="bg-BG"/>
              </w:rPr>
            </w:pPr>
            <w:r w:rsidRPr="00816F3F">
              <w:rPr>
                <w:rFonts w:ascii="Times New Roman" w:hAnsi="Times New Roman"/>
                <w:bCs/>
                <w:sz w:val="28"/>
                <w:szCs w:val="28"/>
                <w:lang w:val="en-US"/>
              </w:rPr>
              <w:t>Tram</w:t>
            </w:r>
            <w:r w:rsidRPr="00816F3F">
              <w:rPr>
                <w:rFonts w:ascii="Times New Roman" w:hAnsi="Times New Roman"/>
                <w:bCs/>
                <w:sz w:val="28"/>
                <w:szCs w:val="28"/>
              </w:rPr>
              <w:t xml:space="preserve"> </w:t>
            </w:r>
          </w:p>
        </w:tc>
        <w:tc>
          <w:tcPr>
            <w:tcW w:w="931" w:type="dxa"/>
            <w:hideMark/>
          </w:tcPr>
          <w:p w:rsidR="00173D84" w:rsidRPr="00D71CAE" w:rsidRDefault="00173D84">
            <w:pPr>
              <w:widowControl w:val="0"/>
              <w:spacing w:before="120"/>
              <w:jc w:val="center"/>
              <w:rPr>
                <w:rFonts w:ascii="Times New Roman" w:hAnsi="Times New Roman"/>
                <w:sz w:val="28"/>
                <w:szCs w:val="28"/>
                <w:lang w:eastAsia="bg-BG"/>
              </w:rPr>
            </w:pPr>
            <w:r w:rsidRPr="00D71CAE">
              <w:rPr>
                <w:rFonts w:ascii="Times New Roman" w:hAnsi="Times New Roman"/>
                <w:sz w:val="28"/>
                <w:szCs w:val="28"/>
              </w:rPr>
              <w:t>1027</w:t>
            </w:r>
          </w:p>
        </w:tc>
        <w:tc>
          <w:tcPr>
            <w:tcW w:w="1287" w:type="dxa"/>
            <w:hideMark/>
          </w:tcPr>
          <w:p w:rsidR="00173D84" w:rsidRPr="00D71CAE" w:rsidRDefault="00173D84">
            <w:pPr>
              <w:widowControl w:val="0"/>
              <w:spacing w:before="120"/>
              <w:jc w:val="center"/>
              <w:rPr>
                <w:rFonts w:ascii="Times New Roman" w:hAnsi="Times New Roman"/>
                <w:sz w:val="28"/>
                <w:szCs w:val="28"/>
                <w:lang w:eastAsia="bg-BG"/>
              </w:rPr>
            </w:pPr>
            <w:r w:rsidRPr="00D71CAE">
              <w:rPr>
                <w:rFonts w:ascii="Times New Roman" w:hAnsi="Times New Roman"/>
                <w:sz w:val="28"/>
                <w:szCs w:val="28"/>
              </w:rPr>
              <w:t>963</w:t>
            </w:r>
          </w:p>
        </w:tc>
        <w:tc>
          <w:tcPr>
            <w:tcW w:w="1287" w:type="dxa"/>
            <w:hideMark/>
          </w:tcPr>
          <w:p w:rsidR="00173D84" w:rsidRPr="00D71CAE" w:rsidRDefault="00173D84">
            <w:pPr>
              <w:widowControl w:val="0"/>
              <w:spacing w:before="120"/>
              <w:jc w:val="center"/>
              <w:rPr>
                <w:rFonts w:ascii="Times New Roman" w:hAnsi="Times New Roman"/>
                <w:sz w:val="28"/>
                <w:szCs w:val="28"/>
                <w:lang w:eastAsia="bg-BG"/>
              </w:rPr>
            </w:pPr>
            <w:r w:rsidRPr="00D71CAE">
              <w:rPr>
                <w:rFonts w:ascii="Times New Roman" w:hAnsi="Times New Roman"/>
                <w:sz w:val="28"/>
                <w:szCs w:val="28"/>
              </w:rPr>
              <w:t>787</w:t>
            </w:r>
          </w:p>
        </w:tc>
        <w:tc>
          <w:tcPr>
            <w:tcW w:w="1173" w:type="dxa"/>
            <w:hideMark/>
          </w:tcPr>
          <w:p w:rsidR="00173D84" w:rsidRPr="00D71CAE" w:rsidRDefault="00173D84">
            <w:pPr>
              <w:widowControl w:val="0"/>
              <w:spacing w:before="120"/>
              <w:jc w:val="center"/>
              <w:rPr>
                <w:rFonts w:ascii="Times New Roman" w:hAnsi="Times New Roman"/>
                <w:sz w:val="28"/>
                <w:szCs w:val="28"/>
                <w:lang w:eastAsia="bg-BG"/>
              </w:rPr>
            </w:pPr>
            <w:r w:rsidRPr="00D71CAE">
              <w:rPr>
                <w:rFonts w:ascii="Times New Roman" w:hAnsi="Times New Roman"/>
                <w:sz w:val="28"/>
                <w:szCs w:val="28"/>
              </w:rPr>
              <w:t>714</w:t>
            </w:r>
          </w:p>
        </w:tc>
        <w:tc>
          <w:tcPr>
            <w:tcW w:w="1276" w:type="dxa"/>
            <w:hideMark/>
          </w:tcPr>
          <w:p w:rsidR="00173D84" w:rsidRPr="00D71CAE" w:rsidRDefault="00173D84">
            <w:pPr>
              <w:widowControl w:val="0"/>
              <w:spacing w:before="120"/>
              <w:jc w:val="center"/>
              <w:rPr>
                <w:rFonts w:ascii="Times New Roman" w:hAnsi="Times New Roman"/>
                <w:sz w:val="28"/>
                <w:szCs w:val="28"/>
                <w:lang w:eastAsia="bg-BG"/>
              </w:rPr>
            </w:pPr>
            <w:r w:rsidRPr="00D71CAE">
              <w:rPr>
                <w:rFonts w:ascii="Times New Roman" w:hAnsi="Times New Roman"/>
                <w:sz w:val="28"/>
                <w:szCs w:val="28"/>
              </w:rPr>
              <w:t>798</w:t>
            </w:r>
          </w:p>
        </w:tc>
        <w:tc>
          <w:tcPr>
            <w:tcW w:w="1134" w:type="dxa"/>
            <w:hideMark/>
          </w:tcPr>
          <w:p w:rsidR="00173D84" w:rsidRPr="00D71CAE" w:rsidRDefault="00173D84">
            <w:pPr>
              <w:widowControl w:val="0"/>
              <w:spacing w:before="120"/>
              <w:jc w:val="center"/>
              <w:rPr>
                <w:rFonts w:ascii="Times New Roman" w:hAnsi="Times New Roman"/>
                <w:sz w:val="28"/>
                <w:szCs w:val="28"/>
                <w:lang w:eastAsia="bg-BG"/>
              </w:rPr>
            </w:pPr>
            <w:r w:rsidRPr="00D71CAE">
              <w:rPr>
                <w:rFonts w:ascii="Times New Roman" w:hAnsi="Times New Roman"/>
                <w:sz w:val="28"/>
                <w:szCs w:val="28"/>
              </w:rPr>
              <w:t>800</w:t>
            </w:r>
          </w:p>
        </w:tc>
      </w:tr>
      <w:tr w:rsidR="00173D84" w:rsidRPr="00D71CAE" w:rsidTr="00173D84">
        <w:tc>
          <w:tcPr>
            <w:tcW w:w="2518" w:type="dxa"/>
            <w:hideMark/>
          </w:tcPr>
          <w:p w:rsidR="00173D84" w:rsidRPr="00816F3F" w:rsidRDefault="00816F3F">
            <w:pPr>
              <w:widowControl w:val="0"/>
              <w:spacing w:before="120"/>
              <w:jc w:val="both"/>
              <w:rPr>
                <w:rFonts w:ascii="Times New Roman" w:hAnsi="Times New Roman"/>
                <w:bCs/>
                <w:sz w:val="28"/>
                <w:szCs w:val="28"/>
                <w:lang w:eastAsia="bg-BG"/>
              </w:rPr>
            </w:pPr>
            <w:r w:rsidRPr="00816F3F">
              <w:rPr>
                <w:rFonts w:ascii="Times New Roman" w:hAnsi="Times New Roman"/>
                <w:bCs/>
                <w:sz w:val="28"/>
                <w:szCs w:val="28"/>
                <w:lang w:val="en-US"/>
              </w:rPr>
              <w:t>S</w:t>
            </w:r>
            <w:r w:rsidRPr="00816F3F">
              <w:rPr>
                <w:rFonts w:ascii="Times New Roman" w:hAnsi="Times New Roman"/>
                <w:bCs/>
                <w:sz w:val="28"/>
                <w:szCs w:val="28"/>
              </w:rPr>
              <w:t>ubway</w:t>
            </w:r>
          </w:p>
        </w:tc>
        <w:tc>
          <w:tcPr>
            <w:tcW w:w="931" w:type="dxa"/>
            <w:hideMark/>
          </w:tcPr>
          <w:p w:rsidR="00173D84" w:rsidRPr="00D71CAE" w:rsidRDefault="00173D84">
            <w:pPr>
              <w:widowControl w:val="0"/>
              <w:spacing w:before="120"/>
              <w:jc w:val="center"/>
              <w:rPr>
                <w:rFonts w:ascii="Times New Roman" w:hAnsi="Times New Roman"/>
                <w:sz w:val="28"/>
                <w:szCs w:val="28"/>
                <w:lang w:eastAsia="bg-BG"/>
              </w:rPr>
            </w:pPr>
            <w:r w:rsidRPr="00D71CAE">
              <w:rPr>
                <w:rFonts w:ascii="Times New Roman" w:hAnsi="Times New Roman"/>
                <w:sz w:val="28"/>
                <w:szCs w:val="28"/>
              </w:rPr>
              <w:t>931</w:t>
            </w:r>
          </w:p>
        </w:tc>
        <w:tc>
          <w:tcPr>
            <w:tcW w:w="1287" w:type="dxa"/>
            <w:hideMark/>
          </w:tcPr>
          <w:p w:rsidR="00173D84" w:rsidRPr="00D71CAE" w:rsidRDefault="00173D84">
            <w:pPr>
              <w:widowControl w:val="0"/>
              <w:spacing w:before="120"/>
              <w:jc w:val="center"/>
              <w:rPr>
                <w:rFonts w:ascii="Times New Roman" w:hAnsi="Times New Roman"/>
                <w:sz w:val="28"/>
                <w:szCs w:val="28"/>
                <w:lang w:eastAsia="bg-BG"/>
              </w:rPr>
            </w:pPr>
            <w:r w:rsidRPr="00D71CAE">
              <w:rPr>
                <w:rFonts w:ascii="Times New Roman" w:hAnsi="Times New Roman"/>
                <w:sz w:val="28"/>
                <w:szCs w:val="28"/>
              </w:rPr>
              <w:t>959</w:t>
            </w:r>
          </w:p>
        </w:tc>
        <w:tc>
          <w:tcPr>
            <w:tcW w:w="1287" w:type="dxa"/>
            <w:hideMark/>
          </w:tcPr>
          <w:p w:rsidR="00173D84" w:rsidRPr="00D71CAE" w:rsidRDefault="00173D84">
            <w:pPr>
              <w:widowControl w:val="0"/>
              <w:spacing w:before="120"/>
              <w:jc w:val="center"/>
              <w:rPr>
                <w:rFonts w:ascii="Times New Roman" w:hAnsi="Times New Roman"/>
                <w:sz w:val="28"/>
                <w:szCs w:val="28"/>
                <w:lang w:eastAsia="bg-BG"/>
              </w:rPr>
            </w:pPr>
            <w:r w:rsidRPr="00D71CAE">
              <w:rPr>
                <w:rFonts w:ascii="Times New Roman" w:hAnsi="Times New Roman"/>
                <w:sz w:val="28"/>
                <w:szCs w:val="28"/>
              </w:rPr>
              <w:t>752</w:t>
            </w:r>
          </w:p>
        </w:tc>
        <w:tc>
          <w:tcPr>
            <w:tcW w:w="1173" w:type="dxa"/>
            <w:hideMark/>
          </w:tcPr>
          <w:p w:rsidR="00173D84" w:rsidRPr="00D71CAE" w:rsidRDefault="00173D84">
            <w:pPr>
              <w:widowControl w:val="0"/>
              <w:spacing w:before="120"/>
              <w:jc w:val="center"/>
              <w:rPr>
                <w:rFonts w:ascii="Times New Roman" w:hAnsi="Times New Roman"/>
                <w:sz w:val="28"/>
                <w:szCs w:val="28"/>
                <w:lang w:eastAsia="bg-BG"/>
              </w:rPr>
            </w:pPr>
            <w:r w:rsidRPr="00D71CAE">
              <w:rPr>
                <w:rFonts w:ascii="Times New Roman" w:hAnsi="Times New Roman"/>
                <w:sz w:val="28"/>
                <w:szCs w:val="28"/>
              </w:rPr>
              <w:t>760</w:t>
            </w:r>
          </w:p>
        </w:tc>
        <w:tc>
          <w:tcPr>
            <w:tcW w:w="1276" w:type="dxa"/>
            <w:hideMark/>
          </w:tcPr>
          <w:p w:rsidR="00173D84" w:rsidRPr="00D71CAE" w:rsidRDefault="00173D84">
            <w:pPr>
              <w:widowControl w:val="0"/>
              <w:spacing w:before="120"/>
              <w:jc w:val="center"/>
              <w:rPr>
                <w:rFonts w:ascii="Times New Roman" w:hAnsi="Times New Roman"/>
                <w:sz w:val="28"/>
                <w:szCs w:val="28"/>
                <w:lang w:eastAsia="bg-BG"/>
              </w:rPr>
            </w:pPr>
            <w:r w:rsidRPr="00D71CAE">
              <w:rPr>
                <w:rFonts w:ascii="Times New Roman" w:hAnsi="Times New Roman"/>
                <w:sz w:val="28"/>
                <w:szCs w:val="28"/>
              </w:rPr>
              <w:t>778</w:t>
            </w:r>
          </w:p>
        </w:tc>
        <w:tc>
          <w:tcPr>
            <w:tcW w:w="1134" w:type="dxa"/>
            <w:hideMark/>
          </w:tcPr>
          <w:p w:rsidR="00173D84" w:rsidRPr="00D71CAE" w:rsidRDefault="00173D84">
            <w:pPr>
              <w:widowControl w:val="0"/>
              <w:spacing w:before="120"/>
              <w:jc w:val="center"/>
              <w:rPr>
                <w:rFonts w:ascii="Times New Roman" w:hAnsi="Times New Roman"/>
                <w:sz w:val="28"/>
                <w:szCs w:val="28"/>
                <w:lang w:eastAsia="bg-BG"/>
              </w:rPr>
            </w:pPr>
            <w:r w:rsidRPr="00D71CAE">
              <w:rPr>
                <w:rFonts w:ascii="Times New Roman" w:hAnsi="Times New Roman"/>
                <w:sz w:val="28"/>
                <w:szCs w:val="28"/>
              </w:rPr>
              <w:t>774</w:t>
            </w:r>
          </w:p>
        </w:tc>
      </w:tr>
    </w:tbl>
    <w:p w:rsidR="00173D84" w:rsidRPr="00D71CAE" w:rsidRDefault="00173D84" w:rsidP="00173D84">
      <w:pPr>
        <w:spacing w:line="276" w:lineRule="auto"/>
        <w:ind w:firstLine="709"/>
        <w:jc w:val="both"/>
        <w:rPr>
          <w:rFonts w:ascii="Times New Roman" w:hAnsi="Times New Roman"/>
          <w:bCs/>
          <w:color w:val="000000"/>
          <w:sz w:val="28"/>
          <w:szCs w:val="28"/>
          <w:lang w:eastAsia="el-GR"/>
        </w:rPr>
      </w:pPr>
    </w:p>
    <w:p w:rsidR="00816F3F" w:rsidRDefault="00816F3F" w:rsidP="00816F3F">
      <w:pPr>
        <w:ind w:firstLine="709"/>
        <w:jc w:val="both"/>
        <w:rPr>
          <w:rFonts w:ascii="Times New Roman" w:hAnsi="Times New Roman"/>
          <w:bCs/>
          <w:color w:val="000000"/>
          <w:sz w:val="28"/>
          <w:szCs w:val="28"/>
          <w:lang w:val="en-US" w:eastAsia="el-GR"/>
        </w:rPr>
      </w:pPr>
      <w:r w:rsidRPr="00816F3F">
        <w:rPr>
          <w:rFonts w:ascii="Times New Roman" w:hAnsi="Times New Roman"/>
          <w:bCs/>
          <w:color w:val="000000"/>
          <w:sz w:val="28"/>
          <w:szCs w:val="28"/>
          <w:lang w:val="en-US" w:eastAsia="el-GR"/>
        </w:rPr>
        <w:t>The main types of fuel consumed by road transport are, in particular, gasoline and diesel fuel (Figure 17). The share of diesel in the consumption during 2000-2010 increased from 28.5% of the total fuel consumption by the road transport in 2000 to 37.6% in 2010. Meanwhile, the consumption of LPG (propane-butane) increased more than fourfold during the last decade, and the consumption of compressed natural gas (CNG) grew almost three times. This can be attributed to a faster growth in the prices for traditional types of motor fuels.</w:t>
      </w:r>
    </w:p>
    <w:p w:rsidR="00EC40A3" w:rsidRDefault="00EC40A3" w:rsidP="00816F3F">
      <w:pPr>
        <w:ind w:firstLine="709"/>
        <w:jc w:val="both"/>
        <w:rPr>
          <w:rFonts w:ascii="Times New Roman" w:hAnsi="Times New Roman"/>
          <w:bCs/>
          <w:color w:val="000000"/>
          <w:sz w:val="28"/>
          <w:szCs w:val="28"/>
          <w:lang w:val="en-US" w:eastAsia="el-GR"/>
        </w:rPr>
      </w:pPr>
    </w:p>
    <w:p w:rsidR="00EC40A3" w:rsidRPr="00816F3F" w:rsidRDefault="00EC40A3" w:rsidP="00EC40A3">
      <w:pPr>
        <w:jc w:val="center"/>
        <w:rPr>
          <w:rFonts w:ascii="Times New Roman" w:hAnsi="Times New Roman"/>
          <w:bCs/>
          <w:color w:val="000000"/>
          <w:sz w:val="28"/>
          <w:szCs w:val="28"/>
          <w:lang w:val="en-US" w:eastAsia="el-GR"/>
        </w:rPr>
      </w:pPr>
      <w:r>
        <w:rPr>
          <w:noProof/>
          <w:sz w:val="28"/>
          <w:szCs w:val="28"/>
          <w:lang w:val="ru-RU"/>
        </w:rPr>
        <w:drawing>
          <wp:inline distT="0" distB="0" distL="0" distR="0">
            <wp:extent cx="4524375" cy="2238375"/>
            <wp:effectExtent l="0" t="0" r="0" b="0"/>
            <wp:docPr id="49" name="Рисунок 17"/>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28"/>
              </a:graphicData>
            </a:graphic>
          </wp:inline>
        </w:drawing>
      </w:r>
    </w:p>
    <w:p w:rsidR="00173D84" w:rsidRPr="00D71CAE" w:rsidRDefault="00173D84" w:rsidP="00173D84">
      <w:pPr>
        <w:jc w:val="center"/>
        <w:rPr>
          <w:rFonts w:ascii="Times New Roman" w:hAnsi="Times New Roman"/>
          <w:sz w:val="28"/>
          <w:szCs w:val="28"/>
          <w:lang w:eastAsia="bg-BG"/>
        </w:rPr>
      </w:pPr>
    </w:p>
    <w:p w:rsidR="00173D84" w:rsidRPr="00C15C11" w:rsidRDefault="00C15C11" w:rsidP="00173D84">
      <w:pPr>
        <w:pStyle w:val="af"/>
        <w:rPr>
          <w:rFonts w:ascii="Times New Roman" w:hAnsi="Times New Roman"/>
          <w:b w:val="0"/>
          <w:sz w:val="28"/>
          <w:szCs w:val="28"/>
          <w:lang w:val="en-US"/>
        </w:rPr>
      </w:pPr>
      <w:r>
        <w:rPr>
          <w:rFonts w:ascii="Times New Roman" w:hAnsi="Times New Roman"/>
          <w:b w:val="0"/>
          <w:sz w:val="28"/>
          <w:szCs w:val="28"/>
          <w:lang w:val="en-US"/>
        </w:rPr>
        <w:t>Figure</w:t>
      </w:r>
      <w:r w:rsidR="00173D84" w:rsidRPr="00D71CAE">
        <w:rPr>
          <w:rFonts w:ascii="Times New Roman" w:hAnsi="Times New Roman"/>
          <w:b w:val="0"/>
          <w:sz w:val="28"/>
          <w:szCs w:val="28"/>
        </w:rPr>
        <w:t xml:space="preserve"> 17. </w:t>
      </w:r>
      <w:r w:rsidRPr="00C15C11">
        <w:rPr>
          <w:rFonts w:ascii="Times New Roman" w:hAnsi="Times New Roman"/>
          <w:b w:val="0"/>
          <w:sz w:val="28"/>
          <w:szCs w:val="28"/>
          <w:lang w:val="en-US"/>
        </w:rPr>
        <w:t>Structure of final energy consumption in transport by fuel types in 2013</w:t>
      </w:r>
    </w:p>
    <w:p w:rsidR="00C15C11" w:rsidRPr="00FD3C2F" w:rsidRDefault="00C15C11" w:rsidP="00C15C11">
      <w:pPr>
        <w:ind w:firstLine="709"/>
        <w:jc w:val="both"/>
        <w:rPr>
          <w:rFonts w:ascii="Times New Roman" w:hAnsi="Times New Roman"/>
          <w:color w:val="222222"/>
          <w:sz w:val="28"/>
          <w:szCs w:val="28"/>
          <w:shd w:val="clear" w:color="auto" w:fill="FDFDFD"/>
          <w:lang w:val="en-US"/>
        </w:rPr>
      </w:pPr>
      <w:r w:rsidRPr="00FD3C2F">
        <w:rPr>
          <w:rFonts w:ascii="Times New Roman" w:hAnsi="Times New Roman"/>
          <w:color w:val="222222"/>
          <w:sz w:val="28"/>
          <w:szCs w:val="28"/>
          <w:shd w:val="clear" w:color="auto" w:fill="FDFDFD"/>
          <w:lang w:val="en-US"/>
        </w:rPr>
        <w:t>Automobile transport is the main consumer of motor fuels of oil origin. To transport the same cargo vehicles need in 6.5 times more fuel than rail, and 5 times – than in water.</w:t>
      </w:r>
    </w:p>
    <w:p w:rsidR="00C15C11" w:rsidRPr="00FD3C2F" w:rsidRDefault="00C15C11" w:rsidP="00C15C11">
      <w:pPr>
        <w:ind w:firstLine="709"/>
        <w:jc w:val="both"/>
        <w:rPr>
          <w:rFonts w:ascii="Times New Roman" w:hAnsi="Times New Roman"/>
          <w:color w:val="222222"/>
          <w:sz w:val="28"/>
          <w:szCs w:val="28"/>
          <w:shd w:val="clear" w:color="auto" w:fill="FDFDFD"/>
          <w:lang w:val="en-US"/>
        </w:rPr>
      </w:pPr>
      <w:r w:rsidRPr="00FD3C2F">
        <w:rPr>
          <w:rFonts w:ascii="Times New Roman" w:hAnsi="Times New Roman"/>
          <w:color w:val="222222"/>
          <w:sz w:val="28"/>
          <w:szCs w:val="28"/>
          <w:shd w:val="clear" w:color="auto" w:fill="FDFDFD"/>
          <w:lang w:val="en-US"/>
        </w:rPr>
        <w:t xml:space="preserve">The private sector of public transport in Ukraine is characterized by a significant number of so-called "taxi minibuses", which in most cases replace </w:t>
      </w:r>
      <w:r w:rsidRPr="00FD3C2F">
        <w:rPr>
          <w:rFonts w:ascii="Times New Roman" w:hAnsi="Times New Roman"/>
          <w:color w:val="222222"/>
          <w:sz w:val="28"/>
          <w:szCs w:val="28"/>
          <w:shd w:val="clear" w:color="auto" w:fill="FDFDFD"/>
          <w:lang w:val="en-US"/>
        </w:rPr>
        <w:lastRenderedPageBreak/>
        <w:t>large buses, trams and trolleybuses. Under these conditions, one passenger-kilometer occurs more consumption of fuel, because a taxi contained significantly fewer people than in a big bus.</w:t>
      </w:r>
    </w:p>
    <w:p w:rsidR="00C15C11" w:rsidRPr="00FD3C2F" w:rsidRDefault="00C15C11" w:rsidP="00C15C11">
      <w:pPr>
        <w:ind w:firstLine="709"/>
        <w:jc w:val="both"/>
        <w:rPr>
          <w:rFonts w:ascii="Times New Roman" w:hAnsi="Times New Roman"/>
          <w:color w:val="222222"/>
          <w:sz w:val="28"/>
          <w:szCs w:val="28"/>
          <w:shd w:val="clear" w:color="auto" w:fill="FDFDFD"/>
          <w:lang w:val="en-US"/>
        </w:rPr>
      </w:pPr>
      <w:r w:rsidRPr="00FD3C2F">
        <w:rPr>
          <w:rFonts w:ascii="Times New Roman" w:hAnsi="Times New Roman"/>
          <w:color w:val="222222"/>
          <w:sz w:val="28"/>
          <w:szCs w:val="28"/>
          <w:shd w:val="clear" w:color="auto" w:fill="FDFDFD"/>
          <w:lang w:val="en-US"/>
        </w:rPr>
        <w:t>At the beginning of 2011 the car Park of Ukraine numbered 9.5 million units, including 6.8 million passenger cars, 1.2 million trucks and about 0.2 million buses, the rest of the motorcycles and trailers.</w:t>
      </w:r>
    </w:p>
    <w:p w:rsidR="00C15C11" w:rsidRPr="00FD3C2F" w:rsidRDefault="00C15C11" w:rsidP="00C15C11">
      <w:pPr>
        <w:ind w:firstLine="709"/>
        <w:jc w:val="both"/>
        <w:rPr>
          <w:rFonts w:ascii="Times New Roman" w:hAnsi="Times New Roman"/>
          <w:color w:val="222222"/>
          <w:sz w:val="28"/>
          <w:szCs w:val="28"/>
          <w:shd w:val="clear" w:color="auto" w:fill="FDFDFD"/>
          <w:lang w:val="en-US"/>
        </w:rPr>
      </w:pPr>
      <w:r w:rsidRPr="00FD3C2F">
        <w:rPr>
          <w:rFonts w:ascii="Times New Roman" w:hAnsi="Times New Roman"/>
          <w:color w:val="222222"/>
          <w:sz w:val="28"/>
          <w:szCs w:val="28"/>
          <w:shd w:val="clear" w:color="auto" w:fill="FDFDFD"/>
          <w:lang w:val="en-US"/>
        </w:rPr>
        <w:t>Thus, the policy in the field of energy efficiency in the transport sector will focus on automobile transport.</w:t>
      </w:r>
    </w:p>
    <w:p w:rsidR="00C15C11" w:rsidRPr="00FD3C2F" w:rsidRDefault="00C15C11" w:rsidP="00C15C11">
      <w:pPr>
        <w:ind w:firstLine="709"/>
        <w:jc w:val="both"/>
        <w:rPr>
          <w:rFonts w:ascii="Times New Roman" w:hAnsi="Times New Roman"/>
          <w:color w:val="222222"/>
          <w:sz w:val="28"/>
          <w:szCs w:val="28"/>
          <w:shd w:val="clear" w:color="auto" w:fill="FDFDFD"/>
          <w:lang w:val="en-US"/>
        </w:rPr>
      </w:pPr>
      <w:r w:rsidRPr="00FD3C2F">
        <w:rPr>
          <w:rFonts w:ascii="Times New Roman" w:hAnsi="Times New Roman"/>
          <w:color w:val="222222"/>
          <w:sz w:val="28"/>
          <w:szCs w:val="28"/>
          <w:shd w:val="clear" w:color="auto" w:fill="FDFDFD"/>
          <w:lang w:val="en-US"/>
        </w:rPr>
        <w:t>The main priorities of energy efficiency in transport, which will be implemented in the framework of the relevant activities, including: the development of the market for cleaner, more energy-efficient and safe vehicles (through incentives such as easier access to city centres by public transport, creation of parking systems, optimization schemes, public transport, etc), improving the efficiency of state management in the industry, the development of transport infrastructure, rolling stock renewal, integration of the national transport system with the European and international transport systems.</w:t>
      </w:r>
    </w:p>
    <w:p w:rsidR="00173D84" w:rsidRPr="00FD3C2F" w:rsidRDefault="00C15C11" w:rsidP="00D84E1F">
      <w:pPr>
        <w:ind w:firstLine="709"/>
        <w:jc w:val="both"/>
        <w:rPr>
          <w:rFonts w:ascii="Times New Roman" w:hAnsi="Times New Roman"/>
          <w:color w:val="222222"/>
          <w:sz w:val="28"/>
          <w:szCs w:val="28"/>
          <w:shd w:val="clear" w:color="auto" w:fill="FDFDFD"/>
          <w:lang w:val="en-US"/>
        </w:rPr>
        <w:sectPr w:rsidR="00173D84" w:rsidRPr="00FD3C2F">
          <w:pgSz w:w="11906" w:h="16838"/>
          <w:pgMar w:top="1134" w:right="1134" w:bottom="1134" w:left="1701" w:header="709" w:footer="709" w:gutter="0"/>
          <w:cols w:space="720"/>
        </w:sectPr>
      </w:pPr>
      <w:r w:rsidRPr="00FD3C2F">
        <w:rPr>
          <w:rFonts w:ascii="Times New Roman" w:hAnsi="Times New Roman"/>
          <w:color w:val="222222"/>
          <w:sz w:val="28"/>
          <w:szCs w:val="28"/>
          <w:shd w:val="clear" w:color="auto" w:fill="FDFDFD"/>
          <w:lang w:val="en-US"/>
        </w:rPr>
        <w:t>A more detailed description of the above activities with a description of existing programs and activities to improve energy efficiency in the transport sector are presented in Table 13</w:t>
      </w:r>
      <w:r w:rsidR="00D84E1F" w:rsidRPr="00FD3C2F">
        <w:rPr>
          <w:rFonts w:ascii="Times New Roman" w:hAnsi="Times New Roman"/>
          <w:color w:val="222222"/>
          <w:sz w:val="28"/>
          <w:szCs w:val="28"/>
          <w:shd w:val="clear" w:color="auto" w:fill="FDFDFD"/>
          <w:lang w:val="en-US"/>
        </w:rPr>
        <w:t>.</w:t>
      </w:r>
    </w:p>
    <w:p w:rsidR="00173D84" w:rsidRPr="00D71CAE" w:rsidRDefault="00173D84" w:rsidP="00173D84">
      <w:pPr>
        <w:spacing w:line="276" w:lineRule="auto"/>
        <w:rPr>
          <w:rFonts w:ascii="Times New Roman" w:hAnsi="Times New Roman"/>
          <w:b/>
          <w:bCs/>
          <w:iCs/>
          <w:sz w:val="28"/>
          <w:szCs w:val="28"/>
        </w:rPr>
      </w:pPr>
    </w:p>
    <w:p w:rsidR="00173D84" w:rsidRPr="00D71CAE" w:rsidRDefault="00F476F4" w:rsidP="00173D84">
      <w:pPr>
        <w:pStyle w:val="af"/>
        <w:rPr>
          <w:rFonts w:ascii="Times New Roman" w:hAnsi="Times New Roman"/>
          <w:b w:val="0"/>
          <w:sz w:val="28"/>
          <w:szCs w:val="28"/>
          <w:lang w:eastAsia="bg-BG"/>
        </w:rPr>
      </w:pPr>
      <w:r>
        <w:rPr>
          <w:rFonts w:ascii="Times New Roman" w:hAnsi="Times New Roman"/>
          <w:b w:val="0"/>
          <w:sz w:val="28"/>
          <w:szCs w:val="28"/>
          <w:lang w:val="en-US"/>
        </w:rPr>
        <w:t>Table</w:t>
      </w:r>
      <w:r w:rsidR="00173D84" w:rsidRPr="00D71CAE">
        <w:rPr>
          <w:rFonts w:ascii="Times New Roman" w:hAnsi="Times New Roman"/>
          <w:b w:val="0"/>
          <w:sz w:val="28"/>
          <w:szCs w:val="28"/>
        </w:rPr>
        <w:t xml:space="preserve"> 1</w:t>
      </w:r>
      <w:r w:rsidR="006576BA" w:rsidRPr="00D71CAE">
        <w:rPr>
          <w:rFonts w:ascii="Times New Roman" w:hAnsi="Times New Roman"/>
          <w:b w:val="0"/>
          <w:sz w:val="28"/>
          <w:szCs w:val="28"/>
        </w:rPr>
        <w:t>3</w:t>
      </w:r>
      <w:r w:rsidR="00173D84" w:rsidRPr="00D71CAE">
        <w:rPr>
          <w:rFonts w:ascii="Times New Roman" w:hAnsi="Times New Roman"/>
          <w:b w:val="0"/>
          <w:sz w:val="28"/>
          <w:szCs w:val="28"/>
        </w:rPr>
        <w:t xml:space="preserve">. </w:t>
      </w:r>
      <w:r w:rsidR="00BC0AC5" w:rsidRPr="00F476F4">
        <w:rPr>
          <w:rFonts w:ascii="Times New Roman" w:hAnsi="Times New Roman"/>
          <w:b w:val="0"/>
          <w:sz w:val="28"/>
          <w:szCs w:val="28"/>
        </w:rPr>
        <w:t>Description of individual EEI measures in the transport sector</w:t>
      </w:r>
      <w:r w:rsidR="00BC0AC5" w:rsidRPr="00D71CAE">
        <w:rPr>
          <w:rFonts w:ascii="Times New Roman" w:hAnsi="Times New Roman"/>
          <w:b w:val="0"/>
          <w:sz w:val="28"/>
          <w:szCs w:val="28"/>
        </w:rPr>
        <w:t xml:space="preserve"> </w:t>
      </w:r>
    </w:p>
    <w:tbl>
      <w:tblPr>
        <w:tblW w:w="14760" w:type="dxa"/>
        <w:jc w:val="center"/>
        <w:tblInd w:w="-912" w:type="dxa"/>
        <w:tblLayout w:type="fixed"/>
        <w:tblLook w:val="01E0"/>
      </w:tblPr>
      <w:tblGrid>
        <w:gridCol w:w="2270"/>
        <w:gridCol w:w="1560"/>
        <w:gridCol w:w="1984"/>
        <w:gridCol w:w="1418"/>
        <w:gridCol w:w="2410"/>
        <w:gridCol w:w="2835"/>
        <w:gridCol w:w="1134"/>
        <w:gridCol w:w="1149"/>
      </w:tblGrid>
      <w:tr w:rsidR="00173D84" w:rsidRPr="00B57799" w:rsidTr="0096364C">
        <w:trPr>
          <w:tblHeader/>
          <w:jc w:val="center"/>
        </w:trPr>
        <w:tc>
          <w:tcPr>
            <w:tcW w:w="2270" w:type="dxa"/>
            <w:tcBorders>
              <w:top w:val="single" w:sz="8" w:space="0" w:color="auto"/>
              <w:left w:val="nil"/>
              <w:bottom w:val="single" w:sz="8" w:space="0" w:color="auto"/>
              <w:right w:val="single" w:sz="8" w:space="0" w:color="auto"/>
            </w:tcBorders>
            <w:vAlign w:val="center"/>
            <w:hideMark/>
          </w:tcPr>
          <w:p w:rsidR="00173D84" w:rsidRPr="00B57799" w:rsidRDefault="00F476F4" w:rsidP="00F476F4">
            <w:pPr>
              <w:autoSpaceDE w:val="0"/>
              <w:autoSpaceDN w:val="0"/>
              <w:adjustRightInd w:val="0"/>
              <w:jc w:val="center"/>
              <w:rPr>
                <w:rFonts w:ascii="Times New Roman" w:hAnsi="Times New Roman"/>
                <w:bCs/>
                <w:color w:val="000000"/>
                <w:sz w:val="28"/>
                <w:szCs w:val="28"/>
                <w:lang w:eastAsia="bg-BG"/>
              </w:rPr>
            </w:pPr>
            <w:r w:rsidRPr="00B57799">
              <w:rPr>
                <w:rFonts w:ascii="Times New Roman" w:hAnsi="Times New Roman"/>
                <w:bCs/>
                <w:color w:val="000000"/>
                <w:sz w:val="28"/>
                <w:szCs w:val="28"/>
                <w:lang w:val="en-US"/>
              </w:rPr>
              <w:t>Name of program</w:t>
            </w:r>
            <w:r w:rsidR="00173D84" w:rsidRPr="00B57799">
              <w:rPr>
                <w:rFonts w:ascii="Times New Roman" w:hAnsi="Times New Roman"/>
                <w:bCs/>
                <w:color w:val="000000"/>
                <w:sz w:val="28"/>
                <w:szCs w:val="28"/>
              </w:rPr>
              <w:t>/</w:t>
            </w:r>
            <w:r w:rsidRPr="00B57799">
              <w:rPr>
                <w:rFonts w:ascii="Times New Roman" w:hAnsi="Times New Roman"/>
                <w:bCs/>
                <w:color w:val="000000"/>
                <w:sz w:val="28"/>
                <w:szCs w:val="28"/>
                <w:lang w:val="en-US"/>
              </w:rPr>
              <w:t>measure</w:t>
            </w:r>
          </w:p>
        </w:tc>
        <w:tc>
          <w:tcPr>
            <w:tcW w:w="1560" w:type="dxa"/>
            <w:tcBorders>
              <w:top w:val="single" w:sz="8" w:space="0" w:color="auto"/>
              <w:left w:val="single" w:sz="8" w:space="0" w:color="auto"/>
              <w:bottom w:val="single" w:sz="8" w:space="0" w:color="auto"/>
              <w:right w:val="single" w:sz="8" w:space="0" w:color="auto"/>
            </w:tcBorders>
            <w:vAlign w:val="center"/>
            <w:hideMark/>
          </w:tcPr>
          <w:p w:rsidR="00173D84" w:rsidRPr="00B57799" w:rsidRDefault="00F476F4">
            <w:pPr>
              <w:autoSpaceDE w:val="0"/>
              <w:autoSpaceDN w:val="0"/>
              <w:adjustRightInd w:val="0"/>
              <w:ind w:left="-108" w:right="-108"/>
              <w:jc w:val="center"/>
              <w:rPr>
                <w:rFonts w:ascii="Times New Roman" w:hAnsi="Times New Roman"/>
                <w:bCs/>
                <w:color w:val="000000"/>
                <w:sz w:val="28"/>
                <w:szCs w:val="28"/>
                <w:lang w:eastAsia="bg-BG"/>
              </w:rPr>
            </w:pPr>
            <w:r w:rsidRPr="00B57799">
              <w:rPr>
                <w:rFonts w:ascii="Times New Roman" w:hAnsi="Times New Roman"/>
                <w:bCs/>
                <w:sz w:val="28"/>
                <w:szCs w:val="28"/>
                <w:lang w:val="en-US"/>
              </w:rPr>
              <w:t>Category</w:t>
            </w:r>
          </w:p>
        </w:tc>
        <w:tc>
          <w:tcPr>
            <w:tcW w:w="1984" w:type="dxa"/>
            <w:tcBorders>
              <w:top w:val="single" w:sz="8" w:space="0" w:color="auto"/>
              <w:left w:val="single" w:sz="8" w:space="0" w:color="auto"/>
              <w:bottom w:val="single" w:sz="8" w:space="0" w:color="auto"/>
              <w:right w:val="single" w:sz="8" w:space="0" w:color="auto"/>
            </w:tcBorders>
            <w:vAlign w:val="center"/>
            <w:hideMark/>
          </w:tcPr>
          <w:p w:rsidR="00173D84" w:rsidRPr="00B57799" w:rsidRDefault="00F476F4">
            <w:pPr>
              <w:autoSpaceDE w:val="0"/>
              <w:autoSpaceDN w:val="0"/>
              <w:adjustRightInd w:val="0"/>
              <w:ind w:left="-108" w:right="-108"/>
              <w:jc w:val="center"/>
              <w:rPr>
                <w:rFonts w:ascii="Times New Roman" w:hAnsi="Times New Roman"/>
                <w:bCs/>
                <w:sz w:val="28"/>
                <w:szCs w:val="28"/>
                <w:lang w:eastAsia="bg-BG"/>
              </w:rPr>
            </w:pPr>
            <w:r w:rsidRPr="00B57799">
              <w:rPr>
                <w:rFonts w:ascii="Times New Roman" w:hAnsi="Times New Roman"/>
                <w:bCs/>
                <w:sz w:val="28"/>
                <w:szCs w:val="28"/>
                <w:lang w:val="en-US"/>
              </w:rPr>
              <w:t>Geographical coverage</w:t>
            </w:r>
          </w:p>
        </w:tc>
        <w:tc>
          <w:tcPr>
            <w:tcW w:w="1418" w:type="dxa"/>
            <w:tcBorders>
              <w:top w:val="single" w:sz="8" w:space="0" w:color="auto"/>
              <w:left w:val="single" w:sz="8" w:space="0" w:color="auto"/>
              <w:bottom w:val="single" w:sz="8" w:space="0" w:color="auto"/>
              <w:right w:val="single" w:sz="8" w:space="0" w:color="auto"/>
            </w:tcBorders>
            <w:vAlign w:val="center"/>
            <w:hideMark/>
          </w:tcPr>
          <w:p w:rsidR="00173D84" w:rsidRPr="00B57799" w:rsidRDefault="00B57799">
            <w:pPr>
              <w:autoSpaceDE w:val="0"/>
              <w:autoSpaceDN w:val="0"/>
              <w:adjustRightInd w:val="0"/>
              <w:ind w:left="-107" w:right="-39"/>
              <w:jc w:val="center"/>
              <w:rPr>
                <w:rFonts w:ascii="Times New Roman" w:hAnsi="Times New Roman"/>
                <w:bCs/>
                <w:color w:val="000000"/>
                <w:sz w:val="28"/>
                <w:szCs w:val="28"/>
                <w:lang w:eastAsia="bg-BG"/>
              </w:rPr>
            </w:pPr>
            <w:r w:rsidRPr="001A490B">
              <w:rPr>
                <w:rFonts w:ascii="Times New Roman" w:hAnsi="Times New Roman"/>
                <w:bCs/>
                <w:sz w:val="28"/>
                <w:szCs w:val="28"/>
                <w:lang w:val="en-US"/>
              </w:rPr>
              <w:t>Target group</w:t>
            </w:r>
          </w:p>
        </w:tc>
        <w:tc>
          <w:tcPr>
            <w:tcW w:w="2410" w:type="dxa"/>
            <w:tcBorders>
              <w:top w:val="single" w:sz="8" w:space="0" w:color="auto"/>
              <w:left w:val="single" w:sz="8" w:space="0" w:color="auto"/>
              <w:bottom w:val="single" w:sz="8" w:space="0" w:color="auto"/>
              <w:right w:val="single" w:sz="8" w:space="0" w:color="auto"/>
            </w:tcBorders>
            <w:vAlign w:val="center"/>
            <w:hideMark/>
          </w:tcPr>
          <w:p w:rsidR="00173D84" w:rsidRPr="00B57799" w:rsidRDefault="00B57799">
            <w:pPr>
              <w:autoSpaceDE w:val="0"/>
              <w:autoSpaceDN w:val="0"/>
              <w:adjustRightInd w:val="0"/>
              <w:ind w:left="-108"/>
              <w:jc w:val="center"/>
              <w:rPr>
                <w:rFonts w:ascii="Times New Roman" w:hAnsi="Times New Roman"/>
                <w:bCs/>
                <w:sz w:val="28"/>
                <w:szCs w:val="28"/>
                <w:lang w:eastAsia="bg-BG"/>
              </w:rPr>
            </w:pPr>
            <w:r w:rsidRPr="001A490B">
              <w:rPr>
                <w:rFonts w:ascii="Times New Roman" w:hAnsi="Times New Roman"/>
                <w:bCs/>
                <w:sz w:val="28"/>
                <w:szCs w:val="28"/>
                <w:lang w:val="en-US"/>
              </w:rPr>
              <w:t>Aim of the measure</w:t>
            </w:r>
          </w:p>
        </w:tc>
        <w:tc>
          <w:tcPr>
            <w:tcW w:w="2835" w:type="dxa"/>
            <w:tcBorders>
              <w:top w:val="single" w:sz="8" w:space="0" w:color="auto"/>
              <w:left w:val="single" w:sz="8" w:space="0" w:color="auto"/>
              <w:bottom w:val="single" w:sz="8" w:space="0" w:color="auto"/>
              <w:right w:val="single" w:sz="8" w:space="0" w:color="auto"/>
            </w:tcBorders>
            <w:vAlign w:val="center"/>
            <w:hideMark/>
          </w:tcPr>
          <w:p w:rsidR="00173D84" w:rsidRPr="00B57799" w:rsidRDefault="00B57799">
            <w:pPr>
              <w:autoSpaceDE w:val="0"/>
              <w:autoSpaceDN w:val="0"/>
              <w:adjustRightInd w:val="0"/>
              <w:ind w:left="-137" w:right="196"/>
              <w:jc w:val="center"/>
              <w:rPr>
                <w:rFonts w:ascii="Times New Roman" w:hAnsi="Times New Roman"/>
                <w:bCs/>
                <w:color w:val="000000"/>
                <w:sz w:val="28"/>
                <w:szCs w:val="28"/>
                <w:lang w:eastAsia="bg-BG"/>
              </w:rPr>
            </w:pPr>
            <w:r w:rsidRPr="001A490B">
              <w:rPr>
                <w:rFonts w:ascii="Times New Roman" w:hAnsi="Times New Roman"/>
                <w:bCs/>
                <w:sz w:val="28"/>
                <w:szCs w:val="28"/>
                <w:lang w:val="en-US"/>
              </w:rPr>
              <w:t>Impact</w:t>
            </w:r>
          </w:p>
        </w:tc>
        <w:tc>
          <w:tcPr>
            <w:tcW w:w="1134" w:type="dxa"/>
            <w:tcBorders>
              <w:top w:val="single" w:sz="8" w:space="0" w:color="auto"/>
              <w:left w:val="single" w:sz="8" w:space="0" w:color="auto"/>
              <w:bottom w:val="single" w:sz="8" w:space="0" w:color="auto"/>
              <w:right w:val="single" w:sz="8" w:space="0" w:color="auto"/>
            </w:tcBorders>
            <w:vAlign w:val="center"/>
            <w:hideMark/>
          </w:tcPr>
          <w:p w:rsidR="00173D84" w:rsidRPr="00B57799" w:rsidRDefault="00B57799" w:rsidP="00B57799">
            <w:pPr>
              <w:autoSpaceDE w:val="0"/>
              <w:autoSpaceDN w:val="0"/>
              <w:adjustRightInd w:val="0"/>
              <w:ind w:left="-108" w:right="-125"/>
              <w:jc w:val="center"/>
              <w:rPr>
                <w:rFonts w:ascii="Times New Roman" w:hAnsi="Times New Roman"/>
                <w:bCs/>
                <w:sz w:val="28"/>
                <w:szCs w:val="28"/>
                <w:lang w:val="en-US"/>
              </w:rPr>
            </w:pPr>
            <w:r w:rsidRPr="001A490B">
              <w:rPr>
                <w:rFonts w:ascii="Times New Roman" w:hAnsi="Times New Roman"/>
                <w:bCs/>
                <w:sz w:val="28"/>
                <w:szCs w:val="28"/>
                <w:lang w:val="en-US"/>
              </w:rPr>
              <w:t>Expected</w:t>
            </w:r>
            <w:r w:rsidRPr="00B57799">
              <w:rPr>
                <w:rFonts w:ascii="Times New Roman" w:hAnsi="Times New Roman"/>
                <w:bCs/>
                <w:sz w:val="28"/>
                <w:szCs w:val="28"/>
              </w:rPr>
              <w:t xml:space="preserve"> </w:t>
            </w:r>
            <w:r w:rsidRPr="001A490B">
              <w:rPr>
                <w:rFonts w:ascii="Times New Roman" w:hAnsi="Times New Roman"/>
                <w:bCs/>
                <w:sz w:val="28"/>
                <w:szCs w:val="28"/>
                <w:lang w:val="en-US"/>
              </w:rPr>
              <w:t>annual</w:t>
            </w:r>
            <w:r w:rsidRPr="00B57799">
              <w:rPr>
                <w:rFonts w:ascii="Times New Roman" w:hAnsi="Times New Roman"/>
                <w:bCs/>
                <w:sz w:val="28"/>
                <w:szCs w:val="28"/>
              </w:rPr>
              <w:t xml:space="preserve"> </w:t>
            </w:r>
            <w:r w:rsidRPr="001A490B">
              <w:rPr>
                <w:rFonts w:ascii="Times New Roman" w:hAnsi="Times New Roman"/>
                <w:bCs/>
                <w:sz w:val="28"/>
                <w:szCs w:val="28"/>
                <w:lang w:val="en-US"/>
              </w:rPr>
              <w:t>energy</w:t>
            </w:r>
            <w:r w:rsidRPr="00B57799">
              <w:rPr>
                <w:rFonts w:ascii="Times New Roman" w:hAnsi="Times New Roman"/>
                <w:bCs/>
                <w:sz w:val="28"/>
                <w:szCs w:val="28"/>
              </w:rPr>
              <w:t xml:space="preserve"> </w:t>
            </w:r>
            <w:r w:rsidRPr="001A490B">
              <w:rPr>
                <w:rFonts w:ascii="Times New Roman" w:hAnsi="Times New Roman"/>
                <w:bCs/>
                <w:sz w:val="28"/>
                <w:szCs w:val="28"/>
                <w:lang w:val="en-US"/>
              </w:rPr>
              <w:t>savings</w:t>
            </w:r>
            <w:r w:rsidRPr="00B57799">
              <w:rPr>
                <w:rFonts w:ascii="Times New Roman" w:hAnsi="Times New Roman"/>
                <w:bCs/>
                <w:sz w:val="28"/>
                <w:szCs w:val="28"/>
              </w:rPr>
              <w:t xml:space="preserve"> </w:t>
            </w:r>
            <w:r w:rsidRPr="001A490B">
              <w:rPr>
                <w:rFonts w:ascii="Times New Roman" w:hAnsi="Times New Roman"/>
                <w:bCs/>
                <w:sz w:val="28"/>
                <w:szCs w:val="28"/>
                <w:lang w:val="en-US"/>
              </w:rPr>
              <w:t>in</w:t>
            </w:r>
            <w:r w:rsidRPr="00B57799">
              <w:rPr>
                <w:rFonts w:ascii="Times New Roman" w:hAnsi="Times New Roman"/>
                <w:bCs/>
                <w:sz w:val="28"/>
                <w:szCs w:val="28"/>
              </w:rPr>
              <w:t xml:space="preserve"> 2014-2020</w:t>
            </w:r>
            <w:r>
              <w:rPr>
                <w:rFonts w:ascii="Times New Roman" w:hAnsi="Times New Roman"/>
                <w:bCs/>
                <w:sz w:val="28"/>
                <w:szCs w:val="28"/>
                <w:lang w:val="en-US"/>
              </w:rPr>
              <w:t>, ktoe</w:t>
            </w:r>
          </w:p>
        </w:tc>
        <w:tc>
          <w:tcPr>
            <w:tcW w:w="1149" w:type="dxa"/>
            <w:tcBorders>
              <w:top w:val="single" w:sz="8" w:space="0" w:color="auto"/>
              <w:left w:val="single" w:sz="8" w:space="0" w:color="auto"/>
              <w:bottom w:val="single" w:sz="8" w:space="0" w:color="auto"/>
              <w:right w:val="nil"/>
            </w:tcBorders>
            <w:vAlign w:val="center"/>
            <w:hideMark/>
          </w:tcPr>
          <w:p w:rsidR="00173D84" w:rsidRPr="00B57799" w:rsidRDefault="00B57799">
            <w:pPr>
              <w:autoSpaceDE w:val="0"/>
              <w:autoSpaceDN w:val="0"/>
              <w:adjustRightInd w:val="0"/>
              <w:ind w:left="-108" w:right="-125"/>
              <w:jc w:val="center"/>
              <w:rPr>
                <w:rFonts w:ascii="Times New Roman" w:hAnsi="Times New Roman"/>
                <w:bCs/>
                <w:sz w:val="28"/>
                <w:szCs w:val="28"/>
              </w:rPr>
            </w:pPr>
            <w:r w:rsidRPr="001A490B">
              <w:rPr>
                <w:rFonts w:ascii="Times New Roman" w:hAnsi="Times New Roman"/>
                <w:bCs/>
                <w:sz w:val="28"/>
                <w:szCs w:val="28"/>
                <w:lang w:val="en-US"/>
              </w:rPr>
              <w:t>Implementation period</w:t>
            </w:r>
          </w:p>
        </w:tc>
      </w:tr>
      <w:tr w:rsidR="0096364C" w:rsidRPr="00B57799" w:rsidTr="0096364C">
        <w:trPr>
          <w:trHeight w:val="505"/>
          <w:jc w:val="center"/>
        </w:trPr>
        <w:tc>
          <w:tcPr>
            <w:tcW w:w="2270" w:type="dxa"/>
            <w:tcBorders>
              <w:top w:val="single" w:sz="8" w:space="0" w:color="auto"/>
              <w:left w:val="nil"/>
              <w:bottom w:val="nil"/>
              <w:right w:val="nil"/>
            </w:tcBorders>
            <w:hideMark/>
          </w:tcPr>
          <w:p w:rsidR="0096364C" w:rsidRPr="00B57799" w:rsidRDefault="00B57799">
            <w:pPr>
              <w:autoSpaceDE w:val="0"/>
              <w:autoSpaceDN w:val="0"/>
              <w:adjustRightInd w:val="0"/>
              <w:rPr>
                <w:rFonts w:ascii="Times New Roman" w:hAnsi="Times New Roman"/>
                <w:bCs/>
                <w:color w:val="000000"/>
                <w:sz w:val="28"/>
                <w:szCs w:val="28"/>
                <w:lang w:eastAsia="bg-BG"/>
              </w:rPr>
            </w:pPr>
            <w:r w:rsidRPr="001A490B">
              <w:rPr>
                <w:rFonts w:ascii="Times New Roman" w:hAnsi="Times New Roman"/>
                <w:bCs/>
                <w:color w:val="000000"/>
                <w:sz w:val="28"/>
                <w:szCs w:val="28"/>
                <w:lang w:val="en-US"/>
              </w:rPr>
              <w:t>Optimizing the structure of passenger and freight traffic</w:t>
            </w:r>
            <w:r>
              <w:rPr>
                <w:rFonts w:ascii="Times New Roman" w:hAnsi="Times New Roman"/>
                <w:bCs/>
                <w:color w:val="000000"/>
                <w:sz w:val="28"/>
                <w:szCs w:val="28"/>
                <w:lang w:val="en-US"/>
              </w:rPr>
              <w:t xml:space="preserve"> in cities</w:t>
            </w:r>
          </w:p>
        </w:tc>
        <w:tc>
          <w:tcPr>
            <w:tcW w:w="1560" w:type="dxa"/>
            <w:tcBorders>
              <w:top w:val="single" w:sz="8" w:space="0" w:color="auto"/>
              <w:left w:val="nil"/>
              <w:bottom w:val="nil"/>
              <w:right w:val="nil"/>
            </w:tcBorders>
            <w:hideMark/>
          </w:tcPr>
          <w:p w:rsidR="0096364C" w:rsidRPr="00B57799" w:rsidRDefault="00B57799">
            <w:pPr>
              <w:rPr>
                <w:rFonts w:ascii="Times New Roman" w:hAnsi="Times New Roman"/>
                <w:bCs/>
                <w:color w:val="000000"/>
                <w:sz w:val="28"/>
                <w:szCs w:val="28"/>
                <w:lang w:eastAsia="bg-BG"/>
              </w:rPr>
            </w:pPr>
            <w:r w:rsidRPr="001A490B">
              <w:rPr>
                <w:rFonts w:ascii="Times New Roman" w:hAnsi="Times New Roman"/>
                <w:bCs/>
                <w:sz w:val="28"/>
                <w:szCs w:val="28"/>
                <w:lang w:val="en-US"/>
              </w:rPr>
              <w:t>Awareness campaigns</w:t>
            </w:r>
          </w:p>
        </w:tc>
        <w:tc>
          <w:tcPr>
            <w:tcW w:w="1984" w:type="dxa"/>
            <w:tcBorders>
              <w:top w:val="single" w:sz="8" w:space="0" w:color="auto"/>
              <w:left w:val="nil"/>
              <w:bottom w:val="nil"/>
              <w:right w:val="nil"/>
            </w:tcBorders>
            <w:hideMark/>
          </w:tcPr>
          <w:p w:rsidR="0096364C" w:rsidRPr="00B57799" w:rsidRDefault="00B57799">
            <w:pPr>
              <w:rPr>
                <w:rFonts w:ascii="Times New Roman" w:hAnsi="Times New Roman"/>
                <w:sz w:val="28"/>
                <w:szCs w:val="28"/>
                <w:lang w:eastAsia="bg-BG"/>
              </w:rPr>
            </w:pPr>
            <w:r w:rsidRPr="001A490B">
              <w:rPr>
                <w:rFonts w:ascii="Times New Roman" w:hAnsi="Times New Roman"/>
                <w:sz w:val="28"/>
                <w:szCs w:val="28"/>
                <w:lang w:val="en-US"/>
              </w:rPr>
              <w:t>Local</w:t>
            </w:r>
          </w:p>
        </w:tc>
        <w:tc>
          <w:tcPr>
            <w:tcW w:w="1418" w:type="dxa"/>
            <w:tcBorders>
              <w:top w:val="single" w:sz="8" w:space="0" w:color="auto"/>
              <w:left w:val="nil"/>
              <w:bottom w:val="nil"/>
              <w:right w:val="nil"/>
            </w:tcBorders>
            <w:hideMark/>
          </w:tcPr>
          <w:p w:rsidR="0096364C" w:rsidRPr="00B57799" w:rsidRDefault="00B57799">
            <w:pPr>
              <w:autoSpaceDE w:val="0"/>
              <w:autoSpaceDN w:val="0"/>
              <w:adjustRightInd w:val="0"/>
              <w:rPr>
                <w:rFonts w:ascii="Times New Roman" w:hAnsi="Times New Roman"/>
                <w:bCs/>
                <w:color w:val="000000"/>
                <w:sz w:val="28"/>
                <w:szCs w:val="28"/>
                <w:lang w:eastAsia="bg-BG"/>
              </w:rPr>
            </w:pPr>
            <w:r w:rsidRPr="001A490B">
              <w:rPr>
                <w:rFonts w:ascii="Times New Roman" w:hAnsi="Times New Roman"/>
                <w:sz w:val="28"/>
                <w:szCs w:val="28"/>
                <w:lang w:val="en-US"/>
              </w:rPr>
              <w:t>Final consumers</w:t>
            </w:r>
          </w:p>
        </w:tc>
        <w:tc>
          <w:tcPr>
            <w:tcW w:w="2410" w:type="dxa"/>
            <w:tcBorders>
              <w:top w:val="single" w:sz="8" w:space="0" w:color="auto"/>
              <w:left w:val="nil"/>
              <w:bottom w:val="nil"/>
              <w:right w:val="nil"/>
            </w:tcBorders>
            <w:hideMark/>
          </w:tcPr>
          <w:p w:rsidR="0096364C" w:rsidRPr="00B57799" w:rsidRDefault="00B57799" w:rsidP="00B57799">
            <w:pPr>
              <w:autoSpaceDE w:val="0"/>
              <w:autoSpaceDN w:val="0"/>
              <w:adjustRightInd w:val="0"/>
              <w:rPr>
                <w:rFonts w:ascii="Times New Roman" w:hAnsi="Times New Roman"/>
                <w:sz w:val="28"/>
                <w:szCs w:val="28"/>
              </w:rPr>
            </w:pPr>
            <w:r>
              <w:rPr>
                <w:rFonts w:ascii="Times New Roman" w:hAnsi="Times New Roman"/>
                <w:sz w:val="28"/>
                <w:szCs w:val="28"/>
                <w:lang w:val="en-US"/>
              </w:rPr>
              <w:t>Decrease</w:t>
            </w:r>
            <w:r w:rsidRPr="00B57799">
              <w:rPr>
                <w:rFonts w:ascii="Times New Roman" w:hAnsi="Times New Roman"/>
                <w:sz w:val="28"/>
                <w:szCs w:val="28"/>
              </w:rPr>
              <w:t xml:space="preserve"> </w:t>
            </w:r>
            <w:r>
              <w:rPr>
                <w:rFonts w:ascii="Times New Roman" w:hAnsi="Times New Roman"/>
                <w:sz w:val="28"/>
                <w:szCs w:val="28"/>
                <w:lang w:val="en-US"/>
              </w:rPr>
              <w:t>of</w:t>
            </w:r>
            <w:r w:rsidRPr="00B57799">
              <w:rPr>
                <w:rFonts w:ascii="Times New Roman" w:hAnsi="Times New Roman"/>
                <w:sz w:val="28"/>
                <w:szCs w:val="28"/>
              </w:rPr>
              <w:t xml:space="preserve"> </w:t>
            </w:r>
            <w:r>
              <w:rPr>
                <w:rFonts w:ascii="Times New Roman" w:hAnsi="Times New Roman"/>
                <w:sz w:val="28"/>
                <w:szCs w:val="28"/>
                <w:lang w:val="en-US"/>
              </w:rPr>
              <w:t>fuel</w:t>
            </w:r>
            <w:r w:rsidRPr="00B57799">
              <w:rPr>
                <w:rFonts w:ascii="Times New Roman" w:hAnsi="Times New Roman"/>
                <w:sz w:val="28"/>
                <w:szCs w:val="28"/>
              </w:rPr>
              <w:t xml:space="preserve"> </w:t>
            </w:r>
            <w:r>
              <w:rPr>
                <w:rFonts w:ascii="Times New Roman" w:hAnsi="Times New Roman"/>
                <w:sz w:val="28"/>
                <w:szCs w:val="28"/>
                <w:lang w:val="en-US"/>
              </w:rPr>
              <w:t>consumption</w:t>
            </w:r>
            <w:r w:rsidRPr="00B57799">
              <w:rPr>
                <w:rFonts w:ascii="Times New Roman" w:hAnsi="Times New Roman"/>
                <w:sz w:val="28"/>
                <w:szCs w:val="28"/>
              </w:rPr>
              <w:t xml:space="preserve"> </w:t>
            </w:r>
            <w:r>
              <w:rPr>
                <w:rFonts w:ascii="Times New Roman" w:hAnsi="Times New Roman"/>
                <w:sz w:val="28"/>
                <w:szCs w:val="28"/>
                <w:lang w:val="en-US"/>
              </w:rPr>
              <w:t>in</w:t>
            </w:r>
            <w:r w:rsidRPr="00B57799">
              <w:rPr>
                <w:rFonts w:ascii="Times New Roman" w:hAnsi="Times New Roman"/>
                <w:sz w:val="28"/>
                <w:szCs w:val="28"/>
              </w:rPr>
              <w:t xml:space="preserve"> </w:t>
            </w:r>
            <w:r>
              <w:rPr>
                <w:rFonts w:ascii="Times New Roman" w:hAnsi="Times New Roman"/>
                <w:sz w:val="28"/>
                <w:szCs w:val="28"/>
                <w:lang w:val="en-US"/>
              </w:rPr>
              <w:t>transport</w:t>
            </w:r>
            <w:r w:rsidRPr="00B57799">
              <w:rPr>
                <w:rFonts w:ascii="Times New Roman" w:hAnsi="Times New Roman"/>
                <w:sz w:val="28"/>
                <w:szCs w:val="28"/>
              </w:rPr>
              <w:t xml:space="preserve"> </w:t>
            </w:r>
            <w:r>
              <w:rPr>
                <w:rFonts w:ascii="Times New Roman" w:hAnsi="Times New Roman"/>
                <w:sz w:val="28"/>
                <w:szCs w:val="28"/>
                <w:lang w:val="en-US"/>
              </w:rPr>
              <w:t>sector</w:t>
            </w:r>
            <w:r w:rsidRPr="00B57799">
              <w:rPr>
                <w:rFonts w:ascii="Times New Roman" w:hAnsi="Times New Roman"/>
                <w:sz w:val="28"/>
                <w:szCs w:val="28"/>
              </w:rPr>
              <w:t xml:space="preserve"> (</w:t>
            </w:r>
            <w:r>
              <w:rPr>
                <w:rFonts w:ascii="Times New Roman" w:hAnsi="Times New Roman"/>
                <w:sz w:val="28"/>
                <w:szCs w:val="28"/>
                <w:lang w:val="en-US"/>
              </w:rPr>
              <w:t>while</w:t>
            </w:r>
            <w:r w:rsidRPr="00B57799">
              <w:rPr>
                <w:rFonts w:ascii="Times New Roman" w:hAnsi="Times New Roman"/>
                <w:sz w:val="28"/>
                <w:szCs w:val="28"/>
              </w:rPr>
              <w:t xml:space="preserve"> </w:t>
            </w:r>
            <w:r w:rsidRPr="001A490B">
              <w:rPr>
                <w:rFonts w:ascii="Times New Roman" w:hAnsi="Times New Roman"/>
                <w:bCs/>
                <w:color w:val="000000"/>
                <w:sz w:val="28"/>
                <w:szCs w:val="28"/>
                <w:lang w:val="en-US"/>
              </w:rPr>
              <w:t>passenger</w:t>
            </w:r>
            <w:r w:rsidRPr="00B57799">
              <w:rPr>
                <w:rFonts w:ascii="Times New Roman" w:hAnsi="Times New Roman"/>
                <w:bCs/>
                <w:color w:val="000000"/>
                <w:sz w:val="28"/>
                <w:szCs w:val="28"/>
              </w:rPr>
              <w:t xml:space="preserve"> </w:t>
            </w:r>
            <w:r w:rsidRPr="001A490B">
              <w:rPr>
                <w:rFonts w:ascii="Times New Roman" w:hAnsi="Times New Roman"/>
                <w:bCs/>
                <w:color w:val="000000"/>
                <w:sz w:val="28"/>
                <w:szCs w:val="28"/>
                <w:lang w:val="en-US"/>
              </w:rPr>
              <w:t>and</w:t>
            </w:r>
            <w:r w:rsidRPr="00B57799">
              <w:rPr>
                <w:rFonts w:ascii="Times New Roman" w:hAnsi="Times New Roman"/>
                <w:bCs/>
                <w:color w:val="000000"/>
                <w:sz w:val="28"/>
                <w:szCs w:val="28"/>
              </w:rPr>
              <w:t xml:space="preserve"> </w:t>
            </w:r>
            <w:r w:rsidRPr="001A490B">
              <w:rPr>
                <w:rFonts w:ascii="Times New Roman" w:hAnsi="Times New Roman"/>
                <w:bCs/>
                <w:color w:val="000000"/>
                <w:sz w:val="28"/>
                <w:szCs w:val="28"/>
                <w:lang w:val="en-US"/>
              </w:rPr>
              <w:t>freight</w:t>
            </w:r>
            <w:r w:rsidRPr="00B57799">
              <w:rPr>
                <w:rFonts w:ascii="Times New Roman" w:hAnsi="Times New Roman"/>
                <w:bCs/>
                <w:color w:val="000000"/>
                <w:sz w:val="28"/>
                <w:szCs w:val="28"/>
              </w:rPr>
              <w:t xml:space="preserve"> </w:t>
            </w:r>
            <w:r w:rsidR="00011F01">
              <w:rPr>
                <w:rFonts w:ascii="Times New Roman" w:hAnsi="Times New Roman"/>
                <w:bCs/>
                <w:color w:val="000000"/>
                <w:sz w:val="28"/>
                <w:szCs w:val="28"/>
                <w:lang w:val="en-US"/>
              </w:rPr>
              <w:t>transportation</w:t>
            </w:r>
            <w:r w:rsidRPr="00B57799">
              <w:rPr>
                <w:rFonts w:ascii="Times New Roman" w:hAnsi="Times New Roman"/>
                <w:bCs/>
                <w:color w:val="000000"/>
                <w:sz w:val="28"/>
                <w:szCs w:val="28"/>
              </w:rPr>
              <w:t xml:space="preserve">)  </w:t>
            </w:r>
          </w:p>
        </w:tc>
        <w:tc>
          <w:tcPr>
            <w:tcW w:w="2835" w:type="dxa"/>
            <w:tcBorders>
              <w:top w:val="single" w:sz="8" w:space="0" w:color="auto"/>
              <w:left w:val="nil"/>
              <w:bottom w:val="nil"/>
              <w:right w:val="nil"/>
            </w:tcBorders>
            <w:hideMark/>
          </w:tcPr>
          <w:p w:rsidR="0096364C" w:rsidRPr="00B57799" w:rsidRDefault="00B57799" w:rsidP="00C32B05">
            <w:pPr>
              <w:rPr>
                <w:rFonts w:ascii="Times New Roman" w:hAnsi="Times New Roman"/>
                <w:color w:val="000000"/>
                <w:sz w:val="28"/>
                <w:szCs w:val="28"/>
                <w:lang w:eastAsia="bg-BG"/>
              </w:rPr>
            </w:pPr>
            <w:r>
              <w:rPr>
                <w:rFonts w:ascii="Times New Roman" w:hAnsi="Times New Roman"/>
                <w:color w:val="000000"/>
                <w:sz w:val="28"/>
                <w:szCs w:val="28"/>
                <w:lang w:val="en-US" w:eastAsia="bg-BG"/>
              </w:rPr>
              <w:t>Creating</w:t>
            </w:r>
            <w:r w:rsidRPr="00B57799">
              <w:rPr>
                <w:rFonts w:ascii="Times New Roman" w:hAnsi="Times New Roman"/>
                <w:color w:val="000000"/>
                <w:sz w:val="28"/>
                <w:szCs w:val="28"/>
                <w:lang w:eastAsia="bg-BG"/>
              </w:rPr>
              <w:t xml:space="preserve"> </w:t>
            </w:r>
            <w:r>
              <w:rPr>
                <w:rFonts w:ascii="Times New Roman" w:hAnsi="Times New Roman"/>
                <w:color w:val="000000"/>
                <w:sz w:val="28"/>
                <w:szCs w:val="28"/>
                <w:lang w:val="en-US" w:eastAsia="bg-BG"/>
              </w:rPr>
              <w:t>more</w:t>
            </w:r>
            <w:r w:rsidRPr="00B57799">
              <w:rPr>
                <w:rFonts w:ascii="Times New Roman" w:hAnsi="Times New Roman"/>
                <w:color w:val="000000"/>
                <w:sz w:val="28"/>
                <w:szCs w:val="28"/>
                <w:lang w:eastAsia="bg-BG"/>
              </w:rPr>
              <w:t xml:space="preserve"> </w:t>
            </w:r>
            <w:r>
              <w:rPr>
                <w:rFonts w:ascii="Times New Roman" w:hAnsi="Times New Roman"/>
                <w:color w:val="000000"/>
                <w:sz w:val="28"/>
                <w:szCs w:val="28"/>
                <w:lang w:val="en-US" w:eastAsia="bg-BG"/>
              </w:rPr>
              <w:t>zones</w:t>
            </w:r>
            <w:r>
              <w:rPr>
                <w:rFonts w:ascii="Times New Roman" w:hAnsi="Times New Roman"/>
                <w:color w:val="000000"/>
                <w:sz w:val="28"/>
                <w:szCs w:val="28"/>
                <w:lang w:eastAsia="bg-BG"/>
              </w:rPr>
              <w:t xml:space="preserve"> </w:t>
            </w:r>
            <w:r w:rsidRPr="00B57799">
              <w:rPr>
                <w:rFonts w:ascii="Times New Roman" w:hAnsi="Times New Roman"/>
                <w:color w:val="000000"/>
                <w:sz w:val="28"/>
                <w:szCs w:val="28"/>
                <w:lang w:eastAsia="bg-BG"/>
              </w:rPr>
              <w:t>(</w:t>
            </w:r>
            <w:r>
              <w:rPr>
                <w:rFonts w:ascii="Times New Roman" w:hAnsi="Times New Roman"/>
                <w:color w:val="000000"/>
                <w:sz w:val="28"/>
                <w:szCs w:val="28"/>
                <w:lang w:val="en-US" w:eastAsia="bg-BG"/>
              </w:rPr>
              <w:t>in</w:t>
            </w:r>
            <w:r w:rsidRPr="00B57799">
              <w:rPr>
                <w:rFonts w:ascii="Times New Roman" w:hAnsi="Times New Roman"/>
                <w:color w:val="000000"/>
                <w:sz w:val="28"/>
                <w:szCs w:val="28"/>
                <w:lang w:eastAsia="bg-BG"/>
              </w:rPr>
              <w:t xml:space="preserve"> </w:t>
            </w:r>
            <w:r>
              <w:rPr>
                <w:rFonts w:ascii="Times New Roman" w:hAnsi="Times New Roman"/>
                <w:color w:val="000000"/>
                <w:sz w:val="28"/>
                <w:szCs w:val="28"/>
                <w:lang w:val="en-US" w:eastAsia="bg-BG"/>
              </w:rPr>
              <w:t>cities</w:t>
            </w:r>
            <w:r w:rsidRPr="00B57799">
              <w:rPr>
                <w:rFonts w:ascii="Times New Roman" w:hAnsi="Times New Roman"/>
                <w:color w:val="000000"/>
                <w:sz w:val="28"/>
                <w:szCs w:val="28"/>
                <w:lang w:eastAsia="bg-BG"/>
              </w:rPr>
              <w:t>)</w:t>
            </w:r>
            <w:r>
              <w:rPr>
                <w:rFonts w:ascii="Times New Roman" w:hAnsi="Times New Roman"/>
                <w:color w:val="000000"/>
                <w:sz w:val="28"/>
                <w:szCs w:val="28"/>
                <w:lang w:val="en-US" w:eastAsia="bg-BG"/>
              </w:rPr>
              <w:t xml:space="preserve"> forbidding to use private transport, launching paid parking lots</w:t>
            </w:r>
            <w:r w:rsidR="0096364C" w:rsidRPr="00B57799">
              <w:rPr>
                <w:rFonts w:ascii="Times New Roman" w:hAnsi="Times New Roman"/>
                <w:color w:val="000000"/>
                <w:sz w:val="28"/>
                <w:szCs w:val="28"/>
                <w:lang w:eastAsia="bg-BG"/>
              </w:rPr>
              <w:t xml:space="preserve">. </w:t>
            </w:r>
            <w:r>
              <w:rPr>
                <w:rFonts w:ascii="Times New Roman" w:hAnsi="Times New Roman"/>
                <w:color w:val="000000"/>
                <w:sz w:val="28"/>
                <w:szCs w:val="28"/>
                <w:lang w:val="en-US" w:eastAsia="bg-BG"/>
              </w:rPr>
              <w:t>Introduction</w:t>
            </w:r>
            <w:r w:rsidRPr="00B57799">
              <w:rPr>
                <w:rFonts w:ascii="Times New Roman" w:hAnsi="Times New Roman"/>
                <w:color w:val="000000"/>
                <w:sz w:val="28"/>
                <w:szCs w:val="28"/>
                <w:lang w:eastAsia="bg-BG"/>
              </w:rPr>
              <w:t xml:space="preserve"> </w:t>
            </w:r>
            <w:r>
              <w:rPr>
                <w:rFonts w:ascii="Times New Roman" w:hAnsi="Times New Roman"/>
                <w:color w:val="000000"/>
                <w:sz w:val="28"/>
                <w:szCs w:val="28"/>
                <w:lang w:val="en-US" w:eastAsia="bg-BG"/>
              </w:rPr>
              <w:t>of</w:t>
            </w:r>
            <w:r w:rsidRPr="00B57799">
              <w:rPr>
                <w:rFonts w:ascii="Times New Roman" w:hAnsi="Times New Roman"/>
                <w:color w:val="000000"/>
                <w:sz w:val="28"/>
                <w:szCs w:val="28"/>
                <w:lang w:eastAsia="bg-BG"/>
              </w:rPr>
              <w:t xml:space="preserve"> </w:t>
            </w:r>
            <w:r>
              <w:rPr>
                <w:rFonts w:ascii="Times New Roman" w:hAnsi="Times New Roman"/>
                <w:color w:val="000000"/>
                <w:sz w:val="28"/>
                <w:szCs w:val="28"/>
                <w:lang w:val="en-US" w:eastAsia="bg-BG"/>
              </w:rPr>
              <w:t>schemes</w:t>
            </w:r>
            <w:r w:rsidRPr="00B57799">
              <w:rPr>
                <w:rFonts w:ascii="Times New Roman" w:hAnsi="Times New Roman"/>
                <w:color w:val="000000"/>
                <w:sz w:val="28"/>
                <w:szCs w:val="28"/>
                <w:lang w:eastAsia="bg-BG"/>
              </w:rPr>
              <w:t xml:space="preserve"> </w:t>
            </w:r>
            <w:r>
              <w:rPr>
                <w:rFonts w:ascii="Times New Roman" w:hAnsi="Times New Roman"/>
                <w:color w:val="000000"/>
                <w:sz w:val="28"/>
                <w:szCs w:val="28"/>
                <w:lang w:val="en-US" w:eastAsia="bg-BG"/>
              </w:rPr>
              <w:t>and</w:t>
            </w:r>
            <w:r w:rsidRPr="00B57799">
              <w:rPr>
                <w:rFonts w:ascii="Times New Roman" w:hAnsi="Times New Roman"/>
                <w:color w:val="000000"/>
                <w:sz w:val="28"/>
                <w:szCs w:val="28"/>
                <w:lang w:eastAsia="bg-BG"/>
              </w:rPr>
              <w:t xml:space="preserve"> </w:t>
            </w:r>
            <w:r>
              <w:rPr>
                <w:rFonts w:ascii="Times New Roman" w:hAnsi="Times New Roman"/>
                <w:color w:val="000000"/>
                <w:sz w:val="28"/>
                <w:szCs w:val="28"/>
                <w:lang w:val="en-US" w:eastAsia="bg-BG"/>
              </w:rPr>
              <w:t>modes</w:t>
            </w:r>
            <w:r w:rsidRPr="00B57799">
              <w:rPr>
                <w:rFonts w:ascii="Times New Roman" w:hAnsi="Times New Roman"/>
                <w:color w:val="000000"/>
                <w:sz w:val="28"/>
                <w:szCs w:val="28"/>
                <w:lang w:eastAsia="bg-BG"/>
              </w:rPr>
              <w:t xml:space="preserve"> </w:t>
            </w:r>
            <w:r w:rsidR="00C32B05">
              <w:rPr>
                <w:rFonts w:ascii="Times New Roman" w:hAnsi="Times New Roman"/>
                <w:color w:val="000000"/>
                <w:sz w:val="28"/>
                <w:szCs w:val="28"/>
                <w:lang w:val="en-US" w:eastAsia="bg-BG"/>
              </w:rPr>
              <w:t>of</w:t>
            </w:r>
            <w:r w:rsidR="00C32B05" w:rsidRPr="00C32B05">
              <w:rPr>
                <w:rFonts w:ascii="Times New Roman" w:hAnsi="Times New Roman"/>
                <w:color w:val="000000"/>
                <w:sz w:val="28"/>
                <w:szCs w:val="28"/>
                <w:lang w:eastAsia="bg-BG"/>
              </w:rPr>
              <w:t xml:space="preserve"> </w:t>
            </w:r>
            <w:r w:rsidR="00C32B05">
              <w:rPr>
                <w:rFonts w:ascii="Times New Roman" w:hAnsi="Times New Roman"/>
                <w:color w:val="000000"/>
                <w:sz w:val="28"/>
                <w:szCs w:val="28"/>
                <w:lang w:val="en-US" w:eastAsia="bg-BG"/>
              </w:rPr>
              <w:t>passenger</w:t>
            </w:r>
            <w:r w:rsidR="00C32B05" w:rsidRPr="00C32B05">
              <w:rPr>
                <w:rFonts w:ascii="Times New Roman" w:hAnsi="Times New Roman"/>
                <w:color w:val="000000"/>
                <w:sz w:val="28"/>
                <w:szCs w:val="28"/>
                <w:lang w:eastAsia="bg-BG"/>
              </w:rPr>
              <w:t xml:space="preserve"> </w:t>
            </w:r>
            <w:r w:rsidR="00C32B05">
              <w:rPr>
                <w:rFonts w:ascii="Times New Roman" w:hAnsi="Times New Roman"/>
                <w:color w:val="000000"/>
                <w:sz w:val="28"/>
                <w:szCs w:val="28"/>
                <w:lang w:val="en-US" w:eastAsia="bg-BG"/>
              </w:rPr>
              <w:t>and</w:t>
            </w:r>
            <w:r w:rsidR="00C32B05" w:rsidRPr="00C32B05">
              <w:rPr>
                <w:rFonts w:ascii="Times New Roman" w:hAnsi="Times New Roman"/>
                <w:color w:val="000000"/>
                <w:sz w:val="28"/>
                <w:szCs w:val="28"/>
                <w:lang w:eastAsia="bg-BG"/>
              </w:rPr>
              <w:t xml:space="preserve"> </w:t>
            </w:r>
            <w:r w:rsidR="00C32B05">
              <w:rPr>
                <w:rFonts w:ascii="Times New Roman" w:hAnsi="Times New Roman"/>
                <w:color w:val="000000"/>
                <w:sz w:val="28"/>
                <w:szCs w:val="28"/>
                <w:lang w:val="en-US" w:eastAsia="bg-BG"/>
              </w:rPr>
              <w:t>freight</w:t>
            </w:r>
            <w:r w:rsidR="00C32B05" w:rsidRPr="00C32B05">
              <w:rPr>
                <w:rFonts w:ascii="Times New Roman" w:hAnsi="Times New Roman"/>
                <w:color w:val="000000"/>
                <w:sz w:val="28"/>
                <w:szCs w:val="28"/>
                <w:lang w:eastAsia="bg-BG"/>
              </w:rPr>
              <w:t xml:space="preserve"> </w:t>
            </w:r>
            <w:r w:rsidR="00C32B05">
              <w:rPr>
                <w:rFonts w:ascii="Times New Roman" w:hAnsi="Times New Roman"/>
                <w:color w:val="000000"/>
                <w:sz w:val="28"/>
                <w:szCs w:val="28"/>
                <w:lang w:val="en-US" w:eastAsia="bg-BG"/>
              </w:rPr>
              <w:t>transport</w:t>
            </w:r>
            <w:r w:rsidR="00C32B05" w:rsidRPr="00C32B05">
              <w:rPr>
                <w:rFonts w:ascii="Times New Roman" w:hAnsi="Times New Roman"/>
                <w:color w:val="000000"/>
                <w:sz w:val="28"/>
                <w:szCs w:val="28"/>
                <w:lang w:eastAsia="bg-BG"/>
              </w:rPr>
              <w:t xml:space="preserve"> </w:t>
            </w:r>
            <w:r w:rsidR="00C32B05">
              <w:rPr>
                <w:rFonts w:ascii="Times New Roman" w:hAnsi="Times New Roman"/>
                <w:color w:val="000000"/>
                <w:sz w:val="28"/>
                <w:szCs w:val="28"/>
                <w:lang w:val="en-US" w:eastAsia="bg-BG"/>
              </w:rPr>
              <w:t>services</w:t>
            </w:r>
            <w:r w:rsidR="00C32B05" w:rsidRPr="00C32B05">
              <w:rPr>
                <w:rFonts w:ascii="Times New Roman" w:hAnsi="Times New Roman"/>
                <w:color w:val="000000"/>
                <w:sz w:val="28"/>
                <w:szCs w:val="28"/>
                <w:lang w:eastAsia="bg-BG"/>
              </w:rPr>
              <w:t xml:space="preserve"> </w:t>
            </w:r>
            <w:r w:rsidR="00C32B05">
              <w:rPr>
                <w:rFonts w:ascii="Times New Roman" w:hAnsi="Times New Roman"/>
                <w:color w:val="000000"/>
                <w:sz w:val="28"/>
                <w:szCs w:val="28"/>
                <w:lang w:val="en-US" w:eastAsia="bg-BG"/>
              </w:rPr>
              <w:t>that</w:t>
            </w:r>
            <w:r w:rsidR="00C32B05" w:rsidRPr="00C32B05">
              <w:rPr>
                <w:rFonts w:ascii="Times New Roman" w:hAnsi="Times New Roman"/>
                <w:color w:val="000000"/>
                <w:sz w:val="28"/>
                <w:szCs w:val="28"/>
                <w:lang w:eastAsia="bg-BG"/>
              </w:rPr>
              <w:t xml:space="preserve"> </w:t>
            </w:r>
            <w:r w:rsidR="00C32B05">
              <w:rPr>
                <w:rFonts w:ascii="Times New Roman" w:hAnsi="Times New Roman"/>
                <w:color w:val="000000"/>
                <w:sz w:val="28"/>
                <w:szCs w:val="28"/>
                <w:lang w:val="en-US" w:eastAsia="bg-BG"/>
              </w:rPr>
              <w:t>would</w:t>
            </w:r>
            <w:r w:rsidR="00C32B05" w:rsidRPr="00C32B05">
              <w:rPr>
                <w:rFonts w:ascii="Times New Roman" w:hAnsi="Times New Roman"/>
                <w:color w:val="000000"/>
                <w:sz w:val="28"/>
                <w:szCs w:val="28"/>
                <w:lang w:eastAsia="bg-BG"/>
              </w:rPr>
              <w:t xml:space="preserve"> </w:t>
            </w:r>
            <w:r w:rsidR="00C32B05">
              <w:rPr>
                <w:rFonts w:ascii="Times New Roman" w:hAnsi="Times New Roman"/>
                <w:color w:val="000000"/>
                <w:sz w:val="28"/>
                <w:szCs w:val="28"/>
                <w:lang w:val="en-US" w:eastAsia="bg-BG"/>
              </w:rPr>
              <w:t>help</w:t>
            </w:r>
            <w:r w:rsidR="00C32B05" w:rsidRPr="00C32B05">
              <w:rPr>
                <w:rFonts w:ascii="Times New Roman" w:hAnsi="Times New Roman"/>
                <w:color w:val="000000"/>
                <w:sz w:val="28"/>
                <w:szCs w:val="28"/>
                <w:lang w:eastAsia="bg-BG"/>
              </w:rPr>
              <w:t xml:space="preserve"> </w:t>
            </w:r>
            <w:r w:rsidR="00C32B05">
              <w:rPr>
                <w:rFonts w:ascii="Times New Roman" w:hAnsi="Times New Roman"/>
                <w:color w:val="000000"/>
                <w:sz w:val="28"/>
                <w:szCs w:val="28"/>
                <w:lang w:val="en-US" w:eastAsia="bg-BG"/>
              </w:rPr>
              <w:t>consume</w:t>
            </w:r>
            <w:r w:rsidR="00C32B05" w:rsidRPr="00C32B05">
              <w:rPr>
                <w:rFonts w:ascii="Times New Roman" w:hAnsi="Times New Roman"/>
                <w:color w:val="000000"/>
                <w:sz w:val="28"/>
                <w:szCs w:val="28"/>
                <w:lang w:eastAsia="bg-BG"/>
              </w:rPr>
              <w:t xml:space="preserve"> </w:t>
            </w:r>
            <w:r w:rsidR="00C32B05">
              <w:rPr>
                <w:rFonts w:ascii="Times New Roman" w:hAnsi="Times New Roman"/>
                <w:color w:val="000000"/>
                <w:sz w:val="28"/>
                <w:szCs w:val="28"/>
                <w:lang w:val="en-US" w:eastAsia="bg-BG"/>
              </w:rPr>
              <w:t>less</w:t>
            </w:r>
            <w:r w:rsidR="00C32B05" w:rsidRPr="00C32B05">
              <w:rPr>
                <w:rFonts w:ascii="Times New Roman" w:hAnsi="Times New Roman"/>
                <w:color w:val="000000"/>
                <w:sz w:val="28"/>
                <w:szCs w:val="28"/>
                <w:lang w:eastAsia="bg-BG"/>
              </w:rPr>
              <w:t xml:space="preserve"> </w:t>
            </w:r>
            <w:r w:rsidR="00C32B05">
              <w:rPr>
                <w:rFonts w:ascii="Times New Roman" w:hAnsi="Times New Roman"/>
                <w:color w:val="000000"/>
                <w:sz w:val="28"/>
                <w:szCs w:val="28"/>
                <w:lang w:val="en-US" w:eastAsia="bg-BG"/>
              </w:rPr>
              <w:t>fuel</w:t>
            </w:r>
            <w:r w:rsidR="00C32B05" w:rsidRPr="00C32B05">
              <w:rPr>
                <w:rFonts w:ascii="Times New Roman" w:hAnsi="Times New Roman"/>
                <w:color w:val="000000"/>
                <w:sz w:val="28"/>
                <w:szCs w:val="28"/>
                <w:lang w:eastAsia="bg-BG"/>
              </w:rPr>
              <w:t xml:space="preserve">. </w:t>
            </w:r>
            <w:r w:rsidR="00C32B05">
              <w:rPr>
                <w:rFonts w:ascii="Times New Roman" w:hAnsi="Times New Roman"/>
                <w:color w:val="000000"/>
                <w:sz w:val="28"/>
                <w:szCs w:val="28"/>
                <w:lang w:val="en-US" w:eastAsia="bg-BG"/>
              </w:rPr>
              <w:t>Introduction</w:t>
            </w:r>
            <w:r w:rsidR="00C32B05" w:rsidRPr="00C32B05">
              <w:rPr>
                <w:rFonts w:ascii="Times New Roman" w:hAnsi="Times New Roman"/>
                <w:color w:val="000000"/>
                <w:sz w:val="28"/>
                <w:szCs w:val="28"/>
                <w:lang w:eastAsia="bg-BG"/>
              </w:rPr>
              <w:t xml:space="preserve"> </w:t>
            </w:r>
            <w:r w:rsidR="00C32B05">
              <w:rPr>
                <w:rFonts w:ascii="Times New Roman" w:hAnsi="Times New Roman"/>
                <w:color w:val="000000"/>
                <w:sz w:val="28"/>
                <w:szCs w:val="28"/>
                <w:lang w:val="en-US" w:eastAsia="bg-BG"/>
              </w:rPr>
              <w:t>of</w:t>
            </w:r>
            <w:r w:rsidR="00C32B05" w:rsidRPr="00C32B05">
              <w:rPr>
                <w:rFonts w:ascii="Times New Roman" w:hAnsi="Times New Roman"/>
                <w:color w:val="000000"/>
                <w:sz w:val="28"/>
                <w:szCs w:val="28"/>
                <w:lang w:eastAsia="bg-BG"/>
              </w:rPr>
              <w:t xml:space="preserve"> </w:t>
            </w:r>
            <w:r w:rsidR="00C32B05">
              <w:rPr>
                <w:rFonts w:ascii="Times New Roman" w:hAnsi="Times New Roman"/>
                <w:color w:val="000000"/>
                <w:sz w:val="28"/>
                <w:szCs w:val="28"/>
                <w:lang w:val="en-US" w:eastAsia="bg-BG"/>
              </w:rPr>
              <w:t>new</w:t>
            </w:r>
            <w:r w:rsidR="00C32B05" w:rsidRPr="00C32B05">
              <w:rPr>
                <w:rFonts w:ascii="Times New Roman" w:hAnsi="Times New Roman"/>
                <w:color w:val="000000"/>
                <w:sz w:val="28"/>
                <w:szCs w:val="28"/>
                <w:lang w:eastAsia="bg-BG"/>
              </w:rPr>
              <w:t xml:space="preserve"> </w:t>
            </w:r>
            <w:r w:rsidR="00C32B05">
              <w:rPr>
                <w:rFonts w:ascii="Times New Roman" w:hAnsi="Times New Roman"/>
                <w:color w:val="000000"/>
                <w:sz w:val="28"/>
                <w:szCs w:val="28"/>
                <w:lang w:val="en-US" w:eastAsia="bg-BG"/>
              </w:rPr>
              <w:t>technologies</w:t>
            </w:r>
            <w:r w:rsidR="00C32B05" w:rsidRPr="00C32B05">
              <w:rPr>
                <w:rFonts w:ascii="Times New Roman" w:hAnsi="Times New Roman"/>
                <w:color w:val="000000"/>
                <w:sz w:val="28"/>
                <w:szCs w:val="28"/>
                <w:lang w:eastAsia="bg-BG"/>
              </w:rPr>
              <w:t xml:space="preserve"> </w:t>
            </w:r>
            <w:r w:rsidR="00C32B05">
              <w:rPr>
                <w:rFonts w:ascii="Times New Roman" w:hAnsi="Times New Roman"/>
                <w:color w:val="000000"/>
                <w:sz w:val="28"/>
                <w:szCs w:val="28"/>
                <w:lang w:val="en-US" w:eastAsia="bg-BG"/>
              </w:rPr>
              <w:t>of</w:t>
            </w:r>
            <w:r w:rsidR="00C32B05" w:rsidRPr="00C32B05">
              <w:rPr>
                <w:rFonts w:ascii="Times New Roman" w:hAnsi="Times New Roman"/>
                <w:color w:val="000000"/>
                <w:sz w:val="28"/>
                <w:szCs w:val="28"/>
                <w:lang w:eastAsia="bg-BG"/>
              </w:rPr>
              <w:t xml:space="preserve"> </w:t>
            </w:r>
            <w:r w:rsidR="00C32B05">
              <w:rPr>
                <w:rFonts w:ascii="Times New Roman" w:hAnsi="Times New Roman"/>
                <w:color w:val="000000"/>
                <w:sz w:val="28"/>
                <w:szCs w:val="28"/>
                <w:lang w:val="en-US" w:eastAsia="bg-BG"/>
              </w:rPr>
              <w:t>transport</w:t>
            </w:r>
            <w:r w:rsidR="00C32B05" w:rsidRPr="00C32B05">
              <w:rPr>
                <w:rFonts w:ascii="Times New Roman" w:hAnsi="Times New Roman"/>
                <w:color w:val="000000"/>
                <w:sz w:val="28"/>
                <w:szCs w:val="28"/>
                <w:lang w:eastAsia="bg-BG"/>
              </w:rPr>
              <w:t xml:space="preserve"> </w:t>
            </w:r>
            <w:r w:rsidR="00C32B05">
              <w:rPr>
                <w:rFonts w:ascii="Times New Roman" w:hAnsi="Times New Roman"/>
                <w:color w:val="000000"/>
                <w:sz w:val="28"/>
                <w:szCs w:val="28"/>
                <w:lang w:val="en-US" w:eastAsia="bg-BG"/>
              </w:rPr>
              <w:t>services, logistics</w:t>
            </w:r>
            <w:r w:rsidR="0096364C" w:rsidRPr="00B57799">
              <w:rPr>
                <w:rFonts w:ascii="Times New Roman" w:hAnsi="Times New Roman"/>
                <w:color w:val="000000"/>
                <w:sz w:val="28"/>
                <w:szCs w:val="28"/>
                <w:lang w:eastAsia="bg-BG"/>
              </w:rPr>
              <w:t xml:space="preserve">, </w:t>
            </w:r>
            <w:r w:rsidR="00C32B05">
              <w:rPr>
                <w:rFonts w:ascii="Times New Roman" w:hAnsi="Times New Roman"/>
                <w:color w:val="000000"/>
                <w:sz w:val="28"/>
                <w:szCs w:val="28"/>
                <w:lang w:val="en-US" w:eastAsia="bg-BG"/>
              </w:rPr>
              <w:t>navigation, communication and information.</w:t>
            </w:r>
          </w:p>
        </w:tc>
        <w:tc>
          <w:tcPr>
            <w:tcW w:w="1134" w:type="dxa"/>
            <w:tcBorders>
              <w:top w:val="single" w:sz="8" w:space="0" w:color="auto"/>
              <w:left w:val="nil"/>
              <w:bottom w:val="nil"/>
              <w:right w:val="nil"/>
            </w:tcBorders>
            <w:hideMark/>
          </w:tcPr>
          <w:p w:rsidR="0096364C" w:rsidRPr="00B57799" w:rsidRDefault="00C32B05" w:rsidP="0096364C">
            <w:pPr>
              <w:ind w:right="-125"/>
              <w:rPr>
                <w:rFonts w:ascii="Times New Roman" w:hAnsi="Times New Roman"/>
                <w:color w:val="000000"/>
                <w:sz w:val="28"/>
                <w:szCs w:val="28"/>
                <w:lang w:eastAsia="bg-BG"/>
              </w:rPr>
            </w:pPr>
            <w:r>
              <w:rPr>
                <w:rFonts w:ascii="Times New Roman" w:hAnsi="Times New Roman"/>
                <w:color w:val="000000"/>
                <w:sz w:val="28"/>
                <w:szCs w:val="28"/>
                <w:lang w:eastAsia="bg-BG"/>
              </w:rPr>
              <w:t>72</w:t>
            </w:r>
            <w:r>
              <w:rPr>
                <w:rFonts w:ascii="Times New Roman" w:hAnsi="Times New Roman"/>
                <w:color w:val="000000"/>
                <w:sz w:val="28"/>
                <w:szCs w:val="28"/>
                <w:lang w:val="en-US" w:eastAsia="bg-BG"/>
              </w:rPr>
              <w:t>-</w:t>
            </w:r>
            <w:r w:rsidR="0096364C" w:rsidRPr="00B57799">
              <w:rPr>
                <w:rFonts w:ascii="Times New Roman" w:hAnsi="Times New Roman"/>
                <w:color w:val="000000"/>
                <w:sz w:val="28"/>
                <w:szCs w:val="28"/>
                <w:lang w:eastAsia="bg-BG"/>
              </w:rPr>
              <w:t>170</w:t>
            </w:r>
          </w:p>
        </w:tc>
        <w:tc>
          <w:tcPr>
            <w:tcW w:w="1149" w:type="dxa"/>
            <w:tcBorders>
              <w:top w:val="single" w:sz="8" w:space="0" w:color="auto"/>
              <w:left w:val="nil"/>
              <w:bottom w:val="nil"/>
              <w:right w:val="nil"/>
            </w:tcBorders>
            <w:hideMark/>
          </w:tcPr>
          <w:p w:rsidR="0096364C" w:rsidRPr="00C32B05" w:rsidRDefault="0096364C" w:rsidP="00D3272F">
            <w:pPr>
              <w:ind w:right="-125"/>
              <w:rPr>
                <w:rFonts w:ascii="Times New Roman" w:hAnsi="Times New Roman"/>
                <w:color w:val="000000"/>
                <w:sz w:val="28"/>
                <w:szCs w:val="28"/>
                <w:lang w:val="en-US" w:eastAsia="bg-BG"/>
              </w:rPr>
            </w:pPr>
            <w:r w:rsidRPr="00B57799">
              <w:rPr>
                <w:rFonts w:ascii="Times New Roman" w:hAnsi="Times New Roman"/>
                <w:color w:val="000000"/>
                <w:sz w:val="28"/>
                <w:szCs w:val="28"/>
                <w:lang w:eastAsia="bg-BG"/>
              </w:rPr>
              <w:t>201</w:t>
            </w:r>
            <w:r w:rsidR="00D3272F" w:rsidRPr="00C32B05">
              <w:rPr>
                <w:rFonts w:ascii="Times New Roman" w:hAnsi="Times New Roman"/>
                <w:color w:val="000000"/>
                <w:sz w:val="28"/>
                <w:szCs w:val="28"/>
                <w:lang w:eastAsia="bg-BG"/>
              </w:rPr>
              <w:t>6</w:t>
            </w:r>
            <w:r w:rsidR="00C32B05">
              <w:rPr>
                <w:rFonts w:ascii="Times New Roman" w:hAnsi="Times New Roman"/>
                <w:color w:val="000000"/>
                <w:sz w:val="28"/>
                <w:szCs w:val="28"/>
                <w:lang w:val="en-US" w:eastAsia="bg-BG"/>
              </w:rPr>
              <w:t>-</w:t>
            </w:r>
            <w:r w:rsidRPr="00B57799">
              <w:rPr>
                <w:rFonts w:ascii="Times New Roman" w:hAnsi="Times New Roman"/>
                <w:color w:val="000000"/>
                <w:sz w:val="28"/>
                <w:szCs w:val="28"/>
                <w:lang w:eastAsia="bg-BG"/>
              </w:rPr>
              <w:t>2020</w:t>
            </w:r>
          </w:p>
        </w:tc>
      </w:tr>
      <w:tr w:rsidR="0096364C" w:rsidRPr="00B57799" w:rsidTr="0096364C">
        <w:trPr>
          <w:trHeight w:val="555"/>
          <w:jc w:val="center"/>
        </w:trPr>
        <w:tc>
          <w:tcPr>
            <w:tcW w:w="2270" w:type="dxa"/>
            <w:hideMark/>
          </w:tcPr>
          <w:p w:rsidR="0096364C" w:rsidRPr="00B57799" w:rsidRDefault="00011F01" w:rsidP="00011F01">
            <w:pPr>
              <w:autoSpaceDE w:val="0"/>
              <w:autoSpaceDN w:val="0"/>
              <w:adjustRightInd w:val="0"/>
              <w:rPr>
                <w:rFonts w:ascii="Times New Roman" w:hAnsi="Times New Roman"/>
                <w:bCs/>
                <w:color w:val="000000"/>
                <w:sz w:val="28"/>
                <w:szCs w:val="28"/>
                <w:lang w:eastAsia="bg-BG"/>
              </w:rPr>
            </w:pPr>
            <w:r>
              <w:rPr>
                <w:rFonts w:ascii="Times New Roman" w:hAnsi="Times New Roman"/>
                <w:bCs/>
                <w:color w:val="000000"/>
                <w:sz w:val="28"/>
                <w:szCs w:val="28"/>
                <w:lang w:val="en-US"/>
              </w:rPr>
              <w:t>Adaptation</w:t>
            </w:r>
            <w:r w:rsidRPr="00011F01">
              <w:rPr>
                <w:rFonts w:ascii="Times New Roman" w:hAnsi="Times New Roman"/>
                <w:bCs/>
                <w:color w:val="000000"/>
                <w:sz w:val="28"/>
                <w:szCs w:val="28"/>
              </w:rPr>
              <w:t xml:space="preserve"> </w:t>
            </w:r>
            <w:r>
              <w:rPr>
                <w:rFonts w:ascii="Times New Roman" w:hAnsi="Times New Roman"/>
                <w:bCs/>
                <w:color w:val="000000"/>
                <w:sz w:val="28"/>
                <w:szCs w:val="28"/>
                <w:lang w:val="en-US"/>
              </w:rPr>
              <w:t>of</w:t>
            </w:r>
            <w:r w:rsidRPr="00011F01">
              <w:rPr>
                <w:rFonts w:ascii="Times New Roman" w:hAnsi="Times New Roman"/>
                <w:bCs/>
                <w:color w:val="000000"/>
                <w:sz w:val="28"/>
                <w:szCs w:val="28"/>
              </w:rPr>
              <w:t xml:space="preserve">  </w:t>
            </w:r>
            <w:r>
              <w:rPr>
                <w:rFonts w:ascii="Times New Roman" w:hAnsi="Times New Roman"/>
                <w:bCs/>
                <w:color w:val="000000"/>
                <w:sz w:val="28"/>
                <w:szCs w:val="28"/>
                <w:lang w:val="en-US"/>
              </w:rPr>
              <w:t>fuel</w:t>
            </w:r>
            <w:r w:rsidRPr="00011F01">
              <w:rPr>
                <w:rFonts w:ascii="Times New Roman" w:hAnsi="Times New Roman"/>
                <w:bCs/>
                <w:color w:val="000000"/>
                <w:sz w:val="28"/>
                <w:szCs w:val="28"/>
              </w:rPr>
              <w:t xml:space="preserve"> </w:t>
            </w:r>
            <w:r w:rsidRPr="001A490B">
              <w:rPr>
                <w:rFonts w:ascii="Times New Roman" w:hAnsi="Times New Roman"/>
                <w:bCs/>
                <w:color w:val="000000"/>
                <w:sz w:val="28"/>
                <w:szCs w:val="28"/>
                <w:lang w:val="en-US"/>
              </w:rPr>
              <w:t>standards</w:t>
            </w:r>
            <w:r w:rsidRPr="00011F01">
              <w:rPr>
                <w:rFonts w:ascii="Times New Roman" w:hAnsi="Times New Roman"/>
                <w:bCs/>
                <w:color w:val="000000"/>
                <w:sz w:val="28"/>
                <w:szCs w:val="28"/>
              </w:rPr>
              <w:t xml:space="preserve"> </w:t>
            </w:r>
            <w:r>
              <w:rPr>
                <w:rFonts w:ascii="Times New Roman" w:hAnsi="Times New Roman"/>
                <w:bCs/>
                <w:color w:val="000000"/>
                <w:sz w:val="28"/>
                <w:szCs w:val="28"/>
                <w:lang w:val="en-US"/>
              </w:rPr>
              <w:t>and</w:t>
            </w:r>
            <w:r w:rsidRPr="00011F01">
              <w:rPr>
                <w:rFonts w:ascii="Times New Roman" w:hAnsi="Times New Roman"/>
                <w:bCs/>
                <w:color w:val="000000"/>
                <w:sz w:val="28"/>
                <w:szCs w:val="28"/>
              </w:rPr>
              <w:t xml:space="preserve"> </w:t>
            </w:r>
            <w:r>
              <w:rPr>
                <w:rFonts w:ascii="Times New Roman" w:hAnsi="Times New Roman"/>
                <w:bCs/>
                <w:color w:val="000000"/>
                <w:sz w:val="28"/>
                <w:szCs w:val="28"/>
                <w:lang w:val="en-US"/>
              </w:rPr>
              <w:t>its</w:t>
            </w:r>
            <w:r w:rsidRPr="00011F01">
              <w:rPr>
                <w:rFonts w:ascii="Times New Roman" w:hAnsi="Times New Roman"/>
                <w:bCs/>
                <w:color w:val="000000"/>
                <w:sz w:val="28"/>
                <w:szCs w:val="28"/>
              </w:rPr>
              <w:t xml:space="preserve"> </w:t>
            </w:r>
            <w:r>
              <w:rPr>
                <w:rFonts w:ascii="Times New Roman" w:hAnsi="Times New Roman"/>
                <w:bCs/>
                <w:color w:val="000000"/>
                <w:sz w:val="28"/>
                <w:szCs w:val="28"/>
                <w:lang w:val="en-US"/>
              </w:rPr>
              <w:t>technologies</w:t>
            </w:r>
            <w:r w:rsidRPr="00011F01">
              <w:rPr>
                <w:rFonts w:ascii="Times New Roman" w:hAnsi="Times New Roman"/>
                <w:bCs/>
                <w:color w:val="000000"/>
                <w:sz w:val="28"/>
                <w:szCs w:val="28"/>
              </w:rPr>
              <w:t xml:space="preserve"> </w:t>
            </w:r>
            <w:r>
              <w:rPr>
                <w:rFonts w:ascii="Times New Roman" w:hAnsi="Times New Roman"/>
                <w:bCs/>
                <w:color w:val="000000"/>
                <w:sz w:val="28"/>
                <w:szCs w:val="28"/>
                <w:lang w:val="en-US"/>
              </w:rPr>
              <w:t>of</w:t>
            </w:r>
            <w:r w:rsidRPr="00011F01">
              <w:rPr>
                <w:rFonts w:ascii="Times New Roman" w:hAnsi="Times New Roman"/>
                <w:bCs/>
                <w:color w:val="000000"/>
                <w:sz w:val="28"/>
                <w:szCs w:val="28"/>
              </w:rPr>
              <w:t xml:space="preserve"> </w:t>
            </w:r>
            <w:r>
              <w:rPr>
                <w:rFonts w:ascii="Times New Roman" w:hAnsi="Times New Roman"/>
                <w:bCs/>
                <w:color w:val="000000"/>
                <w:sz w:val="28"/>
                <w:szCs w:val="28"/>
                <w:lang w:val="en-US"/>
              </w:rPr>
              <w:lastRenderedPageBreak/>
              <w:t>use</w:t>
            </w:r>
            <w:r w:rsidRPr="00011F01">
              <w:rPr>
                <w:rFonts w:ascii="Times New Roman" w:hAnsi="Times New Roman"/>
                <w:bCs/>
                <w:color w:val="000000"/>
                <w:sz w:val="28"/>
                <w:szCs w:val="28"/>
              </w:rPr>
              <w:t xml:space="preserve"> </w:t>
            </w:r>
            <w:r>
              <w:rPr>
                <w:rFonts w:ascii="Times New Roman" w:hAnsi="Times New Roman"/>
                <w:bCs/>
                <w:color w:val="000000"/>
                <w:sz w:val="28"/>
                <w:szCs w:val="28"/>
                <w:lang w:val="en-US"/>
              </w:rPr>
              <w:t>to</w:t>
            </w:r>
            <w:r w:rsidRPr="00011F01">
              <w:rPr>
                <w:rFonts w:ascii="Times New Roman" w:hAnsi="Times New Roman"/>
                <w:bCs/>
                <w:color w:val="000000"/>
                <w:sz w:val="28"/>
                <w:szCs w:val="28"/>
              </w:rPr>
              <w:t xml:space="preserve"> </w:t>
            </w:r>
            <w:r>
              <w:rPr>
                <w:rFonts w:ascii="Times New Roman" w:hAnsi="Times New Roman"/>
                <w:bCs/>
                <w:color w:val="000000"/>
                <w:sz w:val="28"/>
                <w:szCs w:val="28"/>
                <w:lang w:val="en-US"/>
              </w:rPr>
              <w:t>European</w:t>
            </w:r>
            <w:r w:rsidRPr="00011F01">
              <w:rPr>
                <w:rFonts w:ascii="Times New Roman" w:hAnsi="Times New Roman"/>
                <w:bCs/>
                <w:color w:val="000000"/>
                <w:sz w:val="28"/>
                <w:szCs w:val="28"/>
              </w:rPr>
              <w:t xml:space="preserve"> </w:t>
            </w:r>
            <w:r>
              <w:rPr>
                <w:rFonts w:ascii="Times New Roman" w:hAnsi="Times New Roman"/>
                <w:bCs/>
                <w:color w:val="000000"/>
                <w:sz w:val="28"/>
                <w:szCs w:val="28"/>
                <w:lang w:val="en-US"/>
              </w:rPr>
              <w:t xml:space="preserve">standards </w:t>
            </w:r>
          </w:p>
        </w:tc>
        <w:tc>
          <w:tcPr>
            <w:tcW w:w="1560" w:type="dxa"/>
            <w:hideMark/>
          </w:tcPr>
          <w:p w:rsidR="0096364C" w:rsidRPr="00B57799" w:rsidRDefault="00011F01">
            <w:pPr>
              <w:autoSpaceDE w:val="0"/>
              <w:autoSpaceDN w:val="0"/>
              <w:adjustRightInd w:val="0"/>
              <w:rPr>
                <w:rFonts w:ascii="Times New Roman" w:hAnsi="Times New Roman"/>
                <w:bCs/>
                <w:sz w:val="28"/>
                <w:szCs w:val="28"/>
                <w:lang w:eastAsia="bg-BG"/>
              </w:rPr>
            </w:pPr>
            <w:r w:rsidRPr="001A490B">
              <w:rPr>
                <w:rFonts w:ascii="Times New Roman" w:hAnsi="Times New Roman"/>
                <w:bCs/>
                <w:sz w:val="28"/>
                <w:szCs w:val="28"/>
                <w:lang w:val="en-US"/>
              </w:rPr>
              <w:lastRenderedPageBreak/>
              <w:t>Regulatory acts</w:t>
            </w:r>
          </w:p>
        </w:tc>
        <w:tc>
          <w:tcPr>
            <w:tcW w:w="1984" w:type="dxa"/>
            <w:hideMark/>
          </w:tcPr>
          <w:p w:rsidR="0096364C" w:rsidRPr="00B57799" w:rsidRDefault="00011F01">
            <w:pPr>
              <w:jc w:val="center"/>
              <w:rPr>
                <w:rFonts w:ascii="Times New Roman" w:hAnsi="Times New Roman"/>
                <w:sz w:val="28"/>
                <w:szCs w:val="28"/>
                <w:lang w:eastAsia="bg-BG"/>
              </w:rPr>
            </w:pPr>
            <w:r w:rsidRPr="001A490B">
              <w:rPr>
                <w:rFonts w:ascii="Times New Roman" w:hAnsi="Times New Roman"/>
                <w:sz w:val="28"/>
                <w:szCs w:val="28"/>
                <w:lang w:val="en-US"/>
              </w:rPr>
              <w:t>National</w:t>
            </w:r>
          </w:p>
        </w:tc>
        <w:tc>
          <w:tcPr>
            <w:tcW w:w="1418" w:type="dxa"/>
            <w:hideMark/>
          </w:tcPr>
          <w:p w:rsidR="0096364C" w:rsidRPr="00B57799" w:rsidRDefault="0096364C">
            <w:pPr>
              <w:rPr>
                <w:rFonts w:ascii="Times New Roman" w:hAnsi="Times New Roman"/>
                <w:sz w:val="28"/>
                <w:szCs w:val="28"/>
                <w:lang w:eastAsia="uk-UA"/>
              </w:rPr>
            </w:pPr>
          </w:p>
        </w:tc>
        <w:tc>
          <w:tcPr>
            <w:tcW w:w="2410" w:type="dxa"/>
            <w:hideMark/>
          </w:tcPr>
          <w:p w:rsidR="0096364C" w:rsidRPr="00B57799" w:rsidRDefault="00011F01" w:rsidP="00011F01">
            <w:pPr>
              <w:autoSpaceDE w:val="0"/>
              <w:autoSpaceDN w:val="0"/>
              <w:adjustRightInd w:val="0"/>
              <w:rPr>
                <w:rFonts w:ascii="Times New Roman" w:hAnsi="Times New Roman"/>
                <w:bCs/>
                <w:color w:val="000000"/>
                <w:sz w:val="28"/>
                <w:szCs w:val="28"/>
                <w:lang w:eastAsia="bg-BG"/>
              </w:rPr>
            </w:pPr>
            <w:r w:rsidRPr="001A490B">
              <w:rPr>
                <w:rFonts w:ascii="Times New Roman" w:hAnsi="Times New Roman"/>
                <w:sz w:val="28"/>
                <w:szCs w:val="28"/>
                <w:lang w:val="en-US"/>
              </w:rPr>
              <w:t>Reduced</w:t>
            </w:r>
            <w:r w:rsidRPr="00011F01">
              <w:rPr>
                <w:rFonts w:ascii="Times New Roman" w:hAnsi="Times New Roman"/>
                <w:sz w:val="28"/>
                <w:szCs w:val="28"/>
              </w:rPr>
              <w:t xml:space="preserve"> </w:t>
            </w:r>
            <w:r w:rsidRPr="001A490B">
              <w:rPr>
                <w:rFonts w:ascii="Times New Roman" w:hAnsi="Times New Roman"/>
                <w:sz w:val="28"/>
                <w:szCs w:val="28"/>
                <w:lang w:val="en-US"/>
              </w:rPr>
              <w:t>consumption</w:t>
            </w:r>
            <w:r w:rsidRPr="00011F01">
              <w:rPr>
                <w:rFonts w:ascii="Times New Roman" w:hAnsi="Times New Roman"/>
                <w:sz w:val="28"/>
                <w:szCs w:val="28"/>
              </w:rPr>
              <w:t xml:space="preserve"> </w:t>
            </w:r>
            <w:r w:rsidRPr="001A490B">
              <w:rPr>
                <w:rFonts w:ascii="Times New Roman" w:hAnsi="Times New Roman"/>
                <w:sz w:val="28"/>
                <w:szCs w:val="28"/>
                <w:lang w:val="en-US"/>
              </w:rPr>
              <w:t>of</w:t>
            </w:r>
            <w:r w:rsidRPr="00011F01">
              <w:rPr>
                <w:rFonts w:ascii="Times New Roman" w:hAnsi="Times New Roman"/>
                <w:sz w:val="28"/>
                <w:szCs w:val="28"/>
              </w:rPr>
              <w:t xml:space="preserve"> </w:t>
            </w:r>
            <w:r w:rsidRPr="001A490B">
              <w:rPr>
                <w:rFonts w:ascii="Times New Roman" w:hAnsi="Times New Roman"/>
                <w:sz w:val="28"/>
                <w:szCs w:val="28"/>
                <w:lang w:val="en-US"/>
              </w:rPr>
              <w:t>fuel</w:t>
            </w:r>
            <w:r w:rsidRPr="00011F01">
              <w:rPr>
                <w:rFonts w:ascii="Times New Roman" w:hAnsi="Times New Roman"/>
                <w:sz w:val="28"/>
                <w:szCs w:val="28"/>
              </w:rPr>
              <w:t xml:space="preserve"> </w:t>
            </w:r>
            <w:r>
              <w:rPr>
                <w:rFonts w:ascii="Times New Roman" w:hAnsi="Times New Roman"/>
                <w:sz w:val="28"/>
                <w:szCs w:val="28"/>
                <w:lang w:val="en-US"/>
              </w:rPr>
              <w:t xml:space="preserve">in the sector </w:t>
            </w:r>
            <w:r w:rsidR="0096364C" w:rsidRPr="00B57799">
              <w:rPr>
                <w:rFonts w:ascii="Times New Roman" w:hAnsi="Times New Roman"/>
                <w:bCs/>
                <w:color w:val="000000"/>
                <w:sz w:val="28"/>
                <w:szCs w:val="28"/>
                <w:lang w:eastAsia="bg-BG"/>
              </w:rPr>
              <w:lastRenderedPageBreak/>
              <w:t>(</w:t>
            </w:r>
            <w:r>
              <w:rPr>
                <w:rFonts w:ascii="Times New Roman" w:hAnsi="Times New Roman"/>
                <w:bCs/>
                <w:color w:val="000000"/>
                <w:sz w:val="28"/>
                <w:szCs w:val="28"/>
                <w:lang w:val="en-US" w:eastAsia="bg-BG"/>
              </w:rPr>
              <w:t>while passenger and freight transportation)</w:t>
            </w:r>
          </w:p>
        </w:tc>
        <w:tc>
          <w:tcPr>
            <w:tcW w:w="2835" w:type="dxa"/>
            <w:hideMark/>
          </w:tcPr>
          <w:p w:rsidR="0096364C" w:rsidRPr="00B57799" w:rsidRDefault="00011F01" w:rsidP="00011F01">
            <w:pPr>
              <w:autoSpaceDE w:val="0"/>
              <w:autoSpaceDN w:val="0"/>
              <w:adjustRightInd w:val="0"/>
              <w:rPr>
                <w:rFonts w:ascii="Times New Roman" w:hAnsi="Times New Roman"/>
                <w:bCs/>
                <w:color w:val="000000"/>
                <w:sz w:val="28"/>
                <w:szCs w:val="28"/>
                <w:lang w:eastAsia="bg-BG"/>
              </w:rPr>
            </w:pPr>
            <w:r>
              <w:rPr>
                <w:rFonts w:ascii="Times New Roman" w:hAnsi="Times New Roman"/>
                <w:bCs/>
                <w:color w:val="000000"/>
                <w:sz w:val="28"/>
                <w:szCs w:val="28"/>
                <w:lang w:val="en-US" w:eastAsia="bg-BG"/>
              </w:rPr>
              <w:lastRenderedPageBreak/>
              <w:t xml:space="preserve">Regular review and harmonizing of standards </w:t>
            </w:r>
            <w:r w:rsidR="0096364C" w:rsidRPr="00B57799">
              <w:rPr>
                <w:rFonts w:ascii="Times New Roman" w:hAnsi="Times New Roman"/>
                <w:bCs/>
                <w:color w:val="000000"/>
                <w:sz w:val="28"/>
                <w:szCs w:val="28"/>
                <w:lang w:eastAsia="bg-BG"/>
              </w:rPr>
              <w:t>(</w:t>
            </w:r>
            <w:r>
              <w:rPr>
                <w:rFonts w:ascii="Times New Roman" w:hAnsi="Times New Roman"/>
                <w:bCs/>
                <w:color w:val="000000"/>
                <w:sz w:val="28"/>
                <w:szCs w:val="28"/>
                <w:lang w:val="en-US" w:eastAsia="bg-BG"/>
              </w:rPr>
              <w:t xml:space="preserve">technical </w:t>
            </w:r>
            <w:r>
              <w:rPr>
                <w:rFonts w:ascii="Times New Roman" w:hAnsi="Times New Roman"/>
                <w:bCs/>
                <w:color w:val="000000"/>
                <w:sz w:val="28"/>
                <w:szCs w:val="28"/>
                <w:lang w:val="en-US" w:eastAsia="bg-BG"/>
              </w:rPr>
              <w:lastRenderedPageBreak/>
              <w:t>regulations</w:t>
            </w:r>
            <w:r w:rsidR="0096364C" w:rsidRPr="00B57799">
              <w:rPr>
                <w:rFonts w:ascii="Times New Roman" w:hAnsi="Times New Roman"/>
                <w:bCs/>
                <w:color w:val="000000"/>
                <w:sz w:val="28"/>
                <w:szCs w:val="28"/>
                <w:lang w:eastAsia="bg-BG"/>
              </w:rPr>
              <w:t xml:space="preserve">) </w:t>
            </w:r>
            <w:r>
              <w:rPr>
                <w:rFonts w:ascii="Times New Roman" w:hAnsi="Times New Roman"/>
                <w:bCs/>
                <w:color w:val="000000"/>
                <w:sz w:val="28"/>
                <w:szCs w:val="28"/>
                <w:lang w:val="en-US" w:eastAsia="bg-BG"/>
              </w:rPr>
              <w:t xml:space="preserve">of fuel in transport sector with EU regulatory acts  </w:t>
            </w:r>
          </w:p>
        </w:tc>
        <w:tc>
          <w:tcPr>
            <w:tcW w:w="1134" w:type="dxa"/>
            <w:hideMark/>
          </w:tcPr>
          <w:p w:rsidR="0096364C" w:rsidRPr="00B57799" w:rsidRDefault="00011F01" w:rsidP="0096364C">
            <w:pPr>
              <w:ind w:right="-125"/>
              <w:rPr>
                <w:rFonts w:ascii="Times New Roman" w:hAnsi="Times New Roman"/>
                <w:color w:val="000000"/>
                <w:sz w:val="28"/>
                <w:szCs w:val="28"/>
                <w:lang w:eastAsia="bg-BG"/>
              </w:rPr>
            </w:pPr>
            <w:r>
              <w:rPr>
                <w:rFonts w:ascii="Times New Roman" w:hAnsi="Times New Roman"/>
                <w:color w:val="000000"/>
                <w:sz w:val="28"/>
                <w:szCs w:val="28"/>
                <w:lang w:eastAsia="bg-BG"/>
              </w:rPr>
              <w:lastRenderedPageBreak/>
              <w:t>53</w:t>
            </w:r>
            <w:r>
              <w:rPr>
                <w:rFonts w:ascii="Times New Roman" w:hAnsi="Times New Roman"/>
                <w:color w:val="000000"/>
                <w:sz w:val="28"/>
                <w:szCs w:val="28"/>
                <w:lang w:val="en-US" w:eastAsia="bg-BG"/>
              </w:rPr>
              <w:t>-</w:t>
            </w:r>
            <w:r w:rsidR="0096364C" w:rsidRPr="00B57799">
              <w:rPr>
                <w:rFonts w:ascii="Times New Roman" w:hAnsi="Times New Roman"/>
                <w:color w:val="000000"/>
                <w:sz w:val="28"/>
                <w:szCs w:val="28"/>
                <w:lang w:eastAsia="bg-BG"/>
              </w:rPr>
              <w:t>115</w:t>
            </w:r>
          </w:p>
        </w:tc>
        <w:tc>
          <w:tcPr>
            <w:tcW w:w="1149" w:type="dxa"/>
            <w:hideMark/>
          </w:tcPr>
          <w:p w:rsidR="0096364C" w:rsidRPr="00B57799" w:rsidRDefault="00D3272F" w:rsidP="00D3272F">
            <w:pPr>
              <w:autoSpaceDE w:val="0"/>
              <w:autoSpaceDN w:val="0"/>
              <w:adjustRightInd w:val="0"/>
              <w:ind w:right="-67"/>
              <w:jc w:val="center"/>
              <w:rPr>
                <w:rFonts w:ascii="Times New Roman" w:hAnsi="Times New Roman"/>
                <w:bCs/>
                <w:color w:val="000000"/>
                <w:sz w:val="28"/>
                <w:szCs w:val="28"/>
                <w:lang w:eastAsia="bg-BG"/>
              </w:rPr>
            </w:pPr>
            <w:r w:rsidRPr="00B57799">
              <w:rPr>
                <w:rFonts w:ascii="Times New Roman" w:hAnsi="Times New Roman"/>
                <w:sz w:val="28"/>
                <w:szCs w:val="28"/>
                <w:lang w:val="ru-RU" w:eastAsia="bg-BG"/>
              </w:rPr>
              <w:t>—“—</w:t>
            </w:r>
          </w:p>
        </w:tc>
      </w:tr>
      <w:tr w:rsidR="0096364C" w:rsidRPr="00B57799" w:rsidTr="0096364C">
        <w:trPr>
          <w:trHeight w:val="555"/>
          <w:jc w:val="center"/>
        </w:trPr>
        <w:tc>
          <w:tcPr>
            <w:tcW w:w="2270" w:type="dxa"/>
            <w:hideMark/>
          </w:tcPr>
          <w:p w:rsidR="0096364C" w:rsidRPr="00B57799" w:rsidRDefault="00230F04">
            <w:pPr>
              <w:autoSpaceDE w:val="0"/>
              <w:autoSpaceDN w:val="0"/>
              <w:adjustRightInd w:val="0"/>
              <w:rPr>
                <w:rFonts w:ascii="Times New Roman" w:hAnsi="Times New Roman"/>
                <w:bCs/>
                <w:color w:val="000000"/>
                <w:sz w:val="28"/>
                <w:szCs w:val="28"/>
                <w:lang w:eastAsia="bg-BG"/>
              </w:rPr>
            </w:pPr>
            <w:r w:rsidRPr="001A490B">
              <w:rPr>
                <w:rFonts w:ascii="Times New Roman" w:hAnsi="Times New Roman"/>
                <w:bCs/>
                <w:color w:val="000000"/>
                <w:sz w:val="28"/>
                <w:szCs w:val="28"/>
                <w:lang w:val="en-US"/>
              </w:rPr>
              <w:lastRenderedPageBreak/>
              <w:t>Public transport fleet renovation.</w:t>
            </w:r>
          </w:p>
        </w:tc>
        <w:tc>
          <w:tcPr>
            <w:tcW w:w="1560" w:type="dxa"/>
            <w:hideMark/>
          </w:tcPr>
          <w:p w:rsidR="0096364C" w:rsidRPr="00B57799" w:rsidRDefault="00230F04">
            <w:pPr>
              <w:autoSpaceDE w:val="0"/>
              <w:autoSpaceDN w:val="0"/>
              <w:adjustRightInd w:val="0"/>
              <w:rPr>
                <w:rFonts w:ascii="Times New Roman" w:hAnsi="Times New Roman"/>
                <w:bCs/>
                <w:sz w:val="28"/>
                <w:szCs w:val="28"/>
                <w:lang w:eastAsia="bg-BG"/>
              </w:rPr>
            </w:pPr>
            <w:r w:rsidRPr="001A490B">
              <w:rPr>
                <w:rFonts w:ascii="Times New Roman" w:hAnsi="Times New Roman"/>
                <w:bCs/>
                <w:sz w:val="28"/>
                <w:szCs w:val="28"/>
                <w:lang w:val="en-US"/>
              </w:rPr>
              <w:t>Financial instruments</w:t>
            </w:r>
          </w:p>
        </w:tc>
        <w:tc>
          <w:tcPr>
            <w:tcW w:w="1984" w:type="dxa"/>
            <w:hideMark/>
          </w:tcPr>
          <w:p w:rsidR="0096364C" w:rsidRPr="00B57799" w:rsidRDefault="00230F04">
            <w:pPr>
              <w:jc w:val="center"/>
              <w:rPr>
                <w:rFonts w:ascii="Times New Roman" w:hAnsi="Times New Roman"/>
                <w:sz w:val="28"/>
                <w:szCs w:val="28"/>
                <w:lang w:eastAsia="bg-BG"/>
              </w:rPr>
            </w:pPr>
            <w:r w:rsidRPr="001A490B">
              <w:rPr>
                <w:rFonts w:ascii="Times New Roman" w:hAnsi="Times New Roman"/>
                <w:sz w:val="28"/>
                <w:szCs w:val="28"/>
                <w:lang w:val="en-US"/>
              </w:rPr>
              <w:t>Local</w:t>
            </w:r>
          </w:p>
        </w:tc>
        <w:tc>
          <w:tcPr>
            <w:tcW w:w="1418" w:type="dxa"/>
            <w:hideMark/>
          </w:tcPr>
          <w:p w:rsidR="0096364C" w:rsidRPr="00B57799" w:rsidRDefault="0096364C">
            <w:pPr>
              <w:autoSpaceDE w:val="0"/>
              <w:autoSpaceDN w:val="0"/>
              <w:adjustRightInd w:val="0"/>
              <w:jc w:val="center"/>
              <w:rPr>
                <w:rFonts w:ascii="Times New Roman" w:hAnsi="Times New Roman"/>
                <w:bCs/>
                <w:color w:val="000000"/>
                <w:sz w:val="28"/>
                <w:szCs w:val="28"/>
                <w:lang w:eastAsia="bg-BG"/>
              </w:rPr>
            </w:pPr>
            <w:r w:rsidRPr="00B57799">
              <w:rPr>
                <w:rFonts w:ascii="Times New Roman" w:hAnsi="Times New Roman"/>
                <w:bCs/>
                <w:color w:val="000000"/>
                <w:sz w:val="28"/>
                <w:szCs w:val="28"/>
                <w:lang w:val="ru-RU" w:eastAsia="bg-BG"/>
              </w:rPr>
              <w:t>—“—</w:t>
            </w:r>
          </w:p>
        </w:tc>
        <w:tc>
          <w:tcPr>
            <w:tcW w:w="2410" w:type="dxa"/>
            <w:hideMark/>
          </w:tcPr>
          <w:p w:rsidR="0096364C" w:rsidRPr="00B57799" w:rsidRDefault="00230F04" w:rsidP="00230F04">
            <w:pPr>
              <w:autoSpaceDE w:val="0"/>
              <w:autoSpaceDN w:val="0"/>
              <w:adjustRightInd w:val="0"/>
              <w:rPr>
                <w:rFonts w:ascii="Times New Roman" w:hAnsi="Times New Roman"/>
                <w:bCs/>
                <w:color w:val="000000"/>
                <w:sz w:val="28"/>
                <w:szCs w:val="28"/>
                <w:lang w:eastAsia="bg-BG"/>
              </w:rPr>
            </w:pPr>
            <w:r w:rsidRPr="001A490B">
              <w:rPr>
                <w:rFonts w:ascii="Times New Roman" w:hAnsi="Times New Roman"/>
                <w:sz w:val="28"/>
                <w:szCs w:val="28"/>
                <w:lang w:val="en-US"/>
              </w:rPr>
              <w:t>Reduced consumption of fuel and energy</w:t>
            </w:r>
            <w:r w:rsidRPr="00B57799">
              <w:rPr>
                <w:rFonts w:ascii="Times New Roman" w:hAnsi="Times New Roman"/>
                <w:bCs/>
                <w:color w:val="000000"/>
                <w:sz w:val="28"/>
                <w:szCs w:val="28"/>
                <w:lang w:eastAsia="bg-BG"/>
              </w:rPr>
              <w:t xml:space="preserve"> </w:t>
            </w:r>
            <w:r>
              <w:rPr>
                <w:rFonts w:ascii="Times New Roman" w:hAnsi="Times New Roman"/>
                <w:bCs/>
                <w:color w:val="000000"/>
                <w:sz w:val="28"/>
                <w:szCs w:val="28"/>
                <w:lang w:val="en-US" w:eastAsia="bg-BG"/>
              </w:rPr>
              <w:t>by public transport</w:t>
            </w:r>
          </w:p>
        </w:tc>
        <w:tc>
          <w:tcPr>
            <w:tcW w:w="2835" w:type="dxa"/>
            <w:hideMark/>
          </w:tcPr>
          <w:p w:rsidR="0096364C" w:rsidRPr="00B57799" w:rsidRDefault="00230F04" w:rsidP="00230F04">
            <w:pPr>
              <w:autoSpaceDE w:val="0"/>
              <w:autoSpaceDN w:val="0"/>
              <w:adjustRightInd w:val="0"/>
              <w:rPr>
                <w:rFonts w:ascii="Times New Roman" w:hAnsi="Times New Roman"/>
                <w:bCs/>
                <w:color w:val="000000"/>
                <w:sz w:val="28"/>
                <w:szCs w:val="28"/>
                <w:lang w:eastAsia="bg-BG"/>
              </w:rPr>
            </w:pPr>
            <w:r>
              <w:rPr>
                <w:rFonts w:ascii="Times New Roman" w:hAnsi="Times New Roman"/>
                <w:bCs/>
                <w:color w:val="000000"/>
                <w:sz w:val="28"/>
                <w:szCs w:val="28"/>
                <w:lang w:val="en-US" w:eastAsia="bg-BG"/>
              </w:rPr>
              <w:t>Renovation</w:t>
            </w:r>
            <w:r w:rsidRPr="00230F04">
              <w:rPr>
                <w:rFonts w:ascii="Times New Roman" w:hAnsi="Times New Roman"/>
                <w:bCs/>
                <w:color w:val="000000"/>
                <w:sz w:val="28"/>
                <w:szCs w:val="28"/>
                <w:lang w:eastAsia="bg-BG"/>
              </w:rPr>
              <w:t xml:space="preserve"> </w:t>
            </w:r>
            <w:r>
              <w:rPr>
                <w:rFonts w:ascii="Times New Roman" w:hAnsi="Times New Roman"/>
                <w:bCs/>
                <w:color w:val="000000"/>
                <w:sz w:val="28"/>
                <w:szCs w:val="28"/>
                <w:lang w:val="en-US" w:eastAsia="bg-BG"/>
              </w:rPr>
              <w:t>of</w:t>
            </w:r>
            <w:r w:rsidRPr="00230F04">
              <w:rPr>
                <w:rFonts w:ascii="Times New Roman" w:hAnsi="Times New Roman"/>
                <w:bCs/>
                <w:color w:val="000000"/>
                <w:sz w:val="28"/>
                <w:szCs w:val="28"/>
                <w:lang w:eastAsia="bg-BG"/>
              </w:rPr>
              <w:t xml:space="preserve"> </w:t>
            </w:r>
            <w:r>
              <w:rPr>
                <w:rFonts w:ascii="Times New Roman" w:hAnsi="Times New Roman"/>
                <w:bCs/>
                <w:color w:val="000000"/>
                <w:sz w:val="28"/>
                <w:szCs w:val="28"/>
                <w:lang w:val="en-US" w:eastAsia="bg-BG"/>
              </w:rPr>
              <w:t>the</w:t>
            </w:r>
            <w:r w:rsidRPr="00230F04">
              <w:rPr>
                <w:rFonts w:ascii="Times New Roman" w:hAnsi="Times New Roman"/>
                <w:bCs/>
                <w:color w:val="000000"/>
                <w:sz w:val="28"/>
                <w:szCs w:val="28"/>
                <w:lang w:eastAsia="bg-BG"/>
              </w:rPr>
              <w:t xml:space="preserve"> </w:t>
            </w:r>
            <w:r>
              <w:rPr>
                <w:rFonts w:ascii="Times New Roman" w:hAnsi="Times New Roman"/>
                <w:bCs/>
                <w:color w:val="000000"/>
                <w:sz w:val="28"/>
                <w:szCs w:val="28"/>
                <w:lang w:val="en-US" w:eastAsia="bg-BG"/>
              </w:rPr>
              <w:t>buses</w:t>
            </w:r>
            <w:r w:rsidRPr="00230F04">
              <w:rPr>
                <w:rFonts w:ascii="Times New Roman" w:hAnsi="Times New Roman"/>
                <w:bCs/>
                <w:color w:val="000000"/>
                <w:sz w:val="28"/>
                <w:szCs w:val="28"/>
                <w:lang w:eastAsia="bg-BG"/>
              </w:rPr>
              <w:t xml:space="preserve"> </w:t>
            </w:r>
            <w:r>
              <w:rPr>
                <w:rFonts w:ascii="Times New Roman" w:hAnsi="Times New Roman"/>
                <w:bCs/>
                <w:color w:val="000000"/>
                <w:sz w:val="28"/>
                <w:szCs w:val="28"/>
                <w:lang w:val="en-US" w:eastAsia="bg-BG"/>
              </w:rPr>
              <w:t>and</w:t>
            </w:r>
            <w:r w:rsidRPr="00230F04">
              <w:rPr>
                <w:rFonts w:ascii="Times New Roman" w:hAnsi="Times New Roman"/>
                <w:bCs/>
                <w:color w:val="000000"/>
                <w:sz w:val="28"/>
                <w:szCs w:val="28"/>
                <w:lang w:eastAsia="bg-BG"/>
              </w:rPr>
              <w:t xml:space="preserve"> </w:t>
            </w:r>
            <w:r>
              <w:rPr>
                <w:rFonts w:ascii="Times New Roman" w:hAnsi="Times New Roman"/>
                <w:bCs/>
                <w:color w:val="000000"/>
                <w:sz w:val="28"/>
                <w:szCs w:val="28"/>
                <w:lang w:val="en-US" w:eastAsia="bg-BG"/>
              </w:rPr>
              <w:t>city</w:t>
            </w:r>
            <w:r w:rsidRPr="00230F04">
              <w:rPr>
                <w:rFonts w:ascii="Times New Roman" w:hAnsi="Times New Roman"/>
                <w:bCs/>
                <w:color w:val="000000"/>
                <w:sz w:val="28"/>
                <w:szCs w:val="28"/>
                <w:lang w:eastAsia="bg-BG"/>
              </w:rPr>
              <w:t xml:space="preserve"> </w:t>
            </w:r>
            <w:r>
              <w:rPr>
                <w:rFonts w:ascii="Times New Roman" w:hAnsi="Times New Roman"/>
                <w:bCs/>
                <w:color w:val="000000"/>
                <w:sz w:val="28"/>
                <w:szCs w:val="28"/>
                <w:lang w:val="en-US" w:eastAsia="bg-BG"/>
              </w:rPr>
              <w:t>electric</w:t>
            </w:r>
            <w:r w:rsidRPr="00230F04">
              <w:rPr>
                <w:rFonts w:ascii="Times New Roman" w:hAnsi="Times New Roman"/>
                <w:bCs/>
                <w:color w:val="000000"/>
                <w:sz w:val="28"/>
                <w:szCs w:val="28"/>
                <w:lang w:eastAsia="bg-BG"/>
              </w:rPr>
              <w:t xml:space="preserve"> </w:t>
            </w:r>
            <w:r>
              <w:rPr>
                <w:rFonts w:ascii="Times New Roman" w:hAnsi="Times New Roman"/>
                <w:bCs/>
                <w:color w:val="000000"/>
                <w:sz w:val="28"/>
                <w:szCs w:val="28"/>
                <w:lang w:val="en-US" w:eastAsia="bg-BG"/>
              </w:rPr>
              <w:t>transport</w:t>
            </w:r>
            <w:r w:rsidR="0096364C" w:rsidRPr="00B57799">
              <w:rPr>
                <w:rFonts w:ascii="Times New Roman" w:hAnsi="Times New Roman"/>
                <w:bCs/>
                <w:color w:val="000000"/>
                <w:sz w:val="28"/>
                <w:szCs w:val="28"/>
                <w:lang w:eastAsia="bg-BG"/>
              </w:rPr>
              <w:t xml:space="preserve">. </w:t>
            </w:r>
            <w:r>
              <w:rPr>
                <w:rFonts w:ascii="Times New Roman" w:hAnsi="Times New Roman"/>
                <w:bCs/>
                <w:color w:val="000000"/>
                <w:sz w:val="28"/>
                <w:szCs w:val="28"/>
                <w:lang w:val="en-US" w:eastAsia="bg-BG"/>
              </w:rPr>
              <w:t>Increasing</w:t>
            </w:r>
            <w:r w:rsidRPr="00230F04">
              <w:rPr>
                <w:rFonts w:ascii="Times New Roman" w:hAnsi="Times New Roman"/>
                <w:bCs/>
                <w:color w:val="000000"/>
                <w:sz w:val="28"/>
                <w:szCs w:val="28"/>
                <w:lang w:eastAsia="bg-BG"/>
              </w:rPr>
              <w:t xml:space="preserve"> </w:t>
            </w:r>
            <w:r>
              <w:rPr>
                <w:rFonts w:ascii="Times New Roman" w:hAnsi="Times New Roman"/>
                <w:bCs/>
                <w:color w:val="000000"/>
                <w:sz w:val="28"/>
                <w:szCs w:val="28"/>
                <w:lang w:val="en-US" w:eastAsia="bg-BG"/>
              </w:rPr>
              <w:t>the</w:t>
            </w:r>
            <w:r w:rsidRPr="00230F04">
              <w:rPr>
                <w:rFonts w:ascii="Times New Roman" w:hAnsi="Times New Roman"/>
                <w:bCs/>
                <w:color w:val="000000"/>
                <w:sz w:val="28"/>
                <w:szCs w:val="28"/>
                <w:lang w:eastAsia="bg-BG"/>
              </w:rPr>
              <w:t xml:space="preserve"> </w:t>
            </w:r>
            <w:r>
              <w:rPr>
                <w:rFonts w:ascii="Times New Roman" w:hAnsi="Times New Roman"/>
                <w:bCs/>
                <w:color w:val="000000"/>
                <w:sz w:val="28"/>
                <w:szCs w:val="28"/>
                <w:lang w:val="en-US" w:eastAsia="bg-BG"/>
              </w:rPr>
              <w:t>share</w:t>
            </w:r>
            <w:r w:rsidRPr="00230F04">
              <w:rPr>
                <w:rFonts w:ascii="Times New Roman" w:hAnsi="Times New Roman"/>
                <w:bCs/>
                <w:color w:val="000000"/>
                <w:sz w:val="28"/>
                <w:szCs w:val="28"/>
                <w:lang w:eastAsia="bg-BG"/>
              </w:rPr>
              <w:t xml:space="preserve"> </w:t>
            </w:r>
            <w:r>
              <w:rPr>
                <w:rFonts w:ascii="Times New Roman" w:hAnsi="Times New Roman"/>
                <w:bCs/>
                <w:color w:val="000000"/>
                <w:sz w:val="28"/>
                <w:szCs w:val="28"/>
                <w:lang w:val="en-US" w:eastAsia="bg-BG"/>
              </w:rPr>
              <w:t>of</w:t>
            </w:r>
            <w:r w:rsidRPr="00230F04">
              <w:rPr>
                <w:rFonts w:ascii="Times New Roman" w:hAnsi="Times New Roman"/>
                <w:bCs/>
                <w:color w:val="000000"/>
                <w:sz w:val="28"/>
                <w:szCs w:val="28"/>
                <w:lang w:eastAsia="bg-BG"/>
              </w:rPr>
              <w:t xml:space="preserve"> </w:t>
            </w:r>
            <w:r>
              <w:rPr>
                <w:rFonts w:ascii="Times New Roman" w:hAnsi="Times New Roman"/>
                <w:bCs/>
                <w:color w:val="000000"/>
                <w:sz w:val="28"/>
                <w:szCs w:val="28"/>
                <w:lang w:val="en-US" w:eastAsia="bg-BG"/>
              </w:rPr>
              <w:t>public</w:t>
            </w:r>
            <w:r w:rsidRPr="00230F04">
              <w:rPr>
                <w:rFonts w:ascii="Times New Roman" w:hAnsi="Times New Roman"/>
                <w:bCs/>
                <w:color w:val="000000"/>
                <w:sz w:val="28"/>
                <w:szCs w:val="28"/>
                <w:lang w:eastAsia="bg-BG"/>
              </w:rPr>
              <w:t xml:space="preserve"> </w:t>
            </w:r>
            <w:r>
              <w:rPr>
                <w:rFonts w:ascii="Times New Roman" w:hAnsi="Times New Roman"/>
                <w:bCs/>
                <w:color w:val="000000"/>
                <w:sz w:val="28"/>
                <w:szCs w:val="28"/>
                <w:lang w:val="en-US" w:eastAsia="bg-BG"/>
              </w:rPr>
              <w:t>electric</w:t>
            </w:r>
            <w:r w:rsidRPr="00230F04">
              <w:rPr>
                <w:rFonts w:ascii="Times New Roman" w:hAnsi="Times New Roman"/>
                <w:bCs/>
                <w:color w:val="000000"/>
                <w:sz w:val="28"/>
                <w:szCs w:val="28"/>
                <w:lang w:eastAsia="bg-BG"/>
              </w:rPr>
              <w:t xml:space="preserve"> </w:t>
            </w:r>
            <w:r>
              <w:rPr>
                <w:rFonts w:ascii="Times New Roman" w:hAnsi="Times New Roman"/>
                <w:bCs/>
                <w:color w:val="000000"/>
                <w:sz w:val="28"/>
                <w:szCs w:val="28"/>
                <w:lang w:val="en-US" w:eastAsia="bg-BG"/>
              </w:rPr>
              <w:t>transport</w:t>
            </w:r>
            <w:r w:rsidRPr="00230F04">
              <w:rPr>
                <w:rFonts w:ascii="Times New Roman" w:hAnsi="Times New Roman"/>
                <w:bCs/>
                <w:color w:val="000000"/>
                <w:sz w:val="28"/>
                <w:szCs w:val="28"/>
                <w:lang w:eastAsia="bg-BG"/>
              </w:rPr>
              <w:t xml:space="preserve"> </w:t>
            </w:r>
            <w:r>
              <w:rPr>
                <w:rFonts w:ascii="Times New Roman" w:hAnsi="Times New Roman"/>
                <w:bCs/>
                <w:color w:val="000000"/>
                <w:sz w:val="28"/>
                <w:szCs w:val="28"/>
                <w:lang w:val="en-US" w:eastAsia="bg-BG"/>
              </w:rPr>
              <w:t>with</w:t>
            </w:r>
            <w:r w:rsidRPr="00230F04">
              <w:rPr>
                <w:rFonts w:ascii="Times New Roman" w:hAnsi="Times New Roman"/>
                <w:bCs/>
                <w:color w:val="000000"/>
                <w:sz w:val="28"/>
                <w:szCs w:val="28"/>
                <w:lang w:eastAsia="bg-BG"/>
              </w:rPr>
              <w:t xml:space="preserve"> </w:t>
            </w:r>
            <w:r>
              <w:rPr>
                <w:rFonts w:ascii="Times New Roman" w:hAnsi="Times New Roman"/>
                <w:bCs/>
                <w:color w:val="000000"/>
                <w:sz w:val="28"/>
                <w:szCs w:val="28"/>
                <w:lang w:val="en-US" w:eastAsia="bg-BG"/>
              </w:rPr>
              <w:t>high</w:t>
            </w:r>
            <w:r w:rsidRPr="00230F04">
              <w:rPr>
                <w:rFonts w:ascii="Times New Roman" w:hAnsi="Times New Roman"/>
                <w:bCs/>
                <w:color w:val="000000"/>
                <w:sz w:val="28"/>
                <w:szCs w:val="28"/>
                <w:lang w:eastAsia="bg-BG"/>
              </w:rPr>
              <w:t xml:space="preserve"> </w:t>
            </w:r>
            <w:r>
              <w:rPr>
                <w:rFonts w:ascii="Times New Roman" w:hAnsi="Times New Roman"/>
                <w:bCs/>
                <w:color w:val="000000"/>
                <w:sz w:val="28"/>
                <w:szCs w:val="28"/>
                <w:lang w:val="en-US" w:eastAsia="bg-BG"/>
              </w:rPr>
              <w:t>efficiency</w:t>
            </w:r>
            <w:r w:rsidRPr="00230F04">
              <w:rPr>
                <w:rFonts w:ascii="Times New Roman" w:hAnsi="Times New Roman"/>
                <w:bCs/>
                <w:color w:val="000000"/>
                <w:sz w:val="28"/>
                <w:szCs w:val="28"/>
                <w:lang w:eastAsia="bg-BG"/>
              </w:rPr>
              <w:t xml:space="preserve"> </w:t>
            </w:r>
            <w:r>
              <w:rPr>
                <w:rFonts w:ascii="Times New Roman" w:hAnsi="Times New Roman"/>
                <w:bCs/>
                <w:color w:val="000000"/>
                <w:sz w:val="28"/>
                <w:szCs w:val="28"/>
                <w:lang w:val="en-US" w:eastAsia="bg-BG"/>
              </w:rPr>
              <w:t>of</w:t>
            </w:r>
            <w:r w:rsidRPr="00230F04">
              <w:rPr>
                <w:rFonts w:ascii="Times New Roman" w:hAnsi="Times New Roman"/>
                <w:bCs/>
                <w:color w:val="000000"/>
                <w:sz w:val="28"/>
                <w:szCs w:val="28"/>
                <w:lang w:eastAsia="bg-BG"/>
              </w:rPr>
              <w:t xml:space="preserve"> </w:t>
            </w:r>
            <w:r>
              <w:rPr>
                <w:rFonts w:ascii="Times New Roman" w:hAnsi="Times New Roman"/>
                <w:bCs/>
                <w:color w:val="000000"/>
                <w:sz w:val="28"/>
                <w:szCs w:val="28"/>
                <w:lang w:val="en-US" w:eastAsia="bg-BG"/>
              </w:rPr>
              <w:t>fuel</w:t>
            </w:r>
            <w:r w:rsidRPr="00230F04">
              <w:rPr>
                <w:rFonts w:ascii="Times New Roman" w:hAnsi="Times New Roman"/>
                <w:bCs/>
                <w:color w:val="000000"/>
                <w:sz w:val="28"/>
                <w:szCs w:val="28"/>
                <w:lang w:eastAsia="bg-BG"/>
              </w:rPr>
              <w:t xml:space="preserve"> </w:t>
            </w:r>
            <w:r>
              <w:rPr>
                <w:rFonts w:ascii="Times New Roman" w:hAnsi="Times New Roman"/>
                <w:bCs/>
                <w:color w:val="000000"/>
                <w:sz w:val="28"/>
                <w:szCs w:val="28"/>
                <w:lang w:val="en-US" w:eastAsia="bg-BG"/>
              </w:rPr>
              <w:t>and energy consumption</w:t>
            </w:r>
            <w:r w:rsidRPr="00230F04">
              <w:rPr>
                <w:rFonts w:ascii="Times New Roman" w:hAnsi="Times New Roman"/>
                <w:bCs/>
                <w:color w:val="000000"/>
                <w:sz w:val="28"/>
                <w:szCs w:val="28"/>
                <w:lang w:eastAsia="bg-BG"/>
              </w:rPr>
              <w:t xml:space="preserve"> </w:t>
            </w:r>
          </w:p>
        </w:tc>
        <w:tc>
          <w:tcPr>
            <w:tcW w:w="1134" w:type="dxa"/>
            <w:hideMark/>
          </w:tcPr>
          <w:p w:rsidR="0096364C" w:rsidRPr="00B57799" w:rsidRDefault="00011F01" w:rsidP="0096364C">
            <w:pPr>
              <w:ind w:right="-125"/>
              <w:rPr>
                <w:rFonts w:ascii="Times New Roman" w:hAnsi="Times New Roman"/>
                <w:color w:val="000000"/>
                <w:sz w:val="28"/>
                <w:szCs w:val="28"/>
                <w:lang w:eastAsia="bg-BG"/>
              </w:rPr>
            </w:pPr>
            <w:r>
              <w:rPr>
                <w:rFonts w:ascii="Times New Roman" w:hAnsi="Times New Roman"/>
                <w:color w:val="000000"/>
                <w:sz w:val="28"/>
                <w:szCs w:val="28"/>
                <w:lang w:eastAsia="bg-BG"/>
              </w:rPr>
              <w:t>35</w:t>
            </w:r>
            <w:r>
              <w:rPr>
                <w:rFonts w:ascii="Times New Roman" w:hAnsi="Times New Roman"/>
                <w:color w:val="000000"/>
                <w:sz w:val="28"/>
                <w:szCs w:val="28"/>
                <w:lang w:val="en-US" w:eastAsia="bg-BG"/>
              </w:rPr>
              <w:t>-</w:t>
            </w:r>
            <w:r w:rsidR="0096364C" w:rsidRPr="00B57799">
              <w:rPr>
                <w:rFonts w:ascii="Times New Roman" w:hAnsi="Times New Roman"/>
                <w:color w:val="000000"/>
                <w:sz w:val="28"/>
                <w:szCs w:val="28"/>
                <w:lang w:eastAsia="bg-BG"/>
              </w:rPr>
              <w:t>92</w:t>
            </w:r>
          </w:p>
        </w:tc>
        <w:tc>
          <w:tcPr>
            <w:tcW w:w="1149" w:type="dxa"/>
            <w:hideMark/>
          </w:tcPr>
          <w:p w:rsidR="0096364C" w:rsidRPr="00B57799" w:rsidRDefault="00D3272F" w:rsidP="00D3272F">
            <w:pPr>
              <w:autoSpaceDE w:val="0"/>
              <w:autoSpaceDN w:val="0"/>
              <w:adjustRightInd w:val="0"/>
              <w:ind w:right="-67"/>
              <w:jc w:val="center"/>
              <w:rPr>
                <w:rFonts w:ascii="Times New Roman" w:hAnsi="Times New Roman"/>
                <w:bCs/>
                <w:color w:val="000000"/>
                <w:sz w:val="28"/>
                <w:szCs w:val="28"/>
                <w:lang w:eastAsia="bg-BG"/>
              </w:rPr>
            </w:pPr>
            <w:r w:rsidRPr="00B57799">
              <w:rPr>
                <w:rFonts w:ascii="Times New Roman" w:hAnsi="Times New Roman"/>
                <w:sz w:val="28"/>
                <w:szCs w:val="28"/>
                <w:lang w:val="ru-RU" w:eastAsia="bg-BG"/>
              </w:rPr>
              <w:t>—“—</w:t>
            </w:r>
          </w:p>
        </w:tc>
      </w:tr>
      <w:tr w:rsidR="0096364C" w:rsidRPr="00B57799" w:rsidTr="0096364C">
        <w:trPr>
          <w:trHeight w:val="555"/>
          <w:jc w:val="center"/>
        </w:trPr>
        <w:tc>
          <w:tcPr>
            <w:tcW w:w="2270" w:type="dxa"/>
            <w:hideMark/>
          </w:tcPr>
          <w:p w:rsidR="0096364C" w:rsidRPr="00B57799" w:rsidRDefault="00230F04" w:rsidP="00230F04">
            <w:pPr>
              <w:autoSpaceDE w:val="0"/>
              <w:autoSpaceDN w:val="0"/>
              <w:adjustRightInd w:val="0"/>
              <w:rPr>
                <w:rFonts w:ascii="Times New Roman" w:hAnsi="Times New Roman"/>
                <w:bCs/>
                <w:color w:val="000000"/>
                <w:sz w:val="28"/>
                <w:szCs w:val="28"/>
                <w:lang w:eastAsia="bg-BG"/>
              </w:rPr>
            </w:pPr>
            <w:r>
              <w:rPr>
                <w:rFonts w:ascii="Times New Roman" w:hAnsi="Times New Roman"/>
                <w:bCs/>
                <w:color w:val="000000"/>
                <w:sz w:val="28"/>
                <w:szCs w:val="28"/>
                <w:lang w:val="en-US"/>
              </w:rPr>
              <w:t>Private</w:t>
            </w:r>
            <w:r w:rsidRPr="00230F04">
              <w:rPr>
                <w:rFonts w:ascii="Times New Roman" w:hAnsi="Times New Roman"/>
                <w:bCs/>
                <w:color w:val="000000"/>
                <w:sz w:val="28"/>
                <w:szCs w:val="28"/>
              </w:rPr>
              <w:t xml:space="preserve"> </w:t>
            </w:r>
            <w:r w:rsidRPr="001A490B">
              <w:rPr>
                <w:rFonts w:ascii="Times New Roman" w:hAnsi="Times New Roman"/>
                <w:bCs/>
                <w:color w:val="000000"/>
                <w:sz w:val="28"/>
                <w:szCs w:val="28"/>
                <w:lang w:val="en-US"/>
              </w:rPr>
              <w:t>transport</w:t>
            </w:r>
            <w:r w:rsidRPr="00230F04">
              <w:rPr>
                <w:rFonts w:ascii="Times New Roman" w:hAnsi="Times New Roman"/>
                <w:bCs/>
                <w:color w:val="000000"/>
                <w:sz w:val="28"/>
                <w:szCs w:val="28"/>
              </w:rPr>
              <w:t xml:space="preserve"> </w:t>
            </w:r>
            <w:r w:rsidRPr="001A490B">
              <w:rPr>
                <w:rFonts w:ascii="Times New Roman" w:hAnsi="Times New Roman"/>
                <w:bCs/>
                <w:color w:val="000000"/>
                <w:sz w:val="28"/>
                <w:szCs w:val="28"/>
                <w:lang w:val="en-US"/>
              </w:rPr>
              <w:t>fleet</w:t>
            </w:r>
            <w:r w:rsidRPr="00230F04">
              <w:rPr>
                <w:rFonts w:ascii="Times New Roman" w:hAnsi="Times New Roman"/>
                <w:bCs/>
                <w:color w:val="000000"/>
                <w:sz w:val="28"/>
                <w:szCs w:val="28"/>
              </w:rPr>
              <w:t xml:space="preserve"> </w:t>
            </w:r>
            <w:r w:rsidRPr="001A490B">
              <w:rPr>
                <w:rFonts w:ascii="Times New Roman" w:hAnsi="Times New Roman"/>
                <w:bCs/>
                <w:color w:val="000000"/>
                <w:sz w:val="28"/>
                <w:szCs w:val="28"/>
                <w:lang w:val="en-US"/>
              </w:rPr>
              <w:t>renovation</w:t>
            </w:r>
            <w:r w:rsidRPr="00230F04">
              <w:rPr>
                <w:rFonts w:ascii="Times New Roman" w:hAnsi="Times New Roman"/>
                <w:bCs/>
                <w:color w:val="000000"/>
                <w:sz w:val="28"/>
                <w:szCs w:val="28"/>
              </w:rPr>
              <w:t>.</w:t>
            </w:r>
          </w:p>
        </w:tc>
        <w:tc>
          <w:tcPr>
            <w:tcW w:w="1560" w:type="dxa"/>
            <w:hideMark/>
          </w:tcPr>
          <w:p w:rsidR="0096364C" w:rsidRPr="00B57799" w:rsidRDefault="0096364C">
            <w:pPr>
              <w:autoSpaceDE w:val="0"/>
              <w:autoSpaceDN w:val="0"/>
              <w:adjustRightInd w:val="0"/>
              <w:jc w:val="center"/>
              <w:rPr>
                <w:rFonts w:ascii="Times New Roman" w:hAnsi="Times New Roman"/>
                <w:bCs/>
                <w:sz w:val="28"/>
                <w:szCs w:val="28"/>
                <w:lang w:eastAsia="bg-BG"/>
              </w:rPr>
            </w:pPr>
            <w:r w:rsidRPr="00B57799">
              <w:rPr>
                <w:rFonts w:ascii="Times New Roman" w:hAnsi="Times New Roman"/>
                <w:bCs/>
                <w:color w:val="000000"/>
                <w:sz w:val="28"/>
                <w:szCs w:val="28"/>
                <w:lang w:val="ru-RU" w:eastAsia="bg-BG"/>
              </w:rPr>
              <w:t>—“—</w:t>
            </w:r>
          </w:p>
        </w:tc>
        <w:tc>
          <w:tcPr>
            <w:tcW w:w="1984" w:type="dxa"/>
            <w:hideMark/>
          </w:tcPr>
          <w:p w:rsidR="0096364C" w:rsidRPr="00B57799" w:rsidRDefault="0096364C">
            <w:pPr>
              <w:jc w:val="center"/>
              <w:rPr>
                <w:rFonts w:ascii="Times New Roman" w:hAnsi="Times New Roman"/>
                <w:sz w:val="28"/>
                <w:szCs w:val="28"/>
                <w:lang w:val="ru-RU" w:eastAsia="bg-BG"/>
              </w:rPr>
            </w:pPr>
            <w:r w:rsidRPr="00B57799">
              <w:rPr>
                <w:rFonts w:ascii="Times New Roman" w:hAnsi="Times New Roman"/>
                <w:bCs/>
                <w:color w:val="000000"/>
                <w:sz w:val="28"/>
                <w:szCs w:val="28"/>
                <w:lang w:val="ru-RU" w:eastAsia="bg-BG"/>
              </w:rPr>
              <w:t>—“—</w:t>
            </w:r>
          </w:p>
        </w:tc>
        <w:tc>
          <w:tcPr>
            <w:tcW w:w="1418" w:type="dxa"/>
            <w:hideMark/>
          </w:tcPr>
          <w:p w:rsidR="0096364C" w:rsidRPr="00B57799" w:rsidRDefault="0096364C">
            <w:pPr>
              <w:autoSpaceDE w:val="0"/>
              <w:autoSpaceDN w:val="0"/>
              <w:adjustRightInd w:val="0"/>
              <w:jc w:val="center"/>
              <w:rPr>
                <w:rFonts w:ascii="Times New Roman" w:hAnsi="Times New Roman"/>
                <w:bCs/>
                <w:color w:val="000000"/>
                <w:sz w:val="28"/>
                <w:szCs w:val="28"/>
                <w:lang w:eastAsia="bg-BG"/>
              </w:rPr>
            </w:pPr>
            <w:r w:rsidRPr="00B57799">
              <w:rPr>
                <w:rFonts w:ascii="Times New Roman" w:hAnsi="Times New Roman"/>
                <w:bCs/>
                <w:color w:val="000000"/>
                <w:sz w:val="28"/>
                <w:szCs w:val="28"/>
                <w:lang w:val="ru-RU" w:eastAsia="bg-BG"/>
              </w:rPr>
              <w:t>—“—</w:t>
            </w:r>
          </w:p>
        </w:tc>
        <w:tc>
          <w:tcPr>
            <w:tcW w:w="2410" w:type="dxa"/>
            <w:hideMark/>
          </w:tcPr>
          <w:p w:rsidR="0096364C" w:rsidRPr="00B57799" w:rsidRDefault="00230F04" w:rsidP="00230F04">
            <w:pPr>
              <w:autoSpaceDE w:val="0"/>
              <w:autoSpaceDN w:val="0"/>
              <w:adjustRightInd w:val="0"/>
              <w:rPr>
                <w:rFonts w:ascii="Times New Roman" w:hAnsi="Times New Roman"/>
                <w:bCs/>
                <w:color w:val="000000"/>
                <w:sz w:val="28"/>
                <w:szCs w:val="28"/>
                <w:lang w:eastAsia="bg-BG"/>
              </w:rPr>
            </w:pPr>
            <w:r w:rsidRPr="001A490B">
              <w:rPr>
                <w:rFonts w:ascii="Times New Roman" w:hAnsi="Times New Roman"/>
                <w:sz w:val="28"/>
                <w:szCs w:val="28"/>
                <w:lang w:val="en-US"/>
              </w:rPr>
              <w:t>Reduced consumption of fuel and energy</w:t>
            </w:r>
            <w:r w:rsidRPr="00B57799">
              <w:rPr>
                <w:rFonts w:ascii="Times New Roman" w:hAnsi="Times New Roman"/>
                <w:bCs/>
                <w:color w:val="000000"/>
                <w:sz w:val="28"/>
                <w:szCs w:val="28"/>
                <w:lang w:eastAsia="bg-BG"/>
              </w:rPr>
              <w:t xml:space="preserve"> </w:t>
            </w:r>
            <w:r>
              <w:rPr>
                <w:rFonts w:ascii="Times New Roman" w:hAnsi="Times New Roman"/>
                <w:bCs/>
                <w:color w:val="000000"/>
                <w:sz w:val="28"/>
                <w:szCs w:val="28"/>
                <w:lang w:val="en-US" w:eastAsia="bg-BG"/>
              </w:rPr>
              <w:t>by private transport</w:t>
            </w:r>
            <w:r w:rsidRPr="00B57799">
              <w:rPr>
                <w:rFonts w:ascii="Times New Roman" w:hAnsi="Times New Roman"/>
                <w:bCs/>
                <w:color w:val="000000"/>
                <w:sz w:val="28"/>
                <w:szCs w:val="28"/>
                <w:lang w:eastAsia="bg-BG"/>
              </w:rPr>
              <w:t xml:space="preserve"> </w:t>
            </w:r>
          </w:p>
        </w:tc>
        <w:tc>
          <w:tcPr>
            <w:tcW w:w="2835" w:type="dxa"/>
            <w:hideMark/>
          </w:tcPr>
          <w:p w:rsidR="0096364C" w:rsidRPr="00B57799" w:rsidRDefault="00230F04" w:rsidP="00230F04">
            <w:pPr>
              <w:autoSpaceDE w:val="0"/>
              <w:autoSpaceDN w:val="0"/>
              <w:adjustRightInd w:val="0"/>
              <w:rPr>
                <w:rFonts w:ascii="Times New Roman" w:hAnsi="Times New Roman"/>
                <w:bCs/>
                <w:color w:val="000000"/>
                <w:sz w:val="28"/>
                <w:szCs w:val="28"/>
                <w:lang w:eastAsia="bg-BG"/>
              </w:rPr>
            </w:pPr>
            <w:r>
              <w:rPr>
                <w:rFonts w:ascii="Times New Roman" w:hAnsi="Times New Roman"/>
                <w:bCs/>
                <w:color w:val="000000"/>
                <w:sz w:val="28"/>
                <w:szCs w:val="28"/>
                <w:lang w:val="en-US" w:eastAsia="bg-BG"/>
              </w:rPr>
              <w:t>Increasing</w:t>
            </w:r>
            <w:r w:rsidRPr="00230F04">
              <w:rPr>
                <w:rFonts w:ascii="Times New Roman" w:hAnsi="Times New Roman"/>
                <w:bCs/>
                <w:color w:val="000000"/>
                <w:sz w:val="28"/>
                <w:szCs w:val="28"/>
                <w:lang w:eastAsia="bg-BG"/>
              </w:rPr>
              <w:t xml:space="preserve"> </w:t>
            </w:r>
            <w:r>
              <w:rPr>
                <w:rFonts w:ascii="Times New Roman" w:hAnsi="Times New Roman"/>
                <w:bCs/>
                <w:color w:val="000000"/>
                <w:sz w:val="28"/>
                <w:szCs w:val="28"/>
                <w:lang w:val="en-US" w:eastAsia="bg-BG"/>
              </w:rPr>
              <w:t>the</w:t>
            </w:r>
            <w:r w:rsidRPr="00230F04">
              <w:rPr>
                <w:rFonts w:ascii="Times New Roman" w:hAnsi="Times New Roman"/>
                <w:bCs/>
                <w:color w:val="000000"/>
                <w:sz w:val="28"/>
                <w:szCs w:val="28"/>
                <w:lang w:eastAsia="bg-BG"/>
              </w:rPr>
              <w:t xml:space="preserve"> </w:t>
            </w:r>
            <w:r>
              <w:rPr>
                <w:rFonts w:ascii="Times New Roman" w:hAnsi="Times New Roman"/>
                <w:bCs/>
                <w:color w:val="000000"/>
                <w:sz w:val="28"/>
                <w:szCs w:val="28"/>
                <w:lang w:val="en-US" w:eastAsia="bg-BG"/>
              </w:rPr>
              <w:t>share</w:t>
            </w:r>
            <w:r w:rsidRPr="00230F04">
              <w:rPr>
                <w:rFonts w:ascii="Times New Roman" w:hAnsi="Times New Roman"/>
                <w:bCs/>
                <w:color w:val="000000"/>
                <w:sz w:val="28"/>
                <w:szCs w:val="28"/>
                <w:lang w:eastAsia="bg-BG"/>
              </w:rPr>
              <w:t xml:space="preserve"> </w:t>
            </w:r>
            <w:r>
              <w:rPr>
                <w:rFonts w:ascii="Times New Roman" w:hAnsi="Times New Roman"/>
                <w:bCs/>
                <w:color w:val="000000"/>
                <w:sz w:val="28"/>
                <w:szCs w:val="28"/>
                <w:lang w:val="en-US" w:eastAsia="bg-BG"/>
              </w:rPr>
              <w:t>of</w:t>
            </w:r>
            <w:r w:rsidRPr="00230F04">
              <w:rPr>
                <w:rFonts w:ascii="Times New Roman" w:hAnsi="Times New Roman"/>
                <w:bCs/>
                <w:color w:val="000000"/>
                <w:sz w:val="28"/>
                <w:szCs w:val="28"/>
                <w:lang w:eastAsia="bg-BG"/>
              </w:rPr>
              <w:t xml:space="preserve"> </w:t>
            </w:r>
            <w:r>
              <w:rPr>
                <w:rFonts w:ascii="Times New Roman" w:hAnsi="Times New Roman"/>
                <w:bCs/>
                <w:color w:val="000000"/>
                <w:sz w:val="28"/>
                <w:szCs w:val="28"/>
                <w:lang w:val="en-US" w:eastAsia="bg-BG"/>
              </w:rPr>
              <w:t>private</w:t>
            </w:r>
            <w:r w:rsidRPr="00230F04">
              <w:rPr>
                <w:rFonts w:ascii="Times New Roman" w:hAnsi="Times New Roman"/>
                <w:bCs/>
                <w:color w:val="000000"/>
                <w:sz w:val="28"/>
                <w:szCs w:val="28"/>
                <w:lang w:eastAsia="bg-BG"/>
              </w:rPr>
              <w:t xml:space="preserve"> </w:t>
            </w:r>
            <w:r>
              <w:rPr>
                <w:rFonts w:ascii="Times New Roman" w:hAnsi="Times New Roman"/>
                <w:bCs/>
                <w:color w:val="000000"/>
                <w:sz w:val="28"/>
                <w:szCs w:val="28"/>
                <w:lang w:val="en-US" w:eastAsia="bg-BG"/>
              </w:rPr>
              <w:t>electric</w:t>
            </w:r>
            <w:r w:rsidRPr="00230F04">
              <w:rPr>
                <w:rFonts w:ascii="Times New Roman" w:hAnsi="Times New Roman"/>
                <w:bCs/>
                <w:color w:val="000000"/>
                <w:sz w:val="28"/>
                <w:szCs w:val="28"/>
                <w:lang w:eastAsia="bg-BG"/>
              </w:rPr>
              <w:t xml:space="preserve"> </w:t>
            </w:r>
            <w:r>
              <w:rPr>
                <w:rFonts w:ascii="Times New Roman" w:hAnsi="Times New Roman"/>
                <w:bCs/>
                <w:color w:val="000000"/>
                <w:sz w:val="28"/>
                <w:szCs w:val="28"/>
                <w:lang w:val="en-US" w:eastAsia="bg-BG"/>
              </w:rPr>
              <w:t>transport</w:t>
            </w:r>
            <w:r w:rsidRPr="00230F04">
              <w:rPr>
                <w:rFonts w:ascii="Times New Roman" w:hAnsi="Times New Roman"/>
                <w:bCs/>
                <w:color w:val="000000"/>
                <w:sz w:val="28"/>
                <w:szCs w:val="28"/>
                <w:lang w:eastAsia="bg-BG"/>
              </w:rPr>
              <w:t xml:space="preserve"> </w:t>
            </w:r>
            <w:r>
              <w:rPr>
                <w:rFonts w:ascii="Times New Roman" w:hAnsi="Times New Roman"/>
                <w:bCs/>
                <w:color w:val="000000"/>
                <w:sz w:val="28"/>
                <w:szCs w:val="28"/>
                <w:lang w:val="en-US" w:eastAsia="bg-BG"/>
              </w:rPr>
              <w:t>with</w:t>
            </w:r>
            <w:r w:rsidRPr="00230F04">
              <w:rPr>
                <w:rFonts w:ascii="Times New Roman" w:hAnsi="Times New Roman"/>
                <w:bCs/>
                <w:color w:val="000000"/>
                <w:sz w:val="28"/>
                <w:szCs w:val="28"/>
                <w:lang w:eastAsia="bg-BG"/>
              </w:rPr>
              <w:t xml:space="preserve"> </w:t>
            </w:r>
            <w:r>
              <w:rPr>
                <w:rFonts w:ascii="Times New Roman" w:hAnsi="Times New Roman"/>
                <w:bCs/>
                <w:color w:val="000000"/>
                <w:sz w:val="28"/>
                <w:szCs w:val="28"/>
                <w:lang w:val="en-US" w:eastAsia="bg-BG"/>
              </w:rPr>
              <w:t>high</w:t>
            </w:r>
            <w:r w:rsidRPr="00230F04">
              <w:rPr>
                <w:rFonts w:ascii="Times New Roman" w:hAnsi="Times New Roman"/>
                <w:bCs/>
                <w:color w:val="000000"/>
                <w:sz w:val="28"/>
                <w:szCs w:val="28"/>
                <w:lang w:eastAsia="bg-BG"/>
              </w:rPr>
              <w:t xml:space="preserve"> </w:t>
            </w:r>
            <w:r>
              <w:rPr>
                <w:rFonts w:ascii="Times New Roman" w:hAnsi="Times New Roman"/>
                <w:bCs/>
                <w:color w:val="000000"/>
                <w:sz w:val="28"/>
                <w:szCs w:val="28"/>
                <w:lang w:val="en-US" w:eastAsia="bg-BG"/>
              </w:rPr>
              <w:t>efficiency</w:t>
            </w:r>
            <w:r w:rsidRPr="00230F04">
              <w:rPr>
                <w:rFonts w:ascii="Times New Roman" w:hAnsi="Times New Roman"/>
                <w:bCs/>
                <w:color w:val="000000"/>
                <w:sz w:val="28"/>
                <w:szCs w:val="28"/>
                <w:lang w:eastAsia="bg-BG"/>
              </w:rPr>
              <w:t xml:space="preserve"> </w:t>
            </w:r>
            <w:r>
              <w:rPr>
                <w:rFonts w:ascii="Times New Roman" w:hAnsi="Times New Roman"/>
                <w:bCs/>
                <w:color w:val="000000"/>
                <w:sz w:val="28"/>
                <w:szCs w:val="28"/>
                <w:lang w:val="en-US" w:eastAsia="bg-BG"/>
              </w:rPr>
              <w:t>of</w:t>
            </w:r>
            <w:r w:rsidRPr="00230F04">
              <w:rPr>
                <w:rFonts w:ascii="Times New Roman" w:hAnsi="Times New Roman"/>
                <w:bCs/>
                <w:color w:val="000000"/>
                <w:sz w:val="28"/>
                <w:szCs w:val="28"/>
                <w:lang w:eastAsia="bg-BG"/>
              </w:rPr>
              <w:t xml:space="preserve"> </w:t>
            </w:r>
            <w:r>
              <w:rPr>
                <w:rFonts w:ascii="Times New Roman" w:hAnsi="Times New Roman"/>
                <w:bCs/>
                <w:color w:val="000000"/>
                <w:sz w:val="28"/>
                <w:szCs w:val="28"/>
                <w:lang w:val="en-US" w:eastAsia="bg-BG"/>
              </w:rPr>
              <w:t>fuel</w:t>
            </w:r>
            <w:r w:rsidRPr="00230F04">
              <w:rPr>
                <w:rFonts w:ascii="Times New Roman" w:hAnsi="Times New Roman"/>
                <w:bCs/>
                <w:color w:val="000000"/>
                <w:sz w:val="28"/>
                <w:szCs w:val="28"/>
                <w:lang w:eastAsia="bg-BG"/>
              </w:rPr>
              <w:t xml:space="preserve"> </w:t>
            </w:r>
            <w:r>
              <w:rPr>
                <w:rFonts w:ascii="Times New Roman" w:hAnsi="Times New Roman"/>
                <w:bCs/>
                <w:color w:val="000000"/>
                <w:sz w:val="28"/>
                <w:szCs w:val="28"/>
                <w:lang w:val="en-US" w:eastAsia="bg-BG"/>
              </w:rPr>
              <w:t>and</w:t>
            </w:r>
            <w:r w:rsidRPr="00230F04">
              <w:rPr>
                <w:rFonts w:ascii="Times New Roman" w:hAnsi="Times New Roman"/>
                <w:bCs/>
                <w:color w:val="000000"/>
                <w:sz w:val="28"/>
                <w:szCs w:val="28"/>
                <w:lang w:eastAsia="bg-BG"/>
              </w:rPr>
              <w:t xml:space="preserve"> </w:t>
            </w:r>
            <w:r>
              <w:rPr>
                <w:rFonts w:ascii="Times New Roman" w:hAnsi="Times New Roman"/>
                <w:bCs/>
                <w:color w:val="000000"/>
                <w:sz w:val="28"/>
                <w:szCs w:val="28"/>
                <w:lang w:val="en-US" w:eastAsia="bg-BG"/>
              </w:rPr>
              <w:t>energy</w:t>
            </w:r>
            <w:r w:rsidRPr="00230F04">
              <w:rPr>
                <w:rFonts w:ascii="Times New Roman" w:hAnsi="Times New Roman"/>
                <w:bCs/>
                <w:color w:val="000000"/>
                <w:sz w:val="28"/>
                <w:szCs w:val="28"/>
                <w:lang w:eastAsia="bg-BG"/>
              </w:rPr>
              <w:t xml:space="preserve"> </w:t>
            </w:r>
            <w:r>
              <w:rPr>
                <w:rFonts w:ascii="Times New Roman" w:hAnsi="Times New Roman"/>
                <w:bCs/>
                <w:color w:val="000000"/>
                <w:sz w:val="28"/>
                <w:szCs w:val="28"/>
                <w:lang w:val="en-US" w:eastAsia="bg-BG"/>
              </w:rPr>
              <w:t>consumption</w:t>
            </w:r>
            <w:r w:rsidRPr="00230F04">
              <w:rPr>
                <w:rFonts w:ascii="Times New Roman" w:hAnsi="Times New Roman"/>
                <w:bCs/>
                <w:color w:val="000000"/>
                <w:sz w:val="28"/>
                <w:szCs w:val="28"/>
                <w:lang w:eastAsia="bg-BG"/>
              </w:rPr>
              <w:t xml:space="preserve"> </w:t>
            </w:r>
          </w:p>
        </w:tc>
        <w:tc>
          <w:tcPr>
            <w:tcW w:w="1134" w:type="dxa"/>
            <w:hideMark/>
          </w:tcPr>
          <w:p w:rsidR="0096364C" w:rsidRPr="00B57799" w:rsidRDefault="00011F01" w:rsidP="0096364C">
            <w:pPr>
              <w:ind w:right="-125"/>
              <w:rPr>
                <w:rFonts w:ascii="Times New Roman" w:hAnsi="Times New Roman"/>
                <w:color w:val="000000"/>
                <w:sz w:val="28"/>
                <w:szCs w:val="28"/>
                <w:lang w:eastAsia="bg-BG"/>
              </w:rPr>
            </w:pPr>
            <w:r>
              <w:rPr>
                <w:rFonts w:ascii="Times New Roman" w:hAnsi="Times New Roman"/>
                <w:color w:val="000000"/>
                <w:sz w:val="28"/>
                <w:szCs w:val="28"/>
                <w:lang w:eastAsia="bg-BG"/>
              </w:rPr>
              <w:t>99</w:t>
            </w:r>
            <w:r>
              <w:rPr>
                <w:rFonts w:ascii="Times New Roman" w:hAnsi="Times New Roman"/>
                <w:color w:val="000000"/>
                <w:sz w:val="28"/>
                <w:szCs w:val="28"/>
                <w:lang w:val="en-US" w:eastAsia="bg-BG"/>
              </w:rPr>
              <w:t>-</w:t>
            </w:r>
            <w:r w:rsidR="0096364C" w:rsidRPr="00B57799">
              <w:rPr>
                <w:rFonts w:ascii="Times New Roman" w:hAnsi="Times New Roman"/>
                <w:color w:val="000000"/>
                <w:sz w:val="28"/>
                <w:szCs w:val="28"/>
                <w:lang w:eastAsia="bg-BG"/>
              </w:rPr>
              <w:t>218</w:t>
            </w:r>
          </w:p>
        </w:tc>
        <w:tc>
          <w:tcPr>
            <w:tcW w:w="1149" w:type="dxa"/>
            <w:hideMark/>
          </w:tcPr>
          <w:p w:rsidR="0096364C" w:rsidRPr="00B57799" w:rsidRDefault="00D3272F" w:rsidP="00D3272F">
            <w:pPr>
              <w:autoSpaceDE w:val="0"/>
              <w:autoSpaceDN w:val="0"/>
              <w:adjustRightInd w:val="0"/>
              <w:ind w:right="-67"/>
              <w:jc w:val="center"/>
              <w:rPr>
                <w:rFonts w:ascii="Times New Roman" w:hAnsi="Times New Roman"/>
                <w:bCs/>
                <w:color w:val="000000"/>
                <w:sz w:val="28"/>
                <w:szCs w:val="28"/>
                <w:lang w:eastAsia="bg-BG"/>
              </w:rPr>
            </w:pPr>
            <w:r w:rsidRPr="00B57799">
              <w:rPr>
                <w:rFonts w:ascii="Times New Roman" w:hAnsi="Times New Roman"/>
                <w:sz w:val="28"/>
                <w:szCs w:val="28"/>
                <w:lang w:val="ru-RU" w:eastAsia="bg-BG"/>
              </w:rPr>
              <w:t>—“—</w:t>
            </w:r>
          </w:p>
        </w:tc>
      </w:tr>
      <w:tr w:rsidR="0096364C" w:rsidRPr="00B57799" w:rsidTr="0096364C">
        <w:trPr>
          <w:trHeight w:val="555"/>
          <w:jc w:val="center"/>
        </w:trPr>
        <w:tc>
          <w:tcPr>
            <w:tcW w:w="2270" w:type="dxa"/>
            <w:hideMark/>
          </w:tcPr>
          <w:p w:rsidR="0096364C" w:rsidRPr="00B57799" w:rsidRDefault="00230F04" w:rsidP="00E15A5D">
            <w:pPr>
              <w:autoSpaceDE w:val="0"/>
              <w:autoSpaceDN w:val="0"/>
              <w:adjustRightInd w:val="0"/>
              <w:rPr>
                <w:rFonts w:ascii="Times New Roman" w:hAnsi="Times New Roman"/>
                <w:bCs/>
                <w:color w:val="000000"/>
                <w:sz w:val="28"/>
                <w:szCs w:val="28"/>
                <w:lang w:eastAsia="bg-BG"/>
              </w:rPr>
            </w:pPr>
            <w:r>
              <w:rPr>
                <w:rFonts w:ascii="Times New Roman" w:hAnsi="Times New Roman"/>
                <w:bCs/>
                <w:color w:val="000000"/>
                <w:sz w:val="28"/>
                <w:szCs w:val="28"/>
                <w:lang w:val="en-US" w:eastAsia="bg-BG"/>
              </w:rPr>
              <w:t>Advertising</w:t>
            </w:r>
            <w:r w:rsidRPr="00230F04">
              <w:rPr>
                <w:rFonts w:ascii="Times New Roman" w:hAnsi="Times New Roman"/>
                <w:bCs/>
                <w:color w:val="000000"/>
                <w:sz w:val="28"/>
                <w:szCs w:val="28"/>
                <w:lang w:eastAsia="bg-BG"/>
              </w:rPr>
              <w:t xml:space="preserve"> </w:t>
            </w:r>
            <w:r>
              <w:rPr>
                <w:rFonts w:ascii="Times New Roman" w:hAnsi="Times New Roman"/>
                <w:bCs/>
                <w:color w:val="000000"/>
                <w:sz w:val="28"/>
                <w:szCs w:val="28"/>
                <w:lang w:val="en-US" w:eastAsia="bg-BG"/>
              </w:rPr>
              <w:t>of</w:t>
            </w:r>
            <w:r w:rsidRPr="00230F04">
              <w:rPr>
                <w:rFonts w:ascii="Times New Roman" w:hAnsi="Times New Roman"/>
                <w:bCs/>
                <w:color w:val="000000"/>
                <w:sz w:val="28"/>
                <w:szCs w:val="28"/>
                <w:lang w:eastAsia="bg-BG"/>
              </w:rPr>
              <w:t xml:space="preserve"> </w:t>
            </w:r>
            <w:r>
              <w:rPr>
                <w:rFonts w:ascii="Times New Roman" w:hAnsi="Times New Roman"/>
                <w:bCs/>
                <w:color w:val="000000"/>
                <w:sz w:val="28"/>
                <w:szCs w:val="28"/>
                <w:lang w:val="en-US" w:eastAsia="bg-BG"/>
              </w:rPr>
              <w:t>use</w:t>
            </w:r>
            <w:r w:rsidRPr="00230F04">
              <w:rPr>
                <w:rFonts w:ascii="Times New Roman" w:hAnsi="Times New Roman"/>
                <w:bCs/>
                <w:color w:val="000000"/>
                <w:sz w:val="28"/>
                <w:szCs w:val="28"/>
                <w:lang w:eastAsia="bg-BG"/>
              </w:rPr>
              <w:t xml:space="preserve"> </w:t>
            </w:r>
            <w:r>
              <w:rPr>
                <w:rFonts w:ascii="Times New Roman" w:hAnsi="Times New Roman"/>
                <w:bCs/>
                <w:color w:val="000000"/>
                <w:sz w:val="28"/>
                <w:szCs w:val="28"/>
                <w:lang w:val="en-US" w:eastAsia="bg-BG"/>
              </w:rPr>
              <w:t>of</w:t>
            </w:r>
            <w:r w:rsidRPr="00230F04">
              <w:rPr>
                <w:rFonts w:ascii="Times New Roman" w:hAnsi="Times New Roman"/>
                <w:bCs/>
                <w:color w:val="000000"/>
                <w:sz w:val="28"/>
                <w:szCs w:val="28"/>
                <w:lang w:eastAsia="bg-BG"/>
              </w:rPr>
              <w:t xml:space="preserve"> </w:t>
            </w:r>
            <w:r>
              <w:rPr>
                <w:rFonts w:ascii="Times New Roman" w:hAnsi="Times New Roman"/>
                <w:bCs/>
                <w:color w:val="000000"/>
                <w:sz w:val="28"/>
                <w:szCs w:val="28"/>
                <w:lang w:val="en-US" w:eastAsia="bg-BG"/>
              </w:rPr>
              <w:t>bicycles</w:t>
            </w:r>
            <w:r w:rsidRPr="00230F04">
              <w:rPr>
                <w:rFonts w:ascii="Times New Roman" w:hAnsi="Times New Roman"/>
                <w:bCs/>
                <w:color w:val="000000"/>
                <w:sz w:val="28"/>
                <w:szCs w:val="28"/>
                <w:lang w:eastAsia="bg-BG"/>
              </w:rPr>
              <w:t xml:space="preserve"> </w:t>
            </w:r>
            <w:r>
              <w:rPr>
                <w:rFonts w:ascii="Times New Roman" w:hAnsi="Times New Roman"/>
                <w:bCs/>
                <w:color w:val="000000"/>
                <w:sz w:val="28"/>
                <w:szCs w:val="28"/>
                <w:lang w:val="en-US" w:eastAsia="bg-BG"/>
              </w:rPr>
              <w:t>and</w:t>
            </w:r>
            <w:r w:rsidRPr="00230F04">
              <w:rPr>
                <w:rFonts w:ascii="Times New Roman" w:hAnsi="Times New Roman"/>
                <w:bCs/>
                <w:color w:val="000000"/>
                <w:sz w:val="28"/>
                <w:szCs w:val="28"/>
                <w:lang w:eastAsia="bg-BG"/>
              </w:rPr>
              <w:t xml:space="preserve"> </w:t>
            </w:r>
            <w:r>
              <w:rPr>
                <w:rFonts w:ascii="Times New Roman" w:hAnsi="Times New Roman"/>
                <w:bCs/>
                <w:color w:val="000000"/>
                <w:sz w:val="28"/>
                <w:szCs w:val="28"/>
                <w:lang w:val="en-US" w:eastAsia="bg-BG"/>
              </w:rPr>
              <w:t>conducting</w:t>
            </w:r>
            <w:r w:rsidRPr="00230F04">
              <w:rPr>
                <w:rFonts w:ascii="Times New Roman" w:hAnsi="Times New Roman"/>
                <w:bCs/>
                <w:color w:val="000000"/>
                <w:sz w:val="28"/>
                <w:szCs w:val="28"/>
                <w:lang w:eastAsia="bg-BG"/>
              </w:rPr>
              <w:t xml:space="preserve"> </w:t>
            </w:r>
            <w:r>
              <w:rPr>
                <w:rFonts w:ascii="Times New Roman" w:hAnsi="Times New Roman"/>
                <w:bCs/>
                <w:color w:val="000000"/>
                <w:sz w:val="28"/>
                <w:szCs w:val="28"/>
                <w:lang w:val="en-US" w:eastAsia="bg-BG"/>
              </w:rPr>
              <w:t>Days</w:t>
            </w:r>
            <w:r w:rsidRPr="00230F04">
              <w:rPr>
                <w:rFonts w:ascii="Times New Roman" w:hAnsi="Times New Roman"/>
                <w:bCs/>
                <w:color w:val="000000"/>
                <w:sz w:val="28"/>
                <w:szCs w:val="28"/>
                <w:lang w:eastAsia="bg-BG"/>
              </w:rPr>
              <w:t xml:space="preserve"> </w:t>
            </w:r>
            <w:r>
              <w:rPr>
                <w:rFonts w:ascii="Times New Roman" w:hAnsi="Times New Roman"/>
                <w:bCs/>
                <w:color w:val="000000"/>
                <w:sz w:val="28"/>
                <w:szCs w:val="28"/>
                <w:lang w:val="en-US" w:eastAsia="bg-BG"/>
              </w:rPr>
              <w:t>of</w:t>
            </w:r>
            <w:r w:rsidRPr="00230F04">
              <w:rPr>
                <w:rFonts w:ascii="Times New Roman" w:hAnsi="Times New Roman"/>
                <w:bCs/>
                <w:color w:val="000000"/>
                <w:sz w:val="28"/>
                <w:szCs w:val="28"/>
                <w:lang w:eastAsia="bg-BG"/>
              </w:rPr>
              <w:t xml:space="preserve"> </w:t>
            </w:r>
            <w:r w:rsidR="00F05EAB">
              <w:rPr>
                <w:rFonts w:ascii="Times New Roman" w:hAnsi="Times New Roman"/>
                <w:bCs/>
                <w:color w:val="000000"/>
                <w:sz w:val="28"/>
                <w:szCs w:val="28"/>
                <w:lang w:val="en-US" w:eastAsia="bg-BG"/>
              </w:rPr>
              <w:t>cars</w:t>
            </w:r>
            <w:r w:rsidR="00F05EAB" w:rsidRPr="00F05EAB">
              <w:rPr>
                <w:rFonts w:ascii="Times New Roman" w:hAnsi="Times New Roman"/>
                <w:bCs/>
                <w:color w:val="000000"/>
                <w:sz w:val="28"/>
                <w:szCs w:val="28"/>
                <w:lang w:eastAsia="bg-BG"/>
              </w:rPr>
              <w:t xml:space="preserve"> </w:t>
            </w:r>
          </w:p>
        </w:tc>
        <w:tc>
          <w:tcPr>
            <w:tcW w:w="1560" w:type="dxa"/>
            <w:hideMark/>
          </w:tcPr>
          <w:p w:rsidR="0096364C" w:rsidRPr="00B57799" w:rsidRDefault="00E15A5D" w:rsidP="00E15A5D">
            <w:pPr>
              <w:autoSpaceDE w:val="0"/>
              <w:autoSpaceDN w:val="0"/>
              <w:adjustRightInd w:val="0"/>
              <w:rPr>
                <w:rFonts w:ascii="Times New Roman" w:hAnsi="Times New Roman"/>
                <w:bCs/>
                <w:sz w:val="28"/>
                <w:szCs w:val="28"/>
                <w:lang w:eastAsia="bg-BG"/>
              </w:rPr>
            </w:pPr>
            <w:r>
              <w:rPr>
                <w:rFonts w:ascii="Times New Roman" w:hAnsi="Times New Roman"/>
                <w:bCs/>
                <w:sz w:val="28"/>
                <w:szCs w:val="28"/>
                <w:lang w:val="en-US" w:eastAsia="bg-BG"/>
              </w:rPr>
              <w:t xml:space="preserve">Information campaigns </w:t>
            </w:r>
          </w:p>
        </w:tc>
        <w:tc>
          <w:tcPr>
            <w:tcW w:w="1984" w:type="dxa"/>
            <w:hideMark/>
          </w:tcPr>
          <w:p w:rsidR="0096364C" w:rsidRPr="00B57799" w:rsidRDefault="00E15A5D" w:rsidP="00E15A5D">
            <w:pPr>
              <w:jc w:val="center"/>
              <w:rPr>
                <w:rFonts w:ascii="Times New Roman" w:hAnsi="Times New Roman"/>
                <w:sz w:val="28"/>
                <w:szCs w:val="28"/>
                <w:lang w:eastAsia="bg-BG"/>
              </w:rPr>
            </w:pPr>
            <w:r>
              <w:rPr>
                <w:rFonts w:ascii="Times New Roman" w:hAnsi="Times New Roman"/>
                <w:sz w:val="28"/>
                <w:szCs w:val="28"/>
                <w:lang w:val="en-US" w:eastAsia="bg-BG"/>
              </w:rPr>
              <w:t>National/local</w:t>
            </w:r>
          </w:p>
        </w:tc>
        <w:tc>
          <w:tcPr>
            <w:tcW w:w="1418" w:type="dxa"/>
            <w:hideMark/>
          </w:tcPr>
          <w:p w:rsidR="0096364C" w:rsidRPr="00B57799" w:rsidRDefault="0096364C">
            <w:pPr>
              <w:autoSpaceDE w:val="0"/>
              <w:autoSpaceDN w:val="0"/>
              <w:adjustRightInd w:val="0"/>
              <w:jc w:val="center"/>
              <w:rPr>
                <w:rFonts w:ascii="Times New Roman" w:hAnsi="Times New Roman"/>
                <w:bCs/>
                <w:color w:val="000000"/>
                <w:sz w:val="28"/>
                <w:szCs w:val="28"/>
                <w:lang w:eastAsia="bg-BG"/>
              </w:rPr>
            </w:pPr>
            <w:r w:rsidRPr="00B57799">
              <w:rPr>
                <w:rFonts w:ascii="Times New Roman" w:hAnsi="Times New Roman"/>
                <w:bCs/>
                <w:color w:val="000000"/>
                <w:sz w:val="28"/>
                <w:szCs w:val="28"/>
                <w:lang w:val="ru-RU" w:eastAsia="bg-BG"/>
              </w:rPr>
              <w:t>—“—</w:t>
            </w:r>
          </w:p>
        </w:tc>
        <w:tc>
          <w:tcPr>
            <w:tcW w:w="2410" w:type="dxa"/>
            <w:hideMark/>
          </w:tcPr>
          <w:p w:rsidR="0096364C" w:rsidRPr="00B57799" w:rsidRDefault="00E15A5D" w:rsidP="00E15A5D">
            <w:pPr>
              <w:autoSpaceDE w:val="0"/>
              <w:autoSpaceDN w:val="0"/>
              <w:adjustRightInd w:val="0"/>
              <w:rPr>
                <w:rFonts w:ascii="Times New Roman" w:hAnsi="Times New Roman"/>
                <w:bCs/>
                <w:color w:val="000000"/>
                <w:sz w:val="28"/>
                <w:szCs w:val="28"/>
                <w:lang w:eastAsia="bg-BG"/>
              </w:rPr>
            </w:pPr>
            <w:r>
              <w:rPr>
                <w:rFonts w:ascii="Times New Roman" w:hAnsi="Times New Roman"/>
                <w:bCs/>
                <w:color w:val="000000"/>
                <w:sz w:val="28"/>
                <w:szCs w:val="28"/>
                <w:lang w:val="en-US" w:eastAsia="bg-BG"/>
              </w:rPr>
              <w:t>Reduced consumption of fuel by transport</w:t>
            </w:r>
          </w:p>
        </w:tc>
        <w:tc>
          <w:tcPr>
            <w:tcW w:w="2835" w:type="dxa"/>
            <w:hideMark/>
          </w:tcPr>
          <w:p w:rsidR="0096364C" w:rsidRPr="00B57799" w:rsidRDefault="00E15A5D" w:rsidP="00E15A5D">
            <w:pPr>
              <w:autoSpaceDE w:val="0"/>
              <w:autoSpaceDN w:val="0"/>
              <w:adjustRightInd w:val="0"/>
              <w:rPr>
                <w:rFonts w:ascii="Times New Roman" w:hAnsi="Times New Roman"/>
                <w:bCs/>
                <w:color w:val="000000"/>
                <w:sz w:val="28"/>
                <w:szCs w:val="28"/>
                <w:lang w:eastAsia="bg-BG"/>
              </w:rPr>
            </w:pPr>
            <w:r>
              <w:rPr>
                <w:rFonts w:ascii="Times New Roman" w:hAnsi="Times New Roman"/>
                <w:bCs/>
                <w:color w:val="000000"/>
                <w:sz w:val="28"/>
                <w:szCs w:val="28"/>
                <w:lang w:val="en-US" w:eastAsia="bg-BG"/>
              </w:rPr>
              <w:t>Raising</w:t>
            </w:r>
            <w:r w:rsidRPr="00E15A5D">
              <w:rPr>
                <w:rFonts w:ascii="Times New Roman" w:hAnsi="Times New Roman"/>
                <w:bCs/>
                <w:color w:val="000000"/>
                <w:sz w:val="28"/>
                <w:szCs w:val="28"/>
                <w:lang w:eastAsia="bg-BG"/>
              </w:rPr>
              <w:t xml:space="preserve"> </w:t>
            </w:r>
            <w:r>
              <w:rPr>
                <w:rFonts w:ascii="Times New Roman" w:hAnsi="Times New Roman"/>
                <w:bCs/>
                <w:color w:val="000000"/>
                <w:sz w:val="28"/>
                <w:szCs w:val="28"/>
                <w:lang w:val="en-US" w:eastAsia="bg-BG"/>
              </w:rPr>
              <w:t>public</w:t>
            </w:r>
            <w:r w:rsidRPr="00E15A5D">
              <w:rPr>
                <w:rFonts w:ascii="Times New Roman" w:hAnsi="Times New Roman"/>
                <w:bCs/>
                <w:color w:val="000000"/>
                <w:sz w:val="28"/>
                <w:szCs w:val="28"/>
                <w:lang w:eastAsia="bg-BG"/>
              </w:rPr>
              <w:t xml:space="preserve"> </w:t>
            </w:r>
            <w:r>
              <w:rPr>
                <w:rFonts w:ascii="Times New Roman" w:hAnsi="Times New Roman"/>
                <w:bCs/>
                <w:color w:val="000000"/>
                <w:sz w:val="28"/>
                <w:szCs w:val="28"/>
                <w:lang w:val="en-US" w:eastAsia="bg-BG"/>
              </w:rPr>
              <w:t>awareness</w:t>
            </w:r>
            <w:r w:rsidRPr="00E15A5D">
              <w:rPr>
                <w:rFonts w:ascii="Times New Roman" w:hAnsi="Times New Roman"/>
                <w:bCs/>
                <w:color w:val="000000"/>
                <w:sz w:val="28"/>
                <w:szCs w:val="28"/>
                <w:lang w:eastAsia="bg-BG"/>
              </w:rPr>
              <w:t xml:space="preserve"> </w:t>
            </w:r>
            <w:r>
              <w:rPr>
                <w:rFonts w:ascii="Times New Roman" w:hAnsi="Times New Roman"/>
                <w:bCs/>
                <w:color w:val="000000"/>
                <w:sz w:val="28"/>
                <w:szCs w:val="28"/>
                <w:lang w:val="en-US" w:eastAsia="bg-BG"/>
              </w:rPr>
              <w:t>of</w:t>
            </w:r>
            <w:r w:rsidRPr="00E15A5D">
              <w:rPr>
                <w:rFonts w:ascii="Times New Roman" w:hAnsi="Times New Roman"/>
                <w:bCs/>
                <w:color w:val="000000"/>
                <w:sz w:val="28"/>
                <w:szCs w:val="28"/>
                <w:lang w:eastAsia="bg-BG"/>
              </w:rPr>
              <w:t xml:space="preserve"> </w:t>
            </w:r>
            <w:r>
              <w:rPr>
                <w:rFonts w:ascii="Times New Roman" w:hAnsi="Times New Roman"/>
                <w:bCs/>
                <w:color w:val="000000"/>
                <w:sz w:val="28"/>
                <w:szCs w:val="28"/>
                <w:lang w:val="en-US" w:eastAsia="bg-BG"/>
              </w:rPr>
              <w:t>the</w:t>
            </w:r>
            <w:r w:rsidRPr="00E15A5D">
              <w:rPr>
                <w:rFonts w:ascii="Times New Roman" w:hAnsi="Times New Roman"/>
                <w:bCs/>
                <w:color w:val="000000"/>
                <w:sz w:val="28"/>
                <w:szCs w:val="28"/>
                <w:lang w:eastAsia="bg-BG"/>
              </w:rPr>
              <w:t xml:space="preserve"> </w:t>
            </w:r>
            <w:r>
              <w:rPr>
                <w:rFonts w:ascii="Times New Roman" w:hAnsi="Times New Roman"/>
                <w:bCs/>
                <w:color w:val="000000"/>
                <w:sz w:val="28"/>
                <w:szCs w:val="28"/>
                <w:lang w:val="en-US" w:eastAsia="bg-BG"/>
              </w:rPr>
              <w:t>owners</w:t>
            </w:r>
            <w:r w:rsidRPr="00E15A5D">
              <w:rPr>
                <w:rFonts w:ascii="Times New Roman" w:hAnsi="Times New Roman"/>
                <w:bCs/>
                <w:color w:val="000000"/>
                <w:sz w:val="28"/>
                <w:szCs w:val="28"/>
                <w:lang w:eastAsia="bg-BG"/>
              </w:rPr>
              <w:t xml:space="preserve"> </w:t>
            </w:r>
            <w:r>
              <w:rPr>
                <w:rFonts w:ascii="Times New Roman" w:hAnsi="Times New Roman"/>
                <w:bCs/>
                <w:color w:val="000000"/>
                <w:sz w:val="28"/>
                <w:szCs w:val="28"/>
                <w:lang w:val="en-US" w:eastAsia="bg-BG"/>
              </w:rPr>
              <w:t>of</w:t>
            </w:r>
            <w:r w:rsidRPr="00E15A5D">
              <w:rPr>
                <w:rFonts w:ascii="Times New Roman" w:hAnsi="Times New Roman"/>
                <w:bCs/>
                <w:color w:val="000000"/>
                <w:sz w:val="28"/>
                <w:szCs w:val="28"/>
                <w:lang w:eastAsia="bg-BG"/>
              </w:rPr>
              <w:t xml:space="preserve"> </w:t>
            </w:r>
            <w:r>
              <w:rPr>
                <w:rFonts w:ascii="Times New Roman" w:hAnsi="Times New Roman"/>
                <w:bCs/>
                <w:color w:val="000000"/>
                <w:sz w:val="28"/>
                <w:szCs w:val="28"/>
                <w:lang w:val="en-US" w:eastAsia="bg-BG"/>
              </w:rPr>
              <w:t>vehicles</w:t>
            </w:r>
            <w:r w:rsidRPr="00E15A5D">
              <w:rPr>
                <w:rFonts w:ascii="Times New Roman" w:hAnsi="Times New Roman"/>
                <w:bCs/>
                <w:color w:val="000000"/>
                <w:sz w:val="28"/>
                <w:szCs w:val="28"/>
                <w:lang w:eastAsia="bg-BG"/>
              </w:rPr>
              <w:t xml:space="preserve"> </w:t>
            </w:r>
            <w:r>
              <w:rPr>
                <w:rFonts w:ascii="Times New Roman" w:hAnsi="Times New Roman"/>
                <w:bCs/>
                <w:color w:val="000000"/>
                <w:sz w:val="28"/>
                <w:szCs w:val="28"/>
                <w:lang w:val="en-US" w:eastAsia="bg-BG"/>
              </w:rPr>
              <w:t>on</w:t>
            </w:r>
            <w:r w:rsidRPr="00E15A5D">
              <w:rPr>
                <w:rFonts w:ascii="Times New Roman" w:hAnsi="Times New Roman"/>
                <w:bCs/>
                <w:color w:val="000000"/>
                <w:sz w:val="28"/>
                <w:szCs w:val="28"/>
                <w:lang w:eastAsia="bg-BG"/>
              </w:rPr>
              <w:t xml:space="preserve"> </w:t>
            </w:r>
            <w:r>
              <w:rPr>
                <w:rFonts w:ascii="Times New Roman" w:hAnsi="Times New Roman"/>
                <w:bCs/>
                <w:color w:val="000000"/>
                <w:sz w:val="28"/>
                <w:szCs w:val="28"/>
                <w:lang w:val="en-US" w:eastAsia="bg-BG"/>
              </w:rPr>
              <w:t>advantages</w:t>
            </w:r>
            <w:r w:rsidRPr="00E15A5D">
              <w:rPr>
                <w:rFonts w:ascii="Times New Roman" w:hAnsi="Times New Roman"/>
                <w:bCs/>
                <w:color w:val="000000"/>
                <w:sz w:val="28"/>
                <w:szCs w:val="28"/>
                <w:lang w:eastAsia="bg-BG"/>
              </w:rPr>
              <w:t xml:space="preserve"> </w:t>
            </w:r>
            <w:r>
              <w:rPr>
                <w:rFonts w:ascii="Times New Roman" w:hAnsi="Times New Roman"/>
                <w:bCs/>
                <w:color w:val="000000"/>
                <w:sz w:val="28"/>
                <w:szCs w:val="28"/>
                <w:lang w:val="en-US" w:eastAsia="bg-BG"/>
              </w:rPr>
              <w:t xml:space="preserve">of the limited use of private transport and on the </w:t>
            </w:r>
            <w:r>
              <w:rPr>
                <w:rFonts w:ascii="Times New Roman" w:hAnsi="Times New Roman"/>
                <w:bCs/>
                <w:color w:val="000000"/>
                <w:sz w:val="28"/>
                <w:szCs w:val="28"/>
                <w:lang w:val="en-US" w:eastAsia="bg-BG"/>
              </w:rPr>
              <w:lastRenderedPageBreak/>
              <w:t xml:space="preserve">use of bicycles and increase of their use </w:t>
            </w:r>
          </w:p>
        </w:tc>
        <w:tc>
          <w:tcPr>
            <w:tcW w:w="1134" w:type="dxa"/>
            <w:hideMark/>
          </w:tcPr>
          <w:p w:rsidR="0096364C" w:rsidRPr="00B57799" w:rsidRDefault="00011F01" w:rsidP="0096364C">
            <w:pPr>
              <w:ind w:right="-125"/>
              <w:rPr>
                <w:rFonts w:ascii="Times New Roman" w:hAnsi="Times New Roman"/>
                <w:color w:val="000000"/>
                <w:sz w:val="28"/>
                <w:szCs w:val="28"/>
                <w:lang w:eastAsia="bg-BG"/>
              </w:rPr>
            </w:pPr>
            <w:r>
              <w:rPr>
                <w:rFonts w:ascii="Times New Roman" w:hAnsi="Times New Roman"/>
                <w:color w:val="000000"/>
                <w:sz w:val="28"/>
                <w:szCs w:val="28"/>
                <w:lang w:eastAsia="bg-BG"/>
              </w:rPr>
              <w:lastRenderedPageBreak/>
              <w:t>10</w:t>
            </w:r>
            <w:r>
              <w:rPr>
                <w:rFonts w:ascii="Times New Roman" w:hAnsi="Times New Roman"/>
                <w:color w:val="000000"/>
                <w:sz w:val="28"/>
                <w:szCs w:val="28"/>
                <w:lang w:val="en-US" w:eastAsia="bg-BG"/>
              </w:rPr>
              <w:t>-</w:t>
            </w:r>
            <w:r w:rsidR="0096364C" w:rsidRPr="00B57799">
              <w:rPr>
                <w:rFonts w:ascii="Times New Roman" w:hAnsi="Times New Roman"/>
                <w:color w:val="000000"/>
                <w:sz w:val="28"/>
                <w:szCs w:val="28"/>
                <w:lang w:eastAsia="bg-BG"/>
              </w:rPr>
              <w:t>20</w:t>
            </w:r>
          </w:p>
        </w:tc>
        <w:tc>
          <w:tcPr>
            <w:tcW w:w="1149" w:type="dxa"/>
            <w:hideMark/>
          </w:tcPr>
          <w:p w:rsidR="0096364C" w:rsidRPr="00B57799" w:rsidRDefault="00D3272F" w:rsidP="00D3272F">
            <w:pPr>
              <w:autoSpaceDE w:val="0"/>
              <w:autoSpaceDN w:val="0"/>
              <w:adjustRightInd w:val="0"/>
              <w:ind w:right="-67"/>
              <w:jc w:val="center"/>
              <w:rPr>
                <w:rFonts w:ascii="Times New Roman" w:hAnsi="Times New Roman"/>
                <w:bCs/>
                <w:color w:val="000000"/>
                <w:sz w:val="28"/>
                <w:szCs w:val="28"/>
                <w:lang w:eastAsia="bg-BG"/>
              </w:rPr>
            </w:pPr>
            <w:r w:rsidRPr="00B57799">
              <w:rPr>
                <w:rFonts w:ascii="Times New Roman" w:hAnsi="Times New Roman"/>
                <w:sz w:val="28"/>
                <w:szCs w:val="28"/>
                <w:lang w:val="ru-RU" w:eastAsia="bg-BG"/>
              </w:rPr>
              <w:t>—“—</w:t>
            </w:r>
          </w:p>
        </w:tc>
      </w:tr>
    </w:tbl>
    <w:p w:rsidR="00173D84" w:rsidRPr="00D71CAE" w:rsidRDefault="00173D84" w:rsidP="00173D84">
      <w:pPr>
        <w:spacing w:line="276" w:lineRule="auto"/>
        <w:rPr>
          <w:rFonts w:ascii="Times New Roman" w:hAnsi="Times New Roman"/>
          <w:b/>
          <w:bCs/>
          <w:iCs/>
          <w:sz w:val="28"/>
          <w:szCs w:val="28"/>
        </w:rPr>
      </w:pPr>
    </w:p>
    <w:p w:rsidR="00173D84" w:rsidRPr="00D71CAE" w:rsidRDefault="00173D84" w:rsidP="00173D84">
      <w:pPr>
        <w:spacing w:line="276" w:lineRule="auto"/>
        <w:rPr>
          <w:rFonts w:ascii="Times New Roman" w:hAnsi="Times New Roman"/>
          <w:b/>
          <w:bCs/>
          <w:iCs/>
          <w:sz w:val="28"/>
          <w:szCs w:val="28"/>
        </w:rPr>
        <w:sectPr w:rsidR="00173D84" w:rsidRPr="00D71CAE">
          <w:pgSz w:w="16838" w:h="11906" w:orient="landscape"/>
          <w:pgMar w:top="1134" w:right="567" w:bottom="1134" w:left="1701" w:header="706" w:footer="706" w:gutter="0"/>
          <w:cols w:space="720"/>
        </w:sectPr>
      </w:pPr>
    </w:p>
    <w:p w:rsidR="00B55703" w:rsidRPr="00EA62E7" w:rsidRDefault="00B55703" w:rsidP="00CF27ED">
      <w:pPr>
        <w:pStyle w:val="1"/>
        <w:jc w:val="center"/>
        <w:rPr>
          <w:szCs w:val="28"/>
        </w:rPr>
      </w:pPr>
      <w:r>
        <w:rPr>
          <w:rFonts w:ascii="Times New Roman" w:hAnsi="Times New Roman"/>
          <w:b w:val="0"/>
          <w:szCs w:val="28"/>
          <w:lang w:val="en-US"/>
        </w:rPr>
        <w:lastRenderedPageBreak/>
        <w:t>CHAPTER</w:t>
      </w:r>
      <w:r w:rsidR="00173D84" w:rsidRPr="00D71CAE">
        <w:rPr>
          <w:rFonts w:ascii="Times New Roman" w:hAnsi="Times New Roman"/>
          <w:b w:val="0"/>
          <w:szCs w:val="28"/>
        </w:rPr>
        <w:t xml:space="preserve"> </w:t>
      </w:r>
      <w:bookmarkEnd w:id="41"/>
      <w:r w:rsidR="00173D84" w:rsidRPr="00D71CAE">
        <w:rPr>
          <w:rFonts w:ascii="Times New Roman" w:hAnsi="Times New Roman"/>
          <w:b w:val="0"/>
          <w:szCs w:val="28"/>
          <w:lang w:val="en-US"/>
        </w:rPr>
        <w:t>III</w:t>
      </w:r>
      <w:r w:rsidR="00173D84" w:rsidRPr="00D71CAE">
        <w:rPr>
          <w:rFonts w:ascii="Times New Roman" w:hAnsi="Times New Roman"/>
          <w:b w:val="0"/>
          <w:szCs w:val="28"/>
        </w:rPr>
        <w:br/>
      </w:r>
      <w:bookmarkStart w:id="45" w:name="_Toc413743602"/>
      <w:bookmarkStart w:id="46" w:name="_Toc412659306"/>
      <w:r w:rsidRPr="00CF27ED">
        <w:rPr>
          <w:rFonts w:ascii="Times New Roman" w:hAnsi="Times New Roman"/>
          <w:b w:val="0"/>
          <w:smallCaps w:val="0"/>
          <w:szCs w:val="28"/>
        </w:rPr>
        <w:t>Horizontal and Cross-Sectoral Measures</w:t>
      </w:r>
      <w:bookmarkEnd w:id="45"/>
    </w:p>
    <w:p w:rsidR="00173D84" w:rsidRPr="00CF27ED" w:rsidRDefault="00173D84" w:rsidP="00173D84">
      <w:pPr>
        <w:pStyle w:val="a5"/>
        <w:jc w:val="center"/>
        <w:rPr>
          <w:rFonts w:ascii="Times New Roman" w:hAnsi="Times New Roman"/>
          <w:sz w:val="28"/>
          <w:szCs w:val="28"/>
          <w:lang w:val="en-US"/>
        </w:rPr>
      </w:pPr>
      <w:bookmarkStart w:id="47" w:name="_Toc412659307"/>
      <w:bookmarkEnd w:id="46"/>
      <w:r w:rsidRPr="00D71CAE">
        <w:rPr>
          <w:rFonts w:ascii="Times New Roman" w:hAnsi="Times New Roman"/>
          <w:sz w:val="28"/>
          <w:szCs w:val="28"/>
        </w:rPr>
        <w:t xml:space="preserve">3.1. </w:t>
      </w:r>
      <w:r w:rsidR="00CF27ED" w:rsidRPr="00CF27ED">
        <w:rPr>
          <w:rFonts w:ascii="Times New Roman" w:hAnsi="Times New Roman"/>
          <w:sz w:val="28"/>
          <w:szCs w:val="28"/>
          <w:lang w:val="en-US"/>
        </w:rPr>
        <w:t>List</w:t>
      </w:r>
      <w:r w:rsidR="00CF27ED" w:rsidRPr="00CF27ED">
        <w:rPr>
          <w:rFonts w:ascii="Times New Roman" w:hAnsi="Times New Roman"/>
          <w:sz w:val="28"/>
          <w:szCs w:val="28"/>
        </w:rPr>
        <w:t xml:space="preserve"> </w:t>
      </w:r>
      <w:r w:rsidR="00CF27ED" w:rsidRPr="00CF27ED">
        <w:rPr>
          <w:rFonts w:ascii="Times New Roman" w:hAnsi="Times New Roman"/>
          <w:sz w:val="28"/>
          <w:szCs w:val="28"/>
          <w:lang w:val="en-US"/>
        </w:rPr>
        <w:t>and</w:t>
      </w:r>
      <w:r w:rsidR="00CF27ED" w:rsidRPr="00CF27ED">
        <w:rPr>
          <w:rFonts w:ascii="Times New Roman" w:hAnsi="Times New Roman"/>
          <w:sz w:val="28"/>
          <w:szCs w:val="28"/>
        </w:rPr>
        <w:t xml:space="preserve"> </w:t>
      </w:r>
      <w:r w:rsidR="00CF27ED" w:rsidRPr="00CF27ED">
        <w:rPr>
          <w:rFonts w:ascii="Times New Roman" w:hAnsi="Times New Roman"/>
          <w:sz w:val="28"/>
          <w:szCs w:val="28"/>
          <w:lang w:val="en-US"/>
        </w:rPr>
        <w:t>Description</w:t>
      </w:r>
      <w:r w:rsidR="00CF27ED" w:rsidRPr="00CF27ED">
        <w:rPr>
          <w:rFonts w:ascii="Times New Roman" w:hAnsi="Times New Roman"/>
          <w:sz w:val="28"/>
          <w:szCs w:val="28"/>
        </w:rPr>
        <w:t xml:space="preserve"> </w:t>
      </w:r>
      <w:r w:rsidR="00CF27ED" w:rsidRPr="00CF27ED">
        <w:rPr>
          <w:rFonts w:ascii="Times New Roman" w:hAnsi="Times New Roman"/>
          <w:sz w:val="28"/>
          <w:szCs w:val="28"/>
          <w:lang w:val="en-US"/>
        </w:rPr>
        <w:t>of</w:t>
      </w:r>
      <w:r w:rsidR="00CF27ED" w:rsidRPr="00CF27ED">
        <w:rPr>
          <w:rFonts w:ascii="Times New Roman" w:hAnsi="Times New Roman"/>
          <w:sz w:val="28"/>
          <w:szCs w:val="28"/>
        </w:rPr>
        <w:t xml:space="preserve"> </w:t>
      </w:r>
      <w:r w:rsidR="00CF27ED" w:rsidRPr="00CF27ED">
        <w:rPr>
          <w:rFonts w:ascii="Times New Roman" w:hAnsi="Times New Roman"/>
          <w:sz w:val="28"/>
          <w:szCs w:val="28"/>
          <w:lang w:val="en-US"/>
        </w:rPr>
        <w:t>Horizontal</w:t>
      </w:r>
      <w:r w:rsidR="00CF27ED" w:rsidRPr="00CF27ED">
        <w:rPr>
          <w:rFonts w:ascii="Times New Roman" w:hAnsi="Times New Roman"/>
          <w:sz w:val="28"/>
          <w:szCs w:val="28"/>
        </w:rPr>
        <w:t xml:space="preserve"> </w:t>
      </w:r>
      <w:r w:rsidR="00CF27ED" w:rsidRPr="00CF27ED">
        <w:rPr>
          <w:rFonts w:ascii="Times New Roman" w:hAnsi="Times New Roman"/>
          <w:sz w:val="28"/>
          <w:szCs w:val="28"/>
          <w:lang w:val="en-US"/>
        </w:rPr>
        <w:t>and</w:t>
      </w:r>
      <w:r w:rsidR="00CF27ED" w:rsidRPr="00CF27ED">
        <w:rPr>
          <w:rFonts w:ascii="Times New Roman" w:hAnsi="Times New Roman"/>
          <w:sz w:val="28"/>
          <w:szCs w:val="28"/>
        </w:rPr>
        <w:t xml:space="preserve"> </w:t>
      </w:r>
      <w:r w:rsidR="00CF27ED" w:rsidRPr="00CF27ED">
        <w:rPr>
          <w:rFonts w:ascii="Times New Roman" w:hAnsi="Times New Roman"/>
          <w:sz w:val="28"/>
          <w:szCs w:val="28"/>
          <w:lang w:val="en-US"/>
        </w:rPr>
        <w:t>Cross</w:t>
      </w:r>
      <w:r w:rsidR="00CF27ED" w:rsidRPr="00CF27ED">
        <w:rPr>
          <w:rFonts w:ascii="Times New Roman" w:hAnsi="Times New Roman"/>
          <w:sz w:val="28"/>
          <w:szCs w:val="28"/>
        </w:rPr>
        <w:t>-</w:t>
      </w:r>
      <w:r w:rsidR="00CF27ED" w:rsidRPr="00CF27ED">
        <w:rPr>
          <w:rFonts w:ascii="Times New Roman" w:hAnsi="Times New Roman"/>
          <w:sz w:val="28"/>
          <w:szCs w:val="28"/>
          <w:lang w:val="en-US"/>
        </w:rPr>
        <w:t>Sectoral</w:t>
      </w:r>
      <w:r w:rsidR="00CF27ED" w:rsidRPr="00CF27ED">
        <w:rPr>
          <w:rFonts w:ascii="Times New Roman" w:hAnsi="Times New Roman"/>
          <w:sz w:val="28"/>
          <w:szCs w:val="28"/>
        </w:rPr>
        <w:t xml:space="preserve"> </w:t>
      </w:r>
      <w:r w:rsidR="00CF27ED" w:rsidRPr="00CF27ED">
        <w:rPr>
          <w:rFonts w:ascii="Times New Roman" w:hAnsi="Times New Roman"/>
          <w:sz w:val="28"/>
          <w:szCs w:val="28"/>
          <w:lang w:val="en-US"/>
        </w:rPr>
        <w:t>Measures</w:t>
      </w:r>
      <w:bookmarkEnd w:id="47"/>
    </w:p>
    <w:p w:rsidR="00CF27ED" w:rsidRDefault="00163065" w:rsidP="00173D84">
      <w:pPr>
        <w:pStyle w:val="a5"/>
        <w:jc w:val="both"/>
        <w:rPr>
          <w:rFonts w:ascii="Times New Roman" w:hAnsi="Times New Roman"/>
          <w:sz w:val="28"/>
          <w:szCs w:val="28"/>
          <w:lang w:val="en-US"/>
        </w:rPr>
      </w:pPr>
      <w:r>
        <w:rPr>
          <w:rFonts w:ascii="Times New Roman" w:hAnsi="Times New Roman"/>
          <w:sz w:val="28"/>
          <w:szCs w:val="28"/>
          <w:lang w:val="en-US"/>
        </w:rPr>
        <w:t xml:space="preserve">Tables </w:t>
      </w:r>
      <w:r w:rsidRPr="00D71CAE">
        <w:rPr>
          <w:rFonts w:ascii="Times New Roman" w:hAnsi="Times New Roman"/>
          <w:sz w:val="28"/>
          <w:szCs w:val="28"/>
        </w:rPr>
        <w:t>14</w:t>
      </w:r>
      <w:r>
        <w:rPr>
          <w:rFonts w:ascii="Times New Roman" w:hAnsi="Times New Roman"/>
          <w:sz w:val="28"/>
          <w:szCs w:val="28"/>
          <w:lang w:val="en-US"/>
        </w:rPr>
        <w:t xml:space="preserve"> and </w:t>
      </w:r>
      <w:r w:rsidRPr="00D71CAE">
        <w:rPr>
          <w:rFonts w:ascii="Times New Roman" w:hAnsi="Times New Roman"/>
          <w:sz w:val="28"/>
          <w:szCs w:val="28"/>
        </w:rPr>
        <w:t xml:space="preserve">15 </w:t>
      </w:r>
      <w:r>
        <w:rPr>
          <w:rFonts w:ascii="Times New Roman" w:hAnsi="Times New Roman"/>
          <w:sz w:val="28"/>
          <w:szCs w:val="28"/>
          <w:lang w:val="en-US"/>
        </w:rPr>
        <w:t>provide</w:t>
      </w:r>
      <w:r w:rsidR="00CF27ED" w:rsidRPr="00CF27ED">
        <w:rPr>
          <w:rFonts w:ascii="Times New Roman" w:hAnsi="Times New Roman"/>
          <w:sz w:val="28"/>
          <w:szCs w:val="28"/>
          <w:lang w:val="en-US"/>
        </w:rPr>
        <w:t xml:space="preserve"> an overview of all horizontal and cross-sectoral measures and the sectors they impact</w:t>
      </w:r>
      <w:r>
        <w:rPr>
          <w:rFonts w:ascii="Times New Roman" w:hAnsi="Times New Roman"/>
          <w:sz w:val="28"/>
          <w:szCs w:val="28"/>
          <w:lang w:val="en-US"/>
        </w:rPr>
        <w:t>.</w:t>
      </w:r>
      <w:r w:rsidR="00CF27ED" w:rsidRPr="00CF27ED">
        <w:rPr>
          <w:rFonts w:ascii="Times New Roman" w:hAnsi="Times New Roman"/>
          <w:sz w:val="28"/>
          <w:szCs w:val="28"/>
        </w:rPr>
        <w:t xml:space="preserve"> </w:t>
      </w:r>
    </w:p>
    <w:p w:rsidR="00163065" w:rsidRPr="00163065" w:rsidRDefault="00163065" w:rsidP="00173D84">
      <w:pPr>
        <w:pStyle w:val="a5"/>
        <w:jc w:val="both"/>
        <w:rPr>
          <w:rFonts w:ascii="Times New Roman" w:hAnsi="Times New Roman"/>
          <w:sz w:val="28"/>
          <w:szCs w:val="28"/>
          <w:lang w:val="en-US"/>
        </w:rPr>
      </w:pPr>
    </w:p>
    <w:p w:rsidR="00173D84" w:rsidRPr="00163065" w:rsidRDefault="00163065" w:rsidP="00163065">
      <w:pPr>
        <w:ind w:firstLine="709"/>
        <w:jc w:val="center"/>
        <w:rPr>
          <w:rFonts w:ascii="Times New Roman" w:hAnsi="Times New Roman"/>
          <w:sz w:val="28"/>
          <w:szCs w:val="28"/>
          <w:lang w:val="en-US"/>
        </w:rPr>
      </w:pPr>
      <w:r w:rsidRPr="00163065">
        <w:rPr>
          <w:rFonts w:ascii="Times New Roman" w:hAnsi="Times New Roman"/>
          <w:sz w:val="28"/>
          <w:szCs w:val="28"/>
          <w:lang w:val="en-US"/>
        </w:rPr>
        <w:t>Table</w:t>
      </w:r>
      <w:r w:rsidRPr="007C7CD3">
        <w:rPr>
          <w:rFonts w:ascii="Times New Roman" w:hAnsi="Times New Roman"/>
          <w:sz w:val="28"/>
          <w:szCs w:val="28"/>
          <w:lang w:val="en-US"/>
        </w:rPr>
        <w:t xml:space="preserve"> </w:t>
      </w:r>
      <w:r w:rsidR="002E0A5D" w:rsidRPr="00163065">
        <w:rPr>
          <w:rFonts w:ascii="Times New Roman" w:hAnsi="Times New Roman"/>
          <w:sz w:val="28"/>
          <w:szCs w:val="28"/>
        </w:rPr>
        <w:t>14</w:t>
      </w:r>
      <w:r w:rsidR="00173D84" w:rsidRPr="00163065">
        <w:rPr>
          <w:rFonts w:ascii="Times New Roman" w:hAnsi="Times New Roman"/>
          <w:sz w:val="28"/>
          <w:szCs w:val="28"/>
        </w:rPr>
        <w:t xml:space="preserve">. </w:t>
      </w:r>
      <w:r w:rsidRPr="00163065">
        <w:rPr>
          <w:rFonts w:ascii="Times New Roman" w:hAnsi="Times New Roman"/>
          <w:sz w:val="28"/>
          <w:szCs w:val="28"/>
          <w:lang w:val="en-US"/>
        </w:rPr>
        <w:t>Horizontal and cross-sectoral measures</w:t>
      </w:r>
    </w:p>
    <w:tbl>
      <w:tblPr>
        <w:tblW w:w="4730" w:type="pct"/>
        <w:tblCellMar>
          <w:left w:w="0" w:type="dxa"/>
          <w:right w:w="0" w:type="dxa"/>
        </w:tblCellMar>
        <w:tblLook w:val="04A0"/>
      </w:tblPr>
      <w:tblGrid>
        <w:gridCol w:w="530"/>
        <w:gridCol w:w="4867"/>
        <w:gridCol w:w="910"/>
        <w:gridCol w:w="917"/>
        <w:gridCol w:w="780"/>
        <w:gridCol w:w="782"/>
      </w:tblGrid>
      <w:tr w:rsidR="00173D84" w:rsidRPr="00163065" w:rsidTr="00173D84">
        <w:trPr>
          <w:cantSplit/>
          <w:trHeight w:val="2141"/>
          <w:tblHeader/>
        </w:trPr>
        <w:tc>
          <w:tcPr>
            <w:tcW w:w="301" w:type="pct"/>
            <w:tcBorders>
              <w:top w:val="single" w:sz="4" w:space="0" w:color="auto"/>
              <w:left w:val="nil"/>
              <w:bottom w:val="single" w:sz="4" w:space="0" w:color="auto"/>
              <w:right w:val="single" w:sz="4" w:space="0" w:color="auto"/>
            </w:tcBorders>
            <w:tcMar>
              <w:top w:w="0" w:type="dxa"/>
              <w:left w:w="108" w:type="dxa"/>
              <w:bottom w:w="0" w:type="dxa"/>
              <w:right w:w="108" w:type="dxa"/>
            </w:tcMar>
            <w:vAlign w:val="center"/>
            <w:hideMark/>
          </w:tcPr>
          <w:p w:rsidR="00173D84" w:rsidRPr="00163065" w:rsidRDefault="00173D84">
            <w:pPr>
              <w:spacing w:before="120"/>
              <w:jc w:val="center"/>
              <w:rPr>
                <w:rFonts w:ascii="Times New Roman" w:hAnsi="Times New Roman"/>
                <w:sz w:val="28"/>
                <w:szCs w:val="28"/>
                <w:lang w:eastAsia="bg-BG"/>
              </w:rPr>
            </w:pPr>
            <w:r w:rsidRPr="00163065">
              <w:rPr>
                <w:rFonts w:ascii="Times New Roman" w:hAnsi="Times New Roman"/>
                <w:sz w:val="28"/>
                <w:szCs w:val="28"/>
              </w:rPr>
              <w:t>№</w:t>
            </w:r>
          </w:p>
        </w:tc>
        <w:tc>
          <w:tcPr>
            <w:tcW w:w="2770" w:type="pct"/>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vAlign w:val="center"/>
            <w:hideMark/>
          </w:tcPr>
          <w:p w:rsidR="00173D84" w:rsidRPr="00163065" w:rsidRDefault="00163065">
            <w:pPr>
              <w:spacing w:before="120"/>
              <w:jc w:val="center"/>
              <w:rPr>
                <w:rFonts w:ascii="Times New Roman" w:hAnsi="Times New Roman"/>
                <w:sz w:val="28"/>
                <w:szCs w:val="28"/>
                <w:lang w:eastAsia="bg-BG"/>
              </w:rPr>
            </w:pPr>
            <w:r w:rsidRPr="00163065">
              <w:rPr>
                <w:rFonts w:ascii="Times New Roman" w:hAnsi="Times New Roman"/>
                <w:bCs/>
                <w:sz w:val="28"/>
                <w:szCs w:val="28"/>
                <w:lang w:val="en-US"/>
              </w:rPr>
              <w:t>Measures</w:t>
            </w:r>
          </w:p>
        </w:tc>
        <w:tc>
          <w:tcPr>
            <w:tcW w:w="518" w:type="pct"/>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extDirection w:val="btLr"/>
            <w:vAlign w:val="center"/>
            <w:hideMark/>
          </w:tcPr>
          <w:p w:rsidR="00173D84" w:rsidRPr="00163065" w:rsidRDefault="00163065" w:rsidP="00163065">
            <w:pPr>
              <w:spacing w:before="120"/>
              <w:ind w:left="113" w:right="113"/>
              <w:jc w:val="center"/>
              <w:rPr>
                <w:rFonts w:ascii="Times New Roman" w:hAnsi="Times New Roman"/>
                <w:sz w:val="28"/>
                <w:szCs w:val="28"/>
                <w:lang w:eastAsia="bg-BG"/>
              </w:rPr>
            </w:pPr>
            <w:r w:rsidRPr="00163065">
              <w:rPr>
                <w:rFonts w:ascii="Times New Roman" w:hAnsi="Times New Roman"/>
                <w:bCs/>
                <w:sz w:val="28"/>
                <w:szCs w:val="28"/>
                <w:lang w:val="en-US"/>
              </w:rPr>
              <w:t>Household sector</w:t>
            </w:r>
            <w:r w:rsidRPr="00163065">
              <w:rPr>
                <w:rFonts w:ascii="Times New Roman" w:hAnsi="Times New Roman"/>
                <w:bCs/>
                <w:sz w:val="28"/>
                <w:szCs w:val="28"/>
              </w:rPr>
              <w:t xml:space="preserve"> </w:t>
            </w:r>
          </w:p>
        </w:tc>
        <w:tc>
          <w:tcPr>
            <w:tcW w:w="522" w:type="pct"/>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extDirection w:val="btLr"/>
            <w:vAlign w:val="center"/>
            <w:hideMark/>
          </w:tcPr>
          <w:p w:rsidR="00173D84" w:rsidRPr="00163065" w:rsidRDefault="00163065">
            <w:pPr>
              <w:spacing w:before="120"/>
              <w:ind w:left="113" w:right="113"/>
              <w:jc w:val="center"/>
              <w:rPr>
                <w:rFonts w:ascii="Times New Roman" w:hAnsi="Times New Roman"/>
                <w:sz w:val="28"/>
                <w:szCs w:val="28"/>
                <w:lang w:eastAsia="bg-BG"/>
              </w:rPr>
            </w:pPr>
            <w:r w:rsidRPr="00163065">
              <w:rPr>
                <w:rFonts w:ascii="Times New Roman" w:hAnsi="Times New Roman"/>
                <w:bCs/>
                <w:sz w:val="28"/>
                <w:szCs w:val="28"/>
                <w:lang w:val="en-US"/>
              </w:rPr>
              <w:t>Service sector</w:t>
            </w:r>
          </w:p>
        </w:tc>
        <w:tc>
          <w:tcPr>
            <w:tcW w:w="444" w:type="pct"/>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extDirection w:val="btLr"/>
            <w:vAlign w:val="center"/>
            <w:hideMark/>
          </w:tcPr>
          <w:p w:rsidR="00173D84" w:rsidRPr="00163065" w:rsidRDefault="00163065">
            <w:pPr>
              <w:spacing w:before="120"/>
              <w:ind w:left="113" w:right="113"/>
              <w:jc w:val="center"/>
              <w:rPr>
                <w:rFonts w:ascii="Times New Roman" w:hAnsi="Times New Roman"/>
                <w:sz w:val="28"/>
                <w:szCs w:val="28"/>
                <w:lang w:eastAsia="bg-BG"/>
              </w:rPr>
            </w:pPr>
            <w:r w:rsidRPr="00163065">
              <w:rPr>
                <w:rFonts w:ascii="Times New Roman" w:hAnsi="Times New Roman"/>
                <w:bCs/>
                <w:sz w:val="28"/>
                <w:szCs w:val="28"/>
                <w:lang w:val="en-US"/>
              </w:rPr>
              <w:t>Industry sector</w:t>
            </w:r>
          </w:p>
        </w:tc>
        <w:tc>
          <w:tcPr>
            <w:tcW w:w="445" w:type="pct"/>
            <w:tcBorders>
              <w:top w:val="single" w:sz="4" w:space="0" w:color="auto"/>
              <w:left w:val="single" w:sz="4" w:space="0" w:color="auto"/>
              <w:bottom w:val="single" w:sz="4" w:space="0" w:color="auto"/>
              <w:right w:val="nil"/>
            </w:tcBorders>
            <w:tcMar>
              <w:top w:w="0" w:type="dxa"/>
              <w:left w:w="108" w:type="dxa"/>
              <w:bottom w:w="0" w:type="dxa"/>
              <w:right w:w="108" w:type="dxa"/>
            </w:tcMar>
            <w:textDirection w:val="btLr"/>
            <w:vAlign w:val="center"/>
            <w:hideMark/>
          </w:tcPr>
          <w:p w:rsidR="00173D84" w:rsidRPr="00163065" w:rsidRDefault="00163065">
            <w:pPr>
              <w:spacing w:before="120"/>
              <w:ind w:left="113" w:right="113"/>
              <w:jc w:val="center"/>
              <w:rPr>
                <w:rFonts w:ascii="Times New Roman" w:hAnsi="Times New Roman"/>
                <w:sz w:val="28"/>
                <w:szCs w:val="28"/>
                <w:lang w:eastAsia="bg-BG"/>
              </w:rPr>
            </w:pPr>
            <w:r w:rsidRPr="00163065">
              <w:rPr>
                <w:rFonts w:ascii="Times New Roman" w:hAnsi="Times New Roman"/>
                <w:bCs/>
                <w:sz w:val="28"/>
                <w:szCs w:val="28"/>
                <w:lang w:val="en-US"/>
              </w:rPr>
              <w:t>Transport sector</w:t>
            </w:r>
          </w:p>
        </w:tc>
      </w:tr>
      <w:tr w:rsidR="00173D84" w:rsidRPr="00163065" w:rsidTr="00173D84">
        <w:trPr>
          <w:trHeight w:val="184"/>
        </w:trPr>
        <w:tc>
          <w:tcPr>
            <w:tcW w:w="301" w:type="pct"/>
            <w:tcBorders>
              <w:top w:val="single" w:sz="4" w:space="0" w:color="auto"/>
              <w:left w:val="nil"/>
              <w:bottom w:val="nil"/>
              <w:right w:val="nil"/>
            </w:tcBorders>
            <w:tcMar>
              <w:top w:w="0" w:type="dxa"/>
              <w:left w:w="108" w:type="dxa"/>
              <w:bottom w:w="0" w:type="dxa"/>
              <w:right w:w="108" w:type="dxa"/>
            </w:tcMar>
            <w:hideMark/>
          </w:tcPr>
          <w:p w:rsidR="00173D84" w:rsidRPr="00163065" w:rsidRDefault="00173D84">
            <w:pPr>
              <w:spacing w:before="120"/>
              <w:rPr>
                <w:rFonts w:ascii="Times New Roman" w:hAnsi="Times New Roman"/>
                <w:sz w:val="28"/>
                <w:szCs w:val="28"/>
                <w:lang w:eastAsia="bg-BG"/>
              </w:rPr>
            </w:pPr>
            <w:r w:rsidRPr="00163065">
              <w:rPr>
                <w:rFonts w:ascii="Times New Roman" w:hAnsi="Times New Roman"/>
                <w:bCs/>
                <w:sz w:val="28"/>
                <w:szCs w:val="28"/>
              </w:rPr>
              <w:t>1.</w:t>
            </w:r>
          </w:p>
        </w:tc>
        <w:tc>
          <w:tcPr>
            <w:tcW w:w="2770" w:type="pct"/>
            <w:tcBorders>
              <w:top w:val="single" w:sz="4" w:space="0" w:color="auto"/>
              <w:left w:val="nil"/>
              <w:bottom w:val="nil"/>
              <w:right w:val="nil"/>
            </w:tcBorders>
            <w:tcMar>
              <w:top w:w="0" w:type="dxa"/>
              <w:left w:w="108" w:type="dxa"/>
              <w:bottom w:w="0" w:type="dxa"/>
              <w:right w:w="108" w:type="dxa"/>
            </w:tcMar>
            <w:hideMark/>
          </w:tcPr>
          <w:p w:rsidR="00173D84" w:rsidRPr="00163065" w:rsidRDefault="00163065" w:rsidP="00163065">
            <w:pPr>
              <w:spacing w:before="120"/>
              <w:rPr>
                <w:rFonts w:ascii="Times New Roman" w:hAnsi="Times New Roman"/>
                <w:sz w:val="28"/>
                <w:szCs w:val="28"/>
                <w:lang w:val="en-US" w:eastAsia="bg-BG"/>
              </w:rPr>
            </w:pPr>
            <w:r w:rsidRPr="00163065">
              <w:rPr>
                <w:rFonts w:ascii="Times New Roman" w:hAnsi="Times New Roman"/>
                <w:bCs/>
                <w:color w:val="000000"/>
                <w:sz w:val="28"/>
                <w:szCs w:val="28"/>
                <w:lang w:val="en-US"/>
              </w:rPr>
              <w:t>Conducting</w:t>
            </w:r>
            <w:r w:rsidRPr="00163065">
              <w:rPr>
                <w:rFonts w:ascii="Times New Roman" w:hAnsi="Times New Roman"/>
                <w:bCs/>
                <w:color w:val="000000"/>
                <w:sz w:val="28"/>
                <w:szCs w:val="28"/>
              </w:rPr>
              <w:t xml:space="preserve"> </w:t>
            </w:r>
            <w:r w:rsidRPr="00163065">
              <w:rPr>
                <w:rFonts w:ascii="Times New Roman" w:hAnsi="Times New Roman"/>
                <w:bCs/>
                <w:color w:val="000000"/>
                <w:sz w:val="28"/>
                <w:szCs w:val="28"/>
                <w:lang w:val="en-US"/>
              </w:rPr>
              <w:t>awareness</w:t>
            </w:r>
            <w:r w:rsidRPr="00163065">
              <w:rPr>
                <w:rFonts w:ascii="Times New Roman" w:hAnsi="Times New Roman"/>
                <w:bCs/>
                <w:color w:val="000000"/>
                <w:sz w:val="28"/>
                <w:szCs w:val="28"/>
              </w:rPr>
              <w:t xml:space="preserve"> </w:t>
            </w:r>
            <w:r w:rsidRPr="00163065">
              <w:rPr>
                <w:rFonts w:ascii="Times New Roman" w:hAnsi="Times New Roman"/>
                <w:bCs/>
                <w:color w:val="000000"/>
                <w:sz w:val="28"/>
                <w:szCs w:val="28"/>
                <w:lang w:val="en-US"/>
              </w:rPr>
              <w:t>and</w:t>
            </w:r>
            <w:r w:rsidRPr="00163065">
              <w:rPr>
                <w:rFonts w:ascii="Times New Roman" w:hAnsi="Times New Roman"/>
                <w:bCs/>
                <w:color w:val="000000"/>
                <w:sz w:val="28"/>
                <w:szCs w:val="28"/>
              </w:rPr>
              <w:t xml:space="preserve"> </w:t>
            </w:r>
            <w:r w:rsidRPr="00163065">
              <w:rPr>
                <w:rFonts w:ascii="Times New Roman" w:hAnsi="Times New Roman"/>
                <w:bCs/>
                <w:color w:val="000000"/>
                <w:sz w:val="28"/>
                <w:szCs w:val="28"/>
                <w:lang w:val="en-US"/>
              </w:rPr>
              <w:t>promotion</w:t>
            </w:r>
            <w:r w:rsidRPr="00163065">
              <w:rPr>
                <w:rFonts w:ascii="Times New Roman" w:hAnsi="Times New Roman"/>
                <w:bCs/>
                <w:color w:val="000000"/>
                <w:sz w:val="28"/>
                <w:szCs w:val="28"/>
              </w:rPr>
              <w:t xml:space="preserve"> </w:t>
            </w:r>
            <w:r w:rsidRPr="00163065">
              <w:rPr>
                <w:rFonts w:ascii="Times New Roman" w:hAnsi="Times New Roman"/>
                <w:bCs/>
                <w:color w:val="000000"/>
                <w:sz w:val="28"/>
                <w:szCs w:val="28"/>
                <w:lang w:val="en-US"/>
              </w:rPr>
              <w:t>programs</w:t>
            </w:r>
            <w:r w:rsidRPr="00163065">
              <w:rPr>
                <w:rFonts w:ascii="Times New Roman" w:hAnsi="Times New Roman"/>
                <w:bCs/>
                <w:color w:val="000000"/>
                <w:sz w:val="28"/>
                <w:szCs w:val="28"/>
              </w:rPr>
              <w:t xml:space="preserve"> </w:t>
            </w:r>
            <w:r w:rsidRPr="00163065">
              <w:rPr>
                <w:rFonts w:ascii="Times New Roman" w:hAnsi="Times New Roman"/>
                <w:bCs/>
                <w:color w:val="000000"/>
                <w:sz w:val="28"/>
                <w:szCs w:val="28"/>
                <w:lang w:val="en-US"/>
              </w:rPr>
              <w:t>of</w:t>
            </w:r>
            <w:r w:rsidRPr="00163065">
              <w:rPr>
                <w:rFonts w:ascii="Times New Roman" w:hAnsi="Times New Roman"/>
                <w:bCs/>
                <w:color w:val="000000"/>
                <w:sz w:val="28"/>
                <w:szCs w:val="28"/>
              </w:rPr>
              <w:t xml:space="preserve"> </w:t>
            </w:r>
            <w:r w:rsidRPr="00163065">
              <w:rPr>
                <w:rFonts w:ascii="Times New Roman" w:hAnsi="Times New Roman"/>
                <w:bCs/>
                <w:color w:val="000000"/>
                <w:sz w:val="28"/>
                <w:szCs w:val="28"/>
                <w:lang w:val="en-US"/>
              </w:rPr>
              <w:t>economic</w:t>
            </w:r>
            <w:r w:rsidRPr="00163065">
              <w:rPr>
                <w:rFonts w:ascii="Times New Roman" w:hAnsi="Times New Roman"/>
                <w:bCs/>
                <w:color w:val="000000"/>
                <w:sz w:val="28"/>
                <w:szCs w:val="28"/>
              </w:rPr>
              <w:t xml:space="preserve">, </w:t>
            </w:r>
            <w:r w:rsidRPr="00163065">
              <w:rPr>
                <w:rFonts w:ascii="Times New Roman" w:hAnsi="Times New Roman"/>
                <w:bCs/>
                <w:color w:val="000000"/>
                <w:sz w:val="28"/>
                <w:szCs w:val="28"/>
                <w:lang w:val="en-US"/>
              </w:rPr>
              <w:t>environmental</w:t>
            </w:r>
            <w:r w:rsidRPr="00163065">
              <w:rPr>
                <w:rFonts w:ascii="Times New Roman" w:hAnsi="Times New Roman"/>
                <w:bCs/>
                <w:color w:val="000000"/>
                <w:sz w:val="28"/>
                <w:szCs w:val="28"/>
              </w:rPr>
              <w:t xml:space="preserve"> </w:t>
            </w:r>
            <w:r w:rsidRPr="00163065">
              <w:rPr>
                <w:rFonts w:ascii="Times New Roman" w:hAnsi="Times New Roman"/>
                <w:bCs/>
                <w:color w:val="000000"/>
                <w:sz w:val="28"/>
                <w:szCs w:val="28"/>
                <w:lang w:val="en-US"/>
              </w:rPr>
              <w:t>and</w:t>
            </w:r>
            <w:r w:rsidRPr="00163065">
              <w:rPr>
                <w:rFonts w:ascii="Times New Roman" w:hAnsi="Times New Roman"/>
                <w:bCs/>
                <w:color w:val="000000"/>
                <w:sz w:val="28"/>
                <w:szCs w:val="28"/>
              </w:rPr>
              <w:t xml:space="preserve"> </w:t>
            </w:r>
            <w:r w:rsidRPr="00163065">
              <w:rPr>
                <w:rFonts w:ascii="Times New Roman" w:hAnsi="Times New Roman"/>
                <w:bCs/>
                <w:color w:val="000000"/>
                <w:sz w:val="28"/>
                <w:szCs w:val="28"/>
                <w:lang w:val="en-US"/>
              </w:rPr>
              <w:t>social</w:t>
            </w:r>
            <w:r w:rsidRPr="00163065">
              <w:rPr>
                <w:rFonts w:ascii="Times New Roman" w:hAnsi="Times New Roman"/>
                <w:bCs/>
                <w:color w:val="000000"/>
                <w:sz w:val="28"/>
                <w:szCs w:val="28"/>
              </w:rPr>
              <w:t xml:space="preserve"> </w:t>
            </w:r>
            <w:r w:rsidRPr="00163065">
              <w:rPr>
                <w:rFonts w:ascii="Times New Roman" w:hAnsi="Times New Roman"/>
                <w:bCs/>
                <w:color w:val="000000"/>
                <w:sz w:val="28"/>
                <w:szCs w:val="28"/>
                <w:lang w:val="en-US"/>
              </w:rPr>
              <w:t>benefits</w:t>
            </w:r>
            <w:r w:rsidRPr="00163065">
              <w:rPr>
                <w:rFonts w:ascii="Times New Roman" w:hAnsi="Times New Roman"/>
                <w:bCs/>
                <w:color w:val="000000"/>
                <w:sz w:val="28"/>
                <w:szCs w:val="28"/>
              </w:rPr>
              <w:t xml:space="preserve"> </w:t>
            </w:r>
            <w:r w:rsidRPr="00163065">
              <w:rPr>
                <w:rFonts w:ascii="Times New Roman" w:hAnsi="Times New Roman"/>
                <w:bCs/>
                <w:color w:val="000000"/>
                <w:sz w:val="28"/>
                <w:szCs w:val="28"/>
                <w:lang w:val="en-US"/>
              </w:rPr>
              <w:t>of</w:t>
            </w:r>
            <w:r w:rsidRPr="00163065">
              <w:rPr>
                <w:rFonts w:ascii="Times New Roman" w:hAnsi="Times New Roman"/>
                <w:bCs/>
                <w:color w:val="000000"/>
                <w:sz w:val="28"/>
                <w:szCs w:val="28"/>
              </w:rPr>
              <w:t xml:space="preserve"> </w:t>
            </w:r>
            <w:r w:rsidRPr="00163065">
              <w:rPr>
                <w:rFonts w:ascii="Times New Roman" w:hAnsi="Times New Roman"/>
                <w:bCs/>
                <w:color w:val="000000"/>
                <w:sz w:val="28"/>
                <w:szCs w:val="28"/>
                <w:lang w:val="en-US"/>
              </w:rPr>
              <w:t>the</w:t>
            </w:r>
            <w:r w:rsidRPr="00163065">
              <w:rPr>
                <w:rFonts w:ascii="Times New Roman" w:hAnsi="Times New Roman"/>
                <w:bCs/>
                <w:color w:val="000000"/>
                <w:sz w:val="28"/>
                <w:szCs w:val="28"/>
              </w:rPr>
              <w:t xml:space="preserve"> </w:t>
            </w:r>
            <w:r w:rsidRPr="00163065">
              <w:rPr>
                <w:rFonts w:ascii="Times New Roman" w:hAnsi="Times New Roman"/>
                <w:bCs/>
                <w:color w:val="000000"/>
                <w:sz w:val="28"/>
                <w:szCs w:val="28"/>
                <w:lang w:val="en-US"/>
              </w:rPr>
              <w:t>efficient</w:t>
            </w:r>
            <w:r w:rsidRPr="00163065">
              <w:rPr>
                <w:rFonts w:ascii="Times New Roman" w:hAnsi="Times New Roman"/>
                <w:bCs/>
                <w:color w:val="000000"/>
                <w:sz w:val="28"/>
                <w:szCs w:val="28"/>
              </w:rPr>
              <w:t xml:space="preserve"> </w:t>
            </w:r>
            <w:r w:rsidRPr="00163065">
              <w:rPr>
                <w:rFonts w:ascii="Times New Roman" w:hAnsi="Times New Roman"/>
                <w:bCs/>
                <w:color w:val="000000"/>
                <w:sz w:val="28"/>
                <w:szCs w:val="28"/>
                <w:lang w:val="en-US"/>
              </w:rPr>
              <w:t>use</w:t>
            </w:r>
            <w:r w:rsidRPr="00163065">
              <w:rPr>
                <w:rFonts w:ascii="Times New Roman" w:hAnsi="Times New Roman"/>
                <w:bCs/>
                <w:color w:val="000000"/>
                <w:sz w:val="28"/>
                <w:szCs w:val="28"/>
              </w:rPr>
              <w:t xml:space="preserve"> </w:t>
            </w:r>
            <w:r w:rsidRPr="00163065">
              <w:rPr>
                <w:rFonts w:ascii="Times New Roman" w:hAnsi="Times New Roman"/>
                <w:bCs/>
                <w:color w:val="000000"/>
                <w:sz w:val="28"/>
                <w:szCs w:val="28"/>
                <w:lang w:val="en-US"/>
              </w:rPr>
              <w:t>of</w:t>
            </w:r>
            <w:r w:rsidRPr="00163065">
              <w:rPr>
                <w:rFonts w:ascii="Times New Roman" w:hAnsi="Times New Roman"/>
                <w:bCs/>
                <w:color w:val="000000"/>
                <w:sz w:val="28"/>
                <w:szCs w:val="28"/>
              </w:rPr>
              <w:t xml:space="preserve"> </w:t>
            </w:r>
            <w:r w:rsidRPr="00163065">
              <w:rPr>
                <w:rFonts w:ascii="Times New Roman" w:hAnsi="Times New Roman"/>
                <w:bCs/>
                <w:color w:val="000000"/>
                <w:sz w:val="28"/>
                <w:szCs w:val="28"/>
                <w:lang w:val="en-US"/>
              </w:rPr>
              <w:t>fuel</w:t>
            </w:r>
            <w:r w:rsidRPr="00163065">
              <w:rPr>
                <w:rFonts w:ascii="Times New Roman" w:hAnsi="Times New Roman"/>
                <w:bCs/>
                <w:color w:val="000000"/>
                <w:sz w:val="28"/>
                <w:szCs w:val="28"/>
              </w:rPr>
              <w:t xml:space="preserve"> </w:t>
            </w:r>
            <w:r w:rsidRPr="00163065">
              <w:rPr>
                <w:rFonts w:ascii="Times New Roman" w:hAnsi="Times New Roman"/>
                <w:bCs/>
                <w:color w:val="000000"/>
                <w:sz w:val="28"/>
                <w:szCs w:val="28"/>
                <w:lang w:val="en-US"/>
              </w:rPr>
              <w:t>and</w:t>
            </w:r>
            <w:r w:rsidRPr="00163065">
              <w:rPr>
                <w:rFonts w:ascii="Times New Roman" w:hAnsi="Times New Roman"/>
                <w:bCs/>
                <w:color w:val="000000"/>
                <w:sz w:val="28"/>
                <w:szCs w:val="28"/>
              </w:rPr>
              <w:t xml:space="preserve"> </w:t>
            </w:r>
            <w:r w:rsidRPr="00163065">
              <w:rPr>
                <w:rFonts w:ascii="Times New Roman" w:hAnsi="Times New Roman"/>
                <w:bCs/>
                <w:color w:val="000000"/>
                <w:sz w:val="28"/>
                <w:szCs w:val="28"/>
                <w:lang w:val="en-US"/>
              </w:rPr>
              <w:t>energy</w:t>
            </w:r>
            <w:r w:rsidRPr="00163065">
              <w:rPr>
                <w:rFonts w:ascii="Times New Roman" w:hAnsi="Times New Roman"/>
                <w:bCs/>
                <w:color w:val="000000"/>
                <w:sz w:val="28"/>
                <w:szCs w:val="28"/>
              </w:rPr>
              <w:t xml:space="preserve">, </w:t>
            </w:r>
            <w:r w:rsidRPr="00163065">
              <w:rPr>
                <w:rFonts w:ascii="Times New Roman" w:hAnsi="Times New Roman"/>
                <w:bCs/>
                <w:color w:val="000000"/>
                <w:sz w:val="28"/>
                <w:szCs w:val="28"/>
                <w:lang w:val="en-US"/>
              </w:rPr>
              <w:t>and implementation of measures on energy</w:t>
            </w:r>
            <w:r w:rsidRPr="00163065">
              <w:rPr>
                <w:rFonts w:ascii="Times New Roman" w:hAnsi="Times New Roman"/>
                <w:bCs/>
                <w:color w:val="000000"/>
                <w:sz w:val="28"/>
                <w:szCs w:val="28"/>
              </w:rPr>
              <w:t xml:space="preserve"> </w:t>
            </w:r>
            <w:r w:rsidRPr="00163065">
              <w:rPr>
                <w:rFonts w:ascii="Times New Roman" w:hAnsi="Times New Roman"/>
                <w:bCs/>
                <w:color w:val="000000"/>
                <w:sz w:val="28"/>
                <w:szCs w:val="28"/>
                <w:lang w:val="en-US"/>
              </w:rPr>
              <w:t>saving</w:t>
            </w:r>
            <w:r w:rsidRPr="00163065">
              <w:rPr>
                <w:rFonts w:ascii="Times New Roman" w:hAnsi="Times New Roman"/>
                <w:bCs/>
                <w:color w:val="000000"/>
                <w:sz w:val="28"/>
                <w:szCs w:val="28"/>
              </w:rPr>
              <w:t xml:space="preserve"> </w:t>
            </w:r>
          </w:p>
        </w:tc>
        <w:tc>
          <w:tcPr>
            <w:tcW w:w="518" w:type="pct"/>
            <w:tcBorders>
              <w:top w:val="single" w:sz="4" w:space="0" w:color="auto"/>
              <w:left w:val="nil"/>
              <w:bottom w:val="nil"/>
              <w:right w:val="nil"/>
            </w:tcBorders>
            <w:tcMar>
              <w:top w:w="0" w:type="dxa"/>
              <w:left w:w="108" w:type="dxa"/>
              <w:bottom w:w="0" w:type="dxa"/>
              <w:right w:w="108" w:type="dxa"/>
            </w:tcMar>
            <w:hideMark/>
          </w:tcPr>
          <w:p w:rsidR="00173D84" w:rsidRPr="00163065" w:rsidRDefault="00173D84">
            <w:pPr>
              <w:spacing w:before="120"/>
              <w:jc w:val="center"/>
              <w:rPr>
                <w:rFonts w:ascii="Times New Roman" w:hAnsi="Times New Roman"/>
                <w:sz w:val="28"/>
                <w:szCs w:val="28"/>
                <w:lang w:eastAsia="bg-BG"/>
              </w:rPr>
            </w:pPr>
            <w:r w:rsidRPr="00163065">
              <w:rPr>
                <w:rFonts w:ascii="Times New Roman" w:hAnsi="Times New Roman"/>
                <w:sz w:val="28"/>
                <w:szCs w:val="28"/>
              </w:rPr>
              <w:sym w:font="Wingdings" w:char="F0FC"/>
            </w:r>
          </w:p>
        </w:tc>
        <w:tc>
          <w:tcPr>
            <w:tcW w:w="522" w:type="pct"/>
            <w:tcBorders>
              <w:top w:val="single" w:sz="4" w:space="0" w:color="auto"/>
              <w:left w:val="nil"/>
              <w:bottom w:val="nil"/>
              <w:right w:val="nil"/>
            </w:tcBorders>
            <w:tcMar>
              <w:top w:w="0" w:type="dxa"/>
              <w:left w:w="108" w:type="dxa"/>
              <w:bottom w:w="0" w:type="dxa"/>
              <w:right w:w="108" w:type="dxa"/>
            </w:tcMar>
            <w:hideMark/>
          </w:tcPr>
          <w:p w:rsidR="00173D84" w:rsidRPr="00163065" w:rsidRDefault="00173D84">
            <w:pPr>
              <w:spacing w:before="120"/>
              <w:jc w:val="center"/>
              <w:rPr>
                <w:rFonts w:ascii="Times New Roman" w:hAnsi="Times New Roman"/>
                <w:sz w:val="28"/>
                <w:szCs w:val="28"/>
                <w:lang w:eastAsia="bg-BG"/>
              </w:rPr>
            </w:pPr>
            <w:r w:rsidRPr="00163065">
              <w:rPr>
                <w:rFonts w:ascii="Times New Roman" w:hAnsi="Times New Roman"/>
                <w:sz w:val="28"/>
                <w:szCs w:val="28"/>
              </w:rPr>
              <w:sym w:font="Wingdings" w:char="F0FC"/>
            </w:r>
          </w:p>
        </w:tc>
        <w:tc>
          <w:tcPr>
            <w:tcW w:w="444" w:type="pct"/>
            <w:tcBorders>
              <w:top w:val="single" w:sz="4" w:space="0" w:color="auto"/>
              <w:left w:val="nil"/>
              <w:bottom w:val="nil"/>
              <w:right w:val="nil"/>
            </w:tcBorders>
            <w:tcMar>
              <w:top w:w="0" w:type="dxa"/>
              <w:left w:w="108" w:type="dxa"/>
              <w:bottom w:w="0" w:type="dxa"/>
              <w:right w:w="108" w:type="dxa"/>
            </w:tcMar>
            <w:hideMark/>
          </w:tcPr>
          <w:p w:rsidR="00173D84" w:rsidRPr="00163065" w:rsidRDefault="00173D84">
            <w:pPr>
              <w:spacing w:before="120"/>
              <w:jc w:val="center"/>
              <w:rPr>
                <w:rFonts w:ascii="Times New Roman" w:hAnsi="Times New Roman"/>
                <w:sz w:val="28"/>
                <w:szCs w:val="28"/>
                <w:lang w:eastAsia="bg-BG"/>
              </w:rPr>
            </w:pPr>
            <w:r w:rsidRPr="00163065">
              <w:rPr>
                <w:rFonts w:ascii="Times New Roman" w:hAnsi="Times New Roman"/>
                <w:sz w:val="28"/>
                <w:szCs w:val="28"/>
              </w:rPr>
              <w:sym w:font="Wingdings" w:char="F0FC"/>
            </w:r>
          </w:p>
        </w:tc>
        <w:tc>
          <w:tcPr>
            <w:tcW w:w="445" w:type="pct"/>
            <w:tcBorders>
              <w:top w:val="single" w:sz="4" w:space="0" w:color="auto"/>
              <w:left w:val="nil"/>
              <w:bottom w:val="nil"/>
              <w:right w:val="nil"/>
            </w:tcBorders>
            <w:tcMar>
              <w:top w:w="0" w:type="dxa"/>
              <w:left w:w="108" w:type="dxa"/>
              <w:bottom w:w="0" w:type="dxa"/>
              <w:right w:w="108" w:type="dxa"/>
            </w:tcMar>
            <w:hideMark/>
          </w:tcPr>
          <w:p w:rsidR="00173D84" w:rsidRPr="00163065" w:rsidRDefault="00173D84">
            <w:pPr>
              <w:spacing w:before="120"/>
              <w:jc w:val="center"/>
              <w:rPr>
                <w:rFonts w:ascii="Times New Roman" w:hAnsi="Times New Roman"/>
                <w:sz w:val="28"/>
                <w:szCs w:val="28"/>
                <w:lang w:eastAsia="bg-BG"/>
              </w:rPr>
            </w:pPr>
            <w:r w:rsidRPr="00163065">
              <w:rPr>
                <w:rFonts w:ascii="Times New Roman" w:hAnsi="Times New Roman"/>
                <w:sz w:val="28"/>
                <w:szCs w:val="28"/>
              </w:rPr>
              <w:sym w:font="Wingdings" w:char="F0FC"/>
            </w:r>
          </w:p>
        </w:tc>
      </w:tr>
      <w:tr w:rsidR="00173D84" w:rsidRPr="00163065" w:rsidTr="00173D84">
        <w:trPr>
          <w:trHeight w:val="1308"/>
        </w:trPr>
        <w:tc>
          <w:tcPr>
            <w:tcW w:w="301" w:type="pct"/>
            <w:tcMar>
              <w:top w:w="0" w:type="dxa"/>
              <w:left w:w="108" w:type="dxa"/>
              <w:bottom w:w="0" w:type="dxa"/>
              <w:right w:w="108" w:type="dxa"/>
            </w:tcMar>
            <w:hideMark/>
          </w:tcPr>
          <w:p w:rsidR="00173D84" w:rsidRPr="00163065" w:rsidRDefault="00173D84">
            <w:pPr>
              <w:spacing w:before="120"/>
              <w:rPr>
                <w:rFonts w:ascii="Times New Roman" w:hAnsi="Times New Roman"/>
                <w:sz w:val="28"/>
                <w:szCs w:val="28"/>
                <w:lang w:eastAsia="bg-BG"/>
              </w:rPr>
            </w:pPr>
            <w:r w:rsidRPr="00163065">
              <w:rPr>
                <w:rFonts w:ascii="Times New Roman" w:hAnsi="Times New Roman"/>
                <w:bCs/>
                <w:sz w:val="28"/>
                <w:szCs w:val="28"/>
              </w:rPr>
              <w:t>2.</w:t>
            </w:r>
          </w:p>
        </w:tc>
        <w:tc>
          <w:tcPr>
            <w:tcW w:w="2770" w:type="pct"/>
            <w:tcMar>
              <w:top w:w="0" w:type="dxa"/>
              <w:left w:w="108" w:type="dxa"/>
              <w:bottom w:w="0" w:type="dxa"/>
              <w:right w:w="108" w:type="dxa"/>
            </w:tcMar>
            <w:hideMark/>
          </w:tcPr>
          <w:p w:rsidR="00173D84" w:rsidRPr="00163065" w:rsidRDefault="00163065" w:rsidP="00163065">
            <w:pPr>
              <w:spacing w:before="120"/>
              <w:rPr>
                <w:rFonts w:ascii="Times New Roman" w:hAnsi="Times New Roman"/>
                <w:bCs/>
                <w:color w:val="000000"/>
                <w:sz w:val="28"/>
                <w:szCs w:val="28"/>
              </w:rPr>
            </w:pPr>
            <w:r w:rsidRPr="00163065">
              <w:rPr>
                <w:rFonts w:ascii="Times New Roman" w:hAnsi="Times New Roman"/>
                <w:color w:val="222222"/>
                <w:sz w:val="28"/>
                <w:szCs w:val="28"/>
                <w:shd w:val="clear" w:color="auto" w:fill="FDFDFD"/>
              </w:rPr>
              <w:t>The establishment of minimum energy efficiency requirements for buildings and equipment; the operation of a system of energy labelling of electrical household goods</w:t>
            </w:r>
            <w:r w:rsidRPr="00163065">
              <w:rPr>
                <w:rFonts w:ascii="Times New Roman" w:hAnsi="Times New Roman"/>
                <w:bCs/>
                <w:color w:val="000000"/>
                <w:sz w:val="28"/>
                <w:szCs w:val="28"/>
              </w:rPr>
              <w:t xml:space="preserve"> </w:t>
            </w:r>
          </w:p>
        </w:tc>
        <w:tc>
          <w:tcPr>
            <w:tcW w:w="518" w:type="pct"/>
            <w:tcMar>
              <w:top w:w="0" w:type="dxa"/>
              <w:left w:w="108" w:type="dxa"/>
              <w:bottom w:w="0" w:type="dxa"/>
              <w:right w:w="108" w:type="dxa"/>
            </w:tcMar>
            <w:hideMark/>
          </w:tcPr>
          <w:p w:rsidR="00173D84" w:rsidRPr="00163065" w:rsidRDefault="00173D84">
            <w:pPr>
              <w:spacing w:before="120"/>
              <w:jc w:val="center"/>
              <w:rPr>
                <w:rFonts w:ascii="Times New Roman" w:hAnsi="Times New Roman"/>
                <w:sz w:val="28"/>
                <w:szCs w:val="28"/>
                <w:lang w:eastAsia="bg-BG"/>
              </w:rPr>
            </w:pPr>
            <w:r w:rsidRPr="00163065">
              <w:rPr>
                <w:rFonts w:ascii="Times New Roman" w:hAnsi="Times New Roman"/>
                <w:sz w:val="28"/>
                <w:szCs w:val="28"/>
              </w:rPr>
              <w:sym w:font="Wingdings" w:char="F0FC"/>
            </w:r>
          </w:p>
        </w:tc>
        <w:tc>
          <w:tcPr>
            <w:tcW w:w="522" w:type="pct"/>
            <w:tcMar>
              <w:top w:w="0" w:type="dxa"/>
              <w:left w:w="108" w:type="dxa"/>
              <w:bottom w:w="0" w:type="dxa"/>
              <w:right w:w="108" w:type="dxa"/>
            </w:tcMar>
            <w:hideMark/>
          </w:tcPr>
          <w:p w:rsidR="00173D84" w:rsidRPr="00163065" w:rsidRDefault="00173D84">
            <w:pPr>
              <w:spacing w:before="120"/>
              <w:jc w:val="center"/>
              <w:rPr>
                <w:rFonts w:ascii="Times New Roman" w:hAnsi="Times New Roman"/>
                <w:sz w:val="28"/>
                <w:szCs w:val="28"/>
                <w:lang w:eastAsia="bg-BG"/>
              </w:rPr>
            </w:pPr>
            <w:r w:rsidRPr="00163065">
              <w:rPr>
                <w:rFonts w:ascii="Times New Roman" w:hAnsi="Times New Roman"/>
                <w:sz w:val="28"/>
                <w:szCs w:val="28"/>
              </w:rPr>
              <w:sym w:font="Wingdings" w:char="F0FC"/>
            </w:r>
          </w:p>
        </w:tc>
        <w:tc>
          <w:tcPr>
            <w:tcW w:w="444" w:type="pct"/>
            <w:tcMar>
              <w:top w:w="0" w:type="dxa"/>
              <w:left w:w="108" w:type="dxa"/>
              <w:bottom w:w="0" w:type="dxa"/>
              <w:right w:w="108" w:type="dxa"/>
            </w:tcMar>
            <w:hideMark/>
          </w:tcPr>
          <w:p w:rsidR="00173D84" w:rsidRPr="00163065" w:rsidRDefault="00173D84">
            <w:pPr>
              <w:spacing w:before="120"/>
              <w:jc w:val="center"/>
              <w:rPr>
                <w:rFonts w:ascii="Times New Roman" w:hAnsi="Times New Roman"/>
                <w:sz w:val="28"/>
                <w:szCs w:val="28"/>
                <w:lang w:eastAsia="bg-BG"/>
              </w:rPr>
            </w:pPr>
            <w:r w:rsidRPr="00163065">
              <w:rPr>
                <w:rFonts w:ascii="Times New Roman" w:hAnsi="Times New Roman"/>
                <w:sz w:val="28"/>
                <w:szCs w:val="28"/>
              </w:rPr>
              <w:sym w:font="Wingdings" w:char="F0FC"/>
            </w:r>
          </w:p>
        </w:tc>
        <w:tc>
          <w:tcPr>
            <w:tcW w:w="445" w:type="pct"/>
            <w:tcMar>
              <w:top w:w="0" w:type="dxa"/>
              <w:left w:w="108" w:type="dxa"/>
              <w:bottom w:w="0" w:type="dxa"/>
              <w:right w:w="108" w:type="dxa"/>
            </w:tcMar>
          </w:tcPr>
          <w:p w:rsidR="00173D84" w:rsidRPr="00163065" w:rsidRDefault="00173D84">
            <w:pPr>
              <w:spacing w:before="120"/>
              <w:jc w:val="center"/>
              <w:rPr>
                <w:rFonts w:ascii="Times New Roman" w:hAnsi="Times New Roman"/>
                <w:sz w:val="28"/>
                <w:szCs w:val="28"/>
                <w:lang w:eastAsia="bg-BG"/>
              </w:rPr>
            </w:pPr>
          </w:p>
        </w:tc>
      </w:tr>
      <w:tr w:rsidR="00173D84" w:rsidRPr="00163065" w:rsidTr="00173D84">
        <w:trPr>
          <w:trHeight w:val="761"/>
        </w:trPr>
        <w:tc>
          <w:tcPr>
            <w:tcW w:w="301" w:type="pct"/>
            <w:tcMar>
              <w:top w:w="0" w:type="dxa"/>
              <w:left w:w="108" w:type="dxa"/>
              <w:bottom w:w="0" w:type="dxa"/>
              <w:right w:w="108" w:type="dxa"/>
            </w:tcMar>
            <w:hideMark/>
          </w:tcPr>
          <w:p w:rsidR="00173D84" w:rsidRPr="00163065" w:rsidRDefault="00173D84">
            <w:pPr>
              <w:spacing w:before="120"/>
              <w:rPr>
                <w:rFonts w:ascii="Times New Roman" w:hAnsi="Times New Roman"/>
                <w:sz w:val="28"/>
                <w:szCs w:val="28"/>
                <w:lang w:eastAsia="bg-BG"/>
              </w:rPr>
            </w:pPr>
            <w:r w:rsidRPr="00163065">
              <w:rPr>
                <w:rFonts w:ascii="Times New Roman" w:hAnsi="Times New Roman"/>
                <w:bCs/>
                <w:sz w:val="28"/>
                <w:szCs w:val="28"/>
              </w:rPr>
              <w:t>3.</w:t>
            </w:r>
          </w:p>
        </w:tc>
        <w:tc>
          <w:tcPr>
            <w:tcW w:w="2770" w:type="pct"/>
            <w:tcMar>
              <w:top w:w="0" w:type="dxa"/>
              <w:left w:w="108" w:type="dxa"/>
              <w:bottom w:w="0" w:type="dxa"/>
              <w:right w:w="108" w:type="dxa"/>
            </w:tcMar>
            <w:hideMark/>
          </w:tcPr>
          <w:p w:rsidR="00173D84" w:rsidRPr="00163065" w:rsidRDefault="00163065" w:rsidP="00163065">
            <w:pPr>
              <w:spacing w:before="120"/>
              <w:rPr>
                <w:rFonts w:ascii="Times New Roman" w:hAnsi="Times New Roman"/>
                <w:bCs/>
                <w:color w:val="000000"/>
                <w:sz w:val="28"/>
                <w:szCs w:val="28"/>
              </w:rPr>
            </w:pPr>
            <w:r w:rsidRPr="00163065">
              <w:rPr>
                <w:rFonts w:ascii="Times New Roman" w:hAnsi="Times New Roman"/>
                <w:bCs/>
                <w:color w:val="000000"/>
                <w:sz w:val="28"/>
                <w:szCs w:val="28"/>
                <w:lang w:val="en-US"/>
              </w:rPr>
              <w:t>Ensuring</w:t>
            </w:r>
            <w:r w:rsidRPr="00163065">
              <w:rPr>
                <w:rFonts w:ascii="Times New Roman" w:hAnsi="Times New Roman"/>
                <w:bCs/>
                <w:color w:val="000000"/>
                <w:sz w:val="28"/>
                <w:szCs w:val="28"/>
              </w:rPr>
              <w:t xml:space="preserve"> </w:t>
            </w:r>
            <w:r w:rsidRPr="00163065">
              <w:rPr>
                <w:rFonts w:ascii="Times New Roman" w:hAnsi="Times New Roman"/>
                <w:bCs/>
                <w:color w:val="000000"/>
                <w:sz w:val="28"/>
                <w:szCs w:val="28"/>
                <w:lang w:val="en-US"/>
              </w:rPr>
              <w:t>complete</w:t>
            </w:r>
            <w:r w:rsidRPr="00163065">
              <w:rPr>
                <w:rFonts w:ascii="Times New Roman" w:hAnsi="Times New Roman"/>
                <w:bCs/>
                <w:color w:val="000000"/>
                <w:sz w:val="28"/>
                <w:szCs w:val="28"/>
              </w:rPr>
              <w:t xml:space="preserve"> </w:t>
            </w:r>
            <w:r w:rsidRPr="00163065">
              <w:rPr>
                <w:rFonts w:ascii="Times New Roman" w:hAnsi="Times New Roman"/>
                <w:bCs/>
                <w:color w:val="000000"/>
                <w:sz w:val="28"/>
                <w:szCs w:val="28"/>
                <w:lang w:val="en-US"/>
              </w:rPr>
              <w:t>metering</w:t>
            </w:r>
            <w:r w:rsidRPr="00163065">
              <w:rPr>
                <w:rFonts w:ascii="Times New Roman" w:hAnsi="Times New Roman"/>
                <w:bCs/>
                <w:color w:val="000000"/>
                <w:sz w:val="28"/>
                <w:szCs w:val="28"/>
              </w:rPr>
              <w:t xml:space="preserve"> </w:t>
            </w:r>
            <w:r w:rsidRPr="00163065">
              <w:rPr>
                <w:rFonts w:ascii="Times New Roman" w:hAnsi="Times New Roman"/>
                <w:bCs/>
                <w:color w:val="000000"/>
                <w:sz w:val="28"/>
                <w:szCs w:val="28"/>
                <w:lang w:val="en-US"/>
              </w:rPr>
              <w:t>of</w:t>
            </w:r>
            <w:r w:rsidRPr="00163065">
              <w:rPr>
                <w:rFonts w:ascii="Times New Roman" w:hAnsi="Times New Roman"/>
                <w:bCs/>
                <w:color w:val="000000"/>
                <w:sz w:val="28"/>
                <w:szCs w:val="28"/>
              </w:rPr>
              <w:t xml:space="preserve"> </w:t>
            </w:r>
            <w:r w:rsidRPr="00163065">
              <w:rPr>
                <w:rFonts w:ascii="Times New Roman" w:hAnsi="Times New Roman"/>
                <w:bCs/>
                <w:color w:val="000000"/>
                <w:sz w:val="28"/>
                <w:szCs w:val="28"/>
                <w:lang w:val="en-US"/>
              </w:rPr>
              <w:t>energy</w:t>
            </w:r>
            <w:r w:rsidRPr="00163065">
              <w:rPr>
                <w:rFonts w:ascii="Times New Roman" w:hAnsi="Times New Roman"/>
                <w:bCs/>
                <w:color w:val="000000"/>
                <w:sz w:val="28"/>
                <w:szCs w:val="28"/>
              </w:rPr>
              <w:t xml:space="preserve"> </w:t>
            </w:r>
            <w:r w:rsidRPr="00163065">
              <w:rPr>
                <w:rFonts w:ascii="Times New Roman" w:hAnsi="Times New Roman"/>
                <w:bCs/>
                <w:color w:val="000000"/>
                <w:sz w:val="28"/>
                <w:szCs w:val="28"/>
                <w:lang w:val="en-US"/>
              </w:rPr>
              <w:t>consumption</w:t>
            </w:r>
            <w:r w:rsidRPr="00163065">
              <w:rPr>
                <w:rFonts w:ascii="Times New Roman" w:hAnsi="Times New Roman"/>
                <w:bCs/>
                <w:color w:val="000000"/>
                <w:sz w:val="28"/>
                <w:szCs w:val="28"/>
              </w:rPr>
              <w:t xml:space="preserve"> </w:t>
            </w:r>
            <w:r w:rsidRPr="00163065">
              <w:rPr>
                <w:rFonts w:ascii="Times New Roman" w:hAnsi="Times New Roman"/>
                <w:bCs/>
                <w:color w:val="000000"/>
                <w:sz w:val="28"/>
                <w:szCs w:val="28"/>
                <w:lang w:val="en-US"/>
              </w:rPr>
              <w:t>of</w:t>
            </w:r>
            <w:r w:rsidRPr="00163065">
              <w:rPr>
                <w:rFonts w:ascii="Times New Roman" w:hAnsi="Times New Roman"/>
                <w:bCs/>
                <w:color w:val="000000"/>
                <w:sz w:val="28"/>
                <w:szCs w:val="28"/>
              </w:rPr>
              <w:t xml:space="preserve"> </w:t>
            </w:r>
            <w:r w:rsidRPr="00163065">
              <w:rPr>
                <w:rFonts w:ascii="Times New Roman" w:hAnsi="Times New Roman"/>
                <w:bCs/>
                <w:color w:val="000000"/>
                <w:sz w:val="28"/>
                <w:szCs w:val="28"/>
                <w:lang w:val="en-US"/>
              </w:rPr>
              <w:t>natural</w:t>
            </w:r>
            <w:r w:rsidRPr="00163065">
              <w:rPr>
                <w:rFonts w:ascii="Times New Roman" w:hAnsi="Times New Roman"/>
                <w:bCs/>
                <w:color w:val="000000"/>
                <w:sz w:val="28"/>
                <w:szCs w:val="28"/>
              </w:rPr>
              <w:t xml:space="preserve"> </w:t>
            </w:r>
            <w:r w:rsidRPr="00163065">
              <w:rPr>
                <w:rFonts w:ascii="Times New Roman" w:hAnsi="Times New Roman"/>
                <w:bCs/>
                <w:color w:val="000000"/>
                <w:sz w:val="28"/>
                <w:szCs w:val="28"/>
                <w:lang w:val="en-US"/>
              </w:rPr>
              <w:t>gas</w:t>
            </w:r>
            <w:r w:rsidRPr="00163065">
              <w:rPr>
                <w:rFonts w:ascii="Times New Roman" w:hAnsi="Times New Roman"/>
                <w:bCs/>
                <w:color w:val="000000"/>
                <w:sz w:val="28"/>
                <w:szCs w:val="28"/>
              </w:rPr>
              <w:t xml:space="preserve">, </w:t>
            </w:r>
            <w:r w:rsidRPr="00163065">
              <w:rPr>
                <w:rFonts w:ascii="Times New Roman" w:hAnsi="Times New Roman"/>
                <w:bCs/>
                <w:color w:val="000000"/>
                <w:sz w:val="28"/>
                <w:szCs w:val="28"/>
                <w:lang w:val="en-US"/>
              </w:rPr>
              <w:t>heat</w:t>
            </w:r>
            <w:r w:rsidRPr="00163065">
              <w:rPr>
                <w:rFonts w:ascii="Times New Roman" w:hAnsi="Times New Roman"/>
                <w:bCs/>
                <w:color w:val="000000"/>
                <w:sz w:val="28"/>
                <w:szCs w:val="28"/>
              </w:rPr>
              <w:t xml:space="preserve"> </w:t>
            </w:r>
            <w:r w:rsidRPr="00163065">
              <w:rPr>
                <w:rFonts w:ascii="Times New Roman" w:hAnsi="Times New Roman"/>
                <w:bCs/>
                <w:color w:val="000000"/>
                <w:sz w:val="28"/>
                <w:szCs w:val="28"/>
                <w:lang w:val="en-US"/>
              </w:rPr>
              <w:t>and</w:t>
            </w:r>
            <w:r w:rsidRPr="00163065">
              <w:rPr>
                <w:rFonts w:ascii="Times New Roman" w:hAnsi="Times New Roman"/>
                <w:bCs/>
                <w:color w:val="000000"/>
                <w:sz w:val="28"/>
                <w:szCs w:val="28"/>
              </w:rPr>
              <w:t xml:space="preserve"> </w:t>
            </w:r>
            <w:r w:rsidRPr="00163065">
              <w:rPr>
                <w:rFonts w:ascii="Times New Roman" w:hAnsi="Times New Roman"/>
                <w:bCs/>
                <w:color w:val="000000"/>
                <w:sz w:val="28"/>
                <w:szCs w:val="28"/>
                <w:lang w:val="en-US"/>
              </w:rPr>
              <w:t>water</w:t>
            </w:r>
            <w:r w:rsidRPr="00163065">
              <w:rPr>
                <w:rFonts w:ascii="Times New Roman" w:hAnsi="Times New Roman"/>
                <w:bCs/>
                <w:color w:val="000000"/>
                <w:sz w:val="28"/>
                <w:szCs w:val="28"/>
              </w:rPr>
              <w:t xml:space="preserve">,  </w:t>
            </w:r>
            <w:r w:rsidRPr="00163065">
              <w:rPr>
                <w:rFonts w:ascii="Times New Roman" w:hAnsi="Times New Roman"/>
                <w:bCs/>
                <w:color w:val="000000"/>
                <w:sz w:val="28"/>
                <w:szCs w:val="28"/>
                <w:lang w:val="en-US"/>
              </w:rPr>
              <w:t>and</w:t>
            </w:r>
            <w:r w:rsidRPr="00163065">
              <w:rPr>
                <w:rFonts w:ascii="Times New Roman" w:hAnsi="Times New Roman"/>
                <w:bCs/>
                <w:color w:val="000000"/>
                <w:sz w:val="28"/>
                <w:szCs w:val="28"/>
              </w:rPr>
              <w:t xml:space="preserve"> </w:t>
            </w:r>
            <w:r w:rsidRPr="00163065">
              <w:rPr>
                <w:rFonts w:ascii="Times New Roman" w:hAnsi="Times New Roman"/>
                <w:bCs/>
                <w:color w:val="000000"/>
                <w:sz w:val="28"/>
                <w:szCs w:val="28"/>
                <w:lang w:val="en-US"/>
              </w:rPr>
              <w:t>informative</w:t>
            </w:r>
            <w:r w:rsidRPr="00163065">
              <w:rPr>
                <w:rFonts w:ascii="Times New Roman" w:hAnsi="Times New Roman"/>
                <w:bCs/>
                <w:color w:val="000000"/>
                <w:sz w:val="28"/>
                <w:szCs w:val="28"/>
              </w:rPr>
              <w:t xml:space="preserve"> </w:t>
            </w:r>
            <w:r w:rsidRPr="00163065">
              <w:rPr>
                <w:rFonts w:ascii="Times New Roman" w:hAnsi="Times New Roman"/>
                <w:bCs/>
                <w:color w:val="000000"/>
                <w:sz w:val="28"/>
                <w:szCs w:val="28"/>
                <w:lang w:val="en-US"/>
              </w:rPr>
              <w:t>billing</w:t>
            </w:r>
            <w:r w:rsidRPr="00163065">
              <w:rPr>
                <w:rFonts w:ascii="Times New Roman" w:hAnsi="Times New Roman"/>
                <w:bCs/>
                <w:color w:val="000000"/>
                <w:sz w:val="28"/>
                <w:szCs w:val="28"/>
              </w:rPr>
              <w:t xml:space="preserve"> </w:t>
            </w:r>
            <w:r w:rsidRPr="00163065">
              <w:rPr>
                <w:rFonts w:ascii="Times New Roman" w:hAnsi="Times New Roman"/>
                <w:bCs/>
                <w:color w:val="000000"/>
                <w:sz w:val="28"/>
                <w:szCs w:val="28"/>
                <w:lang w:val="en-US"/>
              </w:rPr>
              <w:t>of</w:t>
            </w:r>
            <w:r w:rsidRPr="00163065">
              <w:rPr>
                <w:rFonts w:ascii="Times New Roman" w:hAnsi="Times New Roman"/>
                <w:bCs/>
                <w:color w:val="000000"/>
                <w:sz w:val="28"/>
                <w:szCs w:val="28"/>
              </w:rPr>
              <w:t xml:space="preserve"> </w:t>
            </w:r>
            <w:r w:rsidRPr="00163065">
              <w:rPr>
                <w:rFonts w:ascii="Times New Roman" w:hAnsi="Times New Roman"/>
                <w:bCs/>
                <w:color w:val="000000"/>
                <w:sz w:val="28"/>
                <w:szCs w:val="28"/>
                <w:lang w:val="en-US"/>
              </w:rPr>
              <w:t>consumed</w:t>
            </w:r>
            <w:r w:rsidRPr="00163065">
              <w:rPr>
                <w:rFonts w:ascii="Times New Roman" w:hAnsi="Times New Roman"/>
                <w:bCs/>
                <w:color w:val="000000"/>
                <w:sz w:val="28"/>
                <w:szCs w:val="28"/>
              </w:rPr>
              <w:t xml:space="preserve"> </w:t>
            </w:r>
            <w:r w:rsidRPr="00163065">
              <w:rPr>
                <w:rFonts w:ascii="Times New Roman" w:hAnsi="Times New Roman"/>
                <w:bCs/>
                <w:color w:val="000000"/>
                <w:sz w:val="28"/>
                <w:szCs w:val="28"/>
                <w:lang w:val="en-US"/>
              </w:rPr>
              <w:t>energy</w:t>
            </w:r>
            <w:r w:rsidRPr="00163065">
              <w:rPr>
                <w:rFonts w:ascii="Times New Roman" w:hAnsi="Times New Roman"/>
                <w:bCs/>
                <w:color w:val="000000"/>
                <w:sz w:val="28"/>
                <w:szCs w:val="28"/>
              </w:rPr>
              <w:t xml:space="preserve"> </w:t>
            </w:r>
            <w:r w:rsidRPr="00163065">
              <w:rPr>
                <w:rFonts w:ascii="Times New Roman" w:hAnsi="Times New Roman"/>
                <w:bCs/>
                <w:color w:val="000000"/>
                <w:sz w:val="28"/>
                <w:szCs w:val="28"/>
                <w:lang w:val="en-US"/>
              </w:rPr>
              <w:t>with</w:t>
            </w:r>
            <w:r w:rsidRPr="00163065">
              <w:rPr>
                <w:rFonts w:ascii="Times New Roman" w:hAnsi="Times New Roman"/>
                <w:bCs/>
                <w:color w:val="000000"/>
                <w:sz w:val="28"/>
                <w:szCs w:val="28"/>
              </w:rPr>
              <w:t xml:space="preserve"> </w:t>
            </w:r>
            <w:r w:rsidRPr="00163065">
              <w:rPr>
                <w:rFonts w:ascii="Times New Roman" w:hAnsi="Times New Roman"/>
                <w:bCs/>
                <w:color w:val="000000"/>
                <w:sz w:val="28"/>
                <w:szCs w:val="28"/>
                <w:lang w:val="en-US"/>
              </w:rPr>
              <w:t>analytical</w:t>
            </w:r>
            <w:r w:rsidRPr="00163065">
              <w:rPr>
                <w:rFonts w:ascii="Times New Roman" w:hAnsi="Times New Roman"/>
                <w:bCs/>
                <w:color w:val="000000"/>
                <w:sz w:val="28"/>
                <w:szCs w:val="28"/>
              </w:rPr>
              <w:t xml:space="preserve"> </w:t>
            </w:r>
            <w:r w:rsidRPr="00163065">
              <w:rPr>
                <w:rFonts w:ascii="Times New Roman" w:hAnsi="Times New Roman"/>
                <w:bCs/>
                <w:color w:val="000000"/>
                <w:sz w:val="28"/>
                <w:szCs w:val="28"/>
                <w:lang w:val="en-US"/>
              </w:rPr>
              <w:t>data</w:t>
            </w:r>
            <w:r w:rsidRPr="00163065">
              <w:rPr>
                <w:rFonts w:ascii="Times New Roman" w:hAnsi="Times New Roman"/>
                <w:bCs/>
                <w:color w:val="000000"/>
                <w:sz w:val="28"/>
                <w:szCs w:val="28"/>
              </w:rPr>
              <w:t xml:space="preserve"> </w:t>
            </w:r>
            <w:r w:rsidRPr="00163065">
              <w:rPr>
                <w:rFonts w:ascii="Times New Roman" w:hAnsi="Times New Roman"/>
                <w:bCs/>
                <w:color w:val="000000"/>
                <w:sz w:val="28"/>
                <w:szCs w:val="28"/>
                <w:lang w:val="en-US"/>
              </w:rPr>
              <w:t>on</w:t>
            </w:r>
            <w:r w:rsidRPr="00163065">
              <w:rPr>
                <w:rFonts w:ascii="Times New Roman" w:hAnsi="Times New Roman"/>
                <w:bCs/>
                <w:color w:val="000000"/>
                <w:sz w:val="28"/>
                <w:szCs w:val="28"/>
              </w:rPr>
              <w:t xml:space="preserve"> </w:t>
            </w:r>
            <w:r w:rsidRPr="00163065">
              <w:rPr>
                <w:rFonts w:ascii="Times New Roman" w:hAnsi="Times New Roman"/>
                <w:bCs/>
                <w:color w:val="000000"/>
                <w:sz w:val="28"/>
                <w:szCs w:val="28"/>
                <w:lang w:val="en-US"/>
              </w:rPr>
              <w:t>dynamics</w:t>
            </w:r>
            <w:r w:rsidRPr="00163065">
              <w:rPr>
                <w:rFonts w:ascii="Times New Roman" w:hAnsi="Times New Roman"/>
                <w:bCs/>
                <w:color w:val="000000"/>
                <w:sz w:val="28"/>
                <w:szCs w:val="28"/>
              </w:rPr>
              <w:t xml:space="preserve"> </w:t>
            </w:r>
            <w:r w:rsidRPr="00163065">
              <w:rPr>
                <w:rFonts w:ascii="Times New Roman" w:hAnsi="Times New Roman"/>
                <w:bCs/>
                <w:color w:val="000000"/>
                <w:sz w:val="28"/>
                <w:szCs w:val="28"/>
                <w:lang w:val="en-US"/>
              </w:rPr>
              <w:t>of</w:t>
            </w:r>
            <w:r w:rsidRPr="00163065">
              <w:rPr>
                <w:rFonts w:ascii="Times New Roman" w:hAnsi="Times New Roman"/>
                <w:bCs/>
                <w:color w:val="000000"/>
                <w:sz w:val="28"/>
                <w:szCs w:val="28"/>
              </w:rPr>
              <w:t xml:space="preserve"> </w:t>
            </w:r>
            <w:r w:rsidRPr="00163065">
              <w:rPr>
                <w:rFonts w:ascii="Times New Roman" w:hAnsi="Times New Roman"/>
                <w:bCs/>
                <w:color w:val="000000"/>
                <w:sz w:val="28"/>
                <w:szCs w:val="28"/>
                <w:lang w:val="en-US"/>
              </w:rPr>
              <w:t>energy</w:t>
            </w:r>
            <w:r w:rsidRPr="00163065">
              <w:rPr>
                <w:rFonts w:ascii="Times New Roman" w:hAnsi="Times New Roman"/>
                <w:bCs/>
                <w:color w:val="000000"/>
                <w:sz w:val="28"/>
                <w:szCs w:val="28"/>
              </w:rPr>
              <w:t xml:space="preserve"> </w:t>
            </w:r>
            <w:r w:rsidRPr="00163065">
              <w:rPr>
                <w:rFonts w:ascii="Times New Roman" w:hAnsi="Times New Roman"/>
                <w:bCs/>
                <w:color w:val="000000"/>
                <w:sz w:val="28"/>
                <w:szCs w:val="28"/>
                <w:lang w:val="en-US"/>
              </w:rPr>
              <w:t>and</w:t>
            </w:r>
            <w:r w:rsidRPr="00163065">
              <w:rPr>
                <w:rFonts w:ascii="Times New Roman" w:hAnsi="Times New Roman"/>
                <w:bCs/>
                <w:color w:val="000000"/>
                <w:sz w:val="28"/>
                <w:szCs w:val="28"/>
              </w:rPr>
              <w:t xml:space="preserve"> </w:t>
            </w:r>
            <w:r w:rsidRPr="00163065">
              <w:rPr>
                <w:rFonts w:ascii="Times New Roman" w:hAnsi="Times New Roman"/>
                <w:bCs/>
                <w:color w:val="000000"/>
                <w:sz w:val="28"/>
                <w:szCs w:val="28"/>
                <w:lang w:val="en-US"/>
              </w:rPr>
              <w:t>utitlity</w:t>
            </w:r>
            <w:r w:rsidRPr="00163065">
              <w:rPr>
                <w:rFonts w:ascii="Times New Roman" w:hAnsi="Times New Roman"/>
                <w:bCs/>
                <w:color w:val="000000"/>
                <w:sz w:val="28"/>
                <w:szCs w:val="28"/>
              </w:rPr>
              <w:t xml:space="preserve"> </w:t>
            </w:r>
            <w:r w:rsidRPr="00163065">
              <w:rPr>
                <w:rFonts w:ascii="Times New Roman" w:hAnsi="Times New Roman"/>
                <w:bCs/>
                <w:color w:val="000000"/>
                <w:sz w:val="28"/>
                <w:szCs w:val="28"/>
                <w:lang w:val="en-US"/>
              </w:rPr>
              <w:t>services</w:t>
            </w:r>
            <w:r w:rsidRPr="00163065">
              <w:rPr>
                <w:rFonts w:ascii="Times New Roman" w:hAnsi="Times New Roman"/>
                <w:bCs/>
                <w:color w:val="000000"/>
                <w:sz w:val="28"/>
                <w:szCs w:val="28"/>
              </w:rPr>
              <w:t xml:space="preserve"> </w:t>
            </w:r>
            <w:r w:rsidRPr="00163065">
              <w:rPr>
                <w:rFonts w:ascii="Times New Roman" w:hAnsi="Times New Roman"/>
                <w:bCs/>
                <w:color w:val="000000"/>
                <w:sz w:val="28"/>
                <w:szCs w:val="28"/>
                <w:lang w:val="en-US"/>
              </w:rPr>
              <w:t>consumption</w:t>
            </w:r>
          </w:p>
        </w:tc>
        <w:tc>
          <w:tcPr>
            <w:tcW w:w="518" w:type="pct"/>
            <w:tcMar>
              <w:top w:w="0" w:type="dxa"/>
              <w:left w:w="108" w:type="dxa"/>
              <w:bottom w:w="0" w:type="dxa"/>
              <w:right w:w="108" w:type="dxa"/>
            </w:tcMar>
            <w:hideMark/>
          </w:tcPr>
          <w:p w:rsidR="00173D84" w:rsidRPr="00163065" w:rsidRDefault="00173D84">
            <w:pPr>
              <w:spacing w:before="120"/>
              <w:jc w:val="center"/>
              <w:rPr>
                <w:rFonts w:ascii="Times New Roman" w:hAnsi="Times New Roman"/>
                <w:sz w:val="28"/>
                <w:szCs w:val="28"/>
                <w:lang w:eastAsia="bg-BG"/>
              </w:rPr>
            </w:pPr>
            <w:r w:rsidRPr="00163065">
              <w:rPr>
                <w:rFonts w:ascii="Times New Roman" w:hAnsi="Times New Roman"/>
                <w:sz w:val="28"/>
                <w:szCs w:val="28"/>
              </w:rPr>
              <w:sym w:font="Wingdings" w:char="F0FC"/>
            </w:r>
          </w:p>
        </w:tc>
        <w:tc>
          <w:tcPr>
            <w:tcW w:w="522" w:type="pct"/>
            <w:tcMar>
              <w:top w:w="0" w:type="dxa"/>
              <w:left w:w="108" w:type="dxa"/>
              <w:bottom w:w="0" w:type="dxa"/>
              <w:right w:w="108" w:type="dxa"/>
            </w:tcMar>
            <w:hideMark/>
          </w:tcPr>
          <w:p w:rsidR="00173D84" w:rsidRPr="00163065" w:rsidRDefault="00173D84">
            <w:pPr>
              <w:spacing w:before="120"/>
              <w:jc w:val="center"/>
              <w:rPr>
                <w:rFonts w:ascii="Times New Roman" w:hAnsi="Times New Roman"/>
                <w:sz w:val="28"/>
                <w:szCs w:val="28"/>
                <w:lang w:eastAsia="bg-BG"/>
              </w:rPr>
            </w:pPr>
            <w:r w:rsidRPr="00163065">
              <w:rPr>
                <w:rFonts w:ascii="Times New Roman" w:hAnsi="Times New Roman"/>
                <w:sz w:val="28"/>
                <w:szCs w:val="28"/>
              </w:rPr>
              <w:sym w:font="Wingdings" w:char="F0FC"/>
            </w:r>
          </w:p>
        </w:tc>
        <w:tc>
          <w:tcPr>
            <w:tcW w:w="444" w:type="pct"/>
            <w:tcMar>
              <w:top w:w="0" w:type="dxa"/>
              <w:left w:w="108" w:type="dxa"/>
              <w:bottom w:w="0" w:type="dxa"/>
              <w:right w:w="108" w:type="dxa"/>
            </w:tcMar>
          </w:tcPr>
          <w:p w:rsidR="00173D84" w:rsidRPr="00163065" w:rsidRDefault="00173D84">
            <w:pPr>
              <w:spacing w:before="120"/>
              <w:jc w:val="center"/>
              <w:rPr>
                <w:rFonts w:ascii="Times New Roman" w:hAnsi="Times New Roman"/>
                <w:sz w:val="28"/>
                <w:szCs w:val="28"/>
                <w:lang w:eastAsia="bg-BG"/>
              </w:rPr>
            </w:pPr>
          </w:p>
        </w:tc>
        <w:tc>
          <w:tcPr>
            <w:tcW w:w="445" w:type="pct"/>
            <w:tcMar>
              <w:top w:w="0" w:type="dxa"/>
              <w:left w:w="108" w:type="dxa"/>
              <w:bottom w:w="0" w:type="dxa"/>
              <w:right w:w="108" w:type="dxa"/>
            </w:tcMar>
          </w:tcPr>
          <w:p w:rsidR="00173D84" w:rsidRPr="00163065" w:rsidRDefault="00173D84">
            <w:pPr>
              <w:spacing w:before="120"/>
              <w:jc w:val="center"/>
              <w:rPr>
                <w:rFonts w:ascii="Times New Roman" w:hAnsi="Times New Roman"/>
                <w:sz w:val="28"/>
                <w:szCs w:val="28"/>
                <w:lang w:eastAsia="bg-BG"/>
              </w:rPr>
            </w:pPr>
          </w:p>
        </w:tc>
      </w:tr>
      <w:tr w:rsidR="00173D84" w:rsidRPr="00163065" w:rsidTr="00173D84">
        <w:trPr>
          <w:trHeight w:val="742"/>
        </w:trPr>
        <w:tc>
          <w:tcPr>
            <w:tcW w:w="301" w:type="pct"/>
            <w:tcMar>
              <w:top w:w="0" w:type="dxa"/>
              <w:left w:w="108" w:type="dxa"/>
              <w:bottom w:w="0" w:type="dxa"/>
              <w:right w:w="108" w:type="dxa"/>
            </w:tcMar>
            <w:hideMark/>
          </w:tcPr>
          <w:p w:rsidR="00173D84" w:rsidRPr="00163065" w:rsidRDefault="00173D84">
            <w:pPr>
              <w:spacing w:before="120"/>
              <w:rPr>
                <w:rFonts w:ascii="Times New Roman" w:hAnsi="Times New Roman"/>
                <w:bCs/>
                <w:sz w:val="28"/>
                <w:szCs w:val="28"/>
                <w:lang w:eastAsia="bg-BG"/>
              </w:rPr>
            </w:pPr>
            <w:r w:rsidRPr="00163065">
              <w:rPr>
                <w:rFonts w:ascii="Times New Roman" w:hAnsi="Times New Roman"/>
                <w:bCs/>
                <w:sz w:val="28"/>
                <w:szCs w:val="28"/>
              </w:rPr>
              <w:t>4.</w:t>
            </w:r>
          </w:p>
        </w:tc>
        <w:tc>
          <w:tcPr>
            <w:tcW w:w="2770" w:type="pct"/>
            <w:tcMar>
              <w:top w:w="0" w:type="dxa"/>
              <w:left w:w="108" w:type="dxa"/>
              <w:bottom w:w="0" w:type="dxa"/>
              <w:right w:w="108" w:type="dxa"/>
            </w:tcMar>
            <w:hideMark/>
          </w:tcPr>
          <w:p w:rsidR="00173D84" w:rsidRPr="00163065" w:rsidRDefault="00163065" w:rsidP="00163065">
            <w:pPr>
              <w:spacing w:before="120"/>
              <w:rPr>
                <w:rFonts w:ascii="Times New Roman" w:hAnsi="Times New Roman"/>
                <w:bCs/>
                <w:color w:val="000000"/>
                <w:sz w:val="28"/>
                <w:szCs w:val="28"/>
                <w:lang w:eastAsia="bg-BG"/>
              </w:rPr>
            </w:pPr>
            <w:r w:rsidRPr="00163065">
              <w:rPr>
                <w:rFonts w:ascii="Times New Roman" w:hAnsi="Times New Roman"/>
                <w:sz w:val="28"/>
                <w:szCs w:val="28"/>
                <w:lang w:val="en-US"/>
              </w:rPr>
              <w:t>Introduction of energy systems and energy management.</w:t>
            </w:r>
          </w:p>
        </w:tc>
        <w:tc>
          <w:tcPr>
            <w:tcW w:w="518" w:type="pct"/>
            <w:tcMar>
              <w:top w:w="0" w:type="dxa"/>
              <w:left w:w="108" w:type="dxa"/>
              <w:bottom w:w="0" w:type="dxa"/>
              <w:right w:w="108" w:type="dxa"/>
            </w:tcMar>
            <w:hideMark/>
          </w:tcPr>
          <w:p w:rsidR="00173D84" w:rsidRPr="00163065" w:rsidRDefault="00173D84">
            <w:pPr>
              <w:spacing w:before="120"/>
              <w:jc w:val="center"/>
              <w:rPr>
                <w:rFonts w:ascii="Times New Roman" w:hAnsi="Times New Roman"/>
                <w:sz w:val="28"/>
                <w:szCs w:val="28"/>
                <w:lang w:eastAsia="bg-BG"/>
              </w:rPr>
            </w:pPr>
            <w:r w:rsidRPr="00163065">
              <w:rPr>
                <w:rFonts w:ascii="Times New Roman" w:hAnsi="Times New Roman"/>
                <w:sz w:val="28"/>
                <w:szCs w:val="28"/>
              </w:rPr>
              <w:sym w:font="Wingdings" w:char="F0FC"/>
            </w:r>
          </w:p>
        </w:tc>
        <w:tc>
          <w:tcPr>
            <w:tcW w:w="522" w:type="pct"/>
            <w:tcMar>
              <w:top w:w="0" w:type="dxa"/>
              <w:left w:w="108" w:type="dxa"/>
              <w:bottom w:w="0" w:type="dxa"/>
              <w:right w:w="108" w:type="dxa"/>
            </w:tcMar>
            <w:hideMark/>
          </w:tcPr>
          <w:p w:rsidR="00173D84" w:rsidRPr="00163065" w:rsidRDefault="00173D84">
            <w:pPr>
              <w:spacing w:before="120"/>
              <w:jc w:val="center"/>
              <w:rPr>
                <w:rFonts w:ascii="Times New Roman" w:hAnsi="Times New Roman"/>
                <w:sz w:val="28"/>
                <w:szCs w:val="28"/>
                <w:lang w:eastAsia="bg-BG"/>
              </w:rPr>
            </w:pPr>
            <w:r w:rsidRPr="00163065">
              <w:rPr>
                <w:rFonts w:ascii="Times New Roman" w:hAnsi="Times New Roman"/>
                <w:sz w:val="28"/>
                <w:szCs w:val="28"/>
              </w:rPr>
              <w:sym w:font="Wingdings" w:char="F0FC"/>
            </w:r>
          </w:p>
        </w:tc>
        <w:tc>
          <w:tcPr>
            <w:tcW w:w="444" w:type="pct"/>
            <w:tcMar>
              <w:top w:w="0" w:type="dxa"/>
              <w:left w:w="108" w:type="dxa"/>
              <w:bottom w:w="0" w:type="dxa"/>
              <w:right w:w="108" w:type="dxa"/>
            </w:tcMar>
            <w:hideMark/>
          </w:tcPr>
          <w:p w:rsidR="00173D84" w:rsidRPr="00163065" w:rsidRDefault="00173D84">
            <w:pPr>
              <w:spacing w:before="120"/>
              <w:jc w:val="center"/>
              <w:rPr>
                <w:rFonts w:ascii="Times New Roman" w:hAnsi="Times New Roman"/>
                <w:sz w:val="28"/>
                <w:szCs w:val="28"/>
                <w:lang w:eastAsia="bg-BG"/>
              </w:rPr>
            </w:pPr>
            <w:r w:rsidRPr="00163065">
              <w:rPr>
                <w:rFonts w:ascii="Times New Roman" w:hAnsi="Times New Roman"/>
                <w:sz w:val="28"/>
                <w:szCs w:val="28"/>
              </w:rPr>
              <w:sym w:font="Wingdings" w:char="F0FC"/>
            </w:r>
          </w:p>
        </w:tc>
        <w:tc>
          <w:tcPr>
            <w:tcW w:w="445" w:type="pct"/>
            <w:tcMar>
              <w:top w:w="0" w:type="dxa"/>
              <w:left w:w="108" w:type="dxa"/>
              <w:bottom w:w="0" w:type="dxa"/>
              <w:right w:w="108" w:type="dxa"/>
            </w:tcMar>
          </w:tcPr>
          <w:p w:rsidR="00173D84" w:rsidRPr="00163065" w:rsidRDefault="00173D84">
            <w:pPr>
              <w:spacing w:before="120"/>
              <w:jc w:val="center"/>
              <w:rPr>
                <w:rFonts w:ascii="Times New Roman" w:hAnsi="Times New Roman"/>
                <w:sz w:val="28"/>
                <w:szCs w:val="28"/>
                <w:lang w:eastAsia="bg-BG"/>
              </w:rPr>
            </w:pPr>
          </w:p>
        </w:tc>
      </w:tr>
    </w:tbl>
    <w:p w:rsidR="00173D84" w:rsidRPr="00D71CAE" w:rsidRDefault="00173D84" w:rsidP="00173D84">
      <w:pPr>
        <w:rPr>
          <w:rFonts w:ascii="Times New Roman" w:hAnsi="Times New Roman"/>
          <w:sz w:val="28"/>
          <w:szCs w:val="28"/>
        </w:rPr>
        <w:sectPr w:rsidR="00173D84" w:rsidRPr="00D71CAE">
          <w:type w:val="continuous"/>
          <w:pgSz w:w="11906" w:h="16838"/>
          <w:pgMar w:top="1134" w:right="1134" w:bottom="1134" w:left="1701" w:header="567" w:footer="567" w:gutter="0"/>
          <w:cols w:space="720"/>
        </w:sectPr>
      </w:pPr>
    </w:p>
    <w:p w:rsidR="00173D84" w:rsidRPr="00D71CAE" w:rsidRDefault="005B06DB" w:rsidP="00173D84">
      <w:pPr>
        <w:pStyle w:val="af"/>
        <w:spacing w:before="120" w:after="120"/>
        <w:rPr>
          <w:rFonts w:ascii="Times New Roman" w:hAnsi="Times New Roman"/>
          <w:b w:val="0"/>
          <w:sz w:val="28"/>
          <w:szCs w:val="28"/>
        </w:rPr>
      </w:pPr>
      <w:r>
        <w:rPr>
          <w:rFonts w:ascii="Times New Roman" w:hAnsi="Times New Roman"/>
          <w:b w:val="0"/>
          <w:sz w:val="28"/>
          <w:szCs w:val="28"/>
          <w:lang w:val="en-US"/>
        </w:rPr>
        <w:lastRenderedPageBreak/>
        <w:t xml:space="preserve">Table </w:t>
      </w:r>
      <w:r w:rsidR="00173D84" w:rsidRPr="00D71CAE">
        <w:rPr>
          <w:rFonts w:ascii="Times New Roman" w:hAnsi="Times New Roman"/>
          <w:b w:val="0"/>
          <w:sz w:val="28"/>
          <w:szCs w:val="28"/>
        </w:rPr>
        <w:t>1</w:t>
      </w:r>
      <w:r w:rsidR="002E0A5D" w:rsidRPr="00D71CAE">
        <w:rPr>
          <w:rFonts w:ascii="Times New Roman" w:hAnsi="Times New Roman"/>
          <w:b w:val="0"/>
          <w:sz w:val="28"/>
          <w:szCs w:val="28"/>
        </w:rPr>
        <w:t>5</w:t>
      </w:r>
      <w:r w:rsidR="00173D84" w:rsidRPr="00D71CAE">
        <w:rPr>
          <w:rFonts w:ascii="Times New Roman" w:hAnsi="Times New Roman"/>
          <w:b w:val="0"/>
          <w:sz w:val="28"/>
          <w:szCs w:val="28"/>
        </w:rPr>
        <w:t xml:space="preserve">. </w:t>
      </w:r>
      <w:r>
        <w:rPr>
          <w:rFonts w:ascii="Times New Roman" w:hAnsi="Times New Roman"/>
          <w:b w:val="0"/>
          <w:sz w:val="28"/>
          <w:szCs w:val="28"/>
          <w:lang w:val="en-US"/>
        </w:rPr>
        <w:t xml:space="preserve">Horizontal and cross-sectoral measures </w:t>
      </w:r>
    </w:p>
    <w:tbl>
      <w:tblPr>
        <w:tblW w:w="15858" w:type="dxa"/>
        <w:jc w:val="center"/>
        <w:tblInd w:w="-2593" w:type="dxa"/>
        <w:tblLayout w:type="fixed"/>
        <w:tblLook w:val="01E0"/>
      </w:tblPr>
      <w:tblGrid>
        <w:gridCol w:w="2627"/>
        <w:gridCol w:w="1768"/>
        <w:gridCol w:w="1775"/>
        <w:gridCol w:w="1560"/>
        <w:gridCol w:w="2409"/>
        <w:gridCol w:w="2838"/>
        <w:gridCol w:w="1842"/>
        <w:gridCol w:w="1039"/>
      </w:tblGrid>
      <w:tr w:rsidR="009054C2" w:rsidRPr="00D71CAE" w:rsidTr="009054C2">
        <w:trPr>
          <w:trHeight w:val="1151"/>
          <w:tblHeader/>
          <w:jc w:val="center"/>
        </w:trPr>
        <w:tc>
          <w:tcPr>
            <w:tcW w:w="2627" w:type="dxa"/>
            <w:tcBorders>
              <w:top w:val="single" w:sz="8" w:space="0" w:color="auto"/>
              <w:left w:val="nil"/>
              <w:bottom w:val="single" w:sz="8" w:space="0" w:color="auto"/>
              <w:right w:val="single" w:sz="8" w:space="0" w:color="auto"/>
            </w:tcBorders>
            <w:vAlign w:val="center"/>
            <w:hideMark/>
          </w:tcPr>
          <w:p w:rsidR="00173D84" w:rsidRPr="00D71CAE" w:rsidRDefault="00597D5A" w:rsidP="00597D5A">
            <w:pPr>
              <w:autoSpaceDE w:val="0"/>
              <w:autoSpaceDN w:val="0"/>
              <w:adjustRightInd w:val="0"/>
              <w:jc w:val="center"/>
              <w:rPr>
                <w:rFonts w:ascii="Times New Roman" w:hAnsi="Times New Roman"/>
                <w:bCs/>
                <w:color w:val="000000"/>
                <w:sz w:val="28"/>
                <w:szCs w:val="28"/>
              </w:rPr>
            </w:pPr>
            <w:r>
              <w:rPr>
                <w:rFonts w:ascii="Times New Roman" w:hAnsi="Times New Roman"/>
                <w:bCs/>
                <w:color w:val="000000"/>
                <w:sz w:val="28"/>
                <w:szCs w:val="28"/>
                <w:lang w:val="en-US"/>
              </w:rPr>
              <w:t>Name of program</w:t>
            </w:r>
            <w:r w:rsidR="00173D84" w:rsidRPr="00D71CAE">
              <w:rPr>
                <w:rFonts w:ascii="Times New Roman" w:hAnsi="Times New Roman"/>
                <w:bCs/>
                <w:color w:val="000000"/>
                <w:sz w:val="28"/>
                <w:szCs w:val="28"/>
              </w:rPr>
              <w:t>/</w:t>
            </w:r>
            <w:r>
              <w:rPr>
                <w:rFonts w:ascii="Times New Roman" w:hAnsi="Times New Roman"/>
                <w:bCs/>
                <w:color w:val="000000"/>
                <w:sz w:val="28"/>
                <w:szCs w:val="28"/>
                <w:lang w:val="en-US"/>
              </w:rPr>
              <w:t xml:space="preserve">measure </w:t>
            </w:r>
          </w:p>
        </w:tc>
        <w:tc>
          <w:tcPr>
            <w:tcW w:w="1768" w:type="dxa"/>
            <w:tcBorders>
              <w:top w:val="single" w:sz="8" w:space="0" w:color="auto"/>
              <w:left w:val="single" w:sz="8" w:space="0" w:color="auto"/>
              <w:bottom w:val="single" w:sz="8" w:space="0" w:color="auto"/>
              <w:right w:val="single" w:sz="8" w:space="0" w:color="auto"/>
            </w:tcBorders>
            <w:vAlign w:val="center"/>
            <w:hideMark/>
          </w:tcPr>
          <w:p w:rsidR="00173D84" w:rsidRPr="00597D5A" w:rsidRDefault="00597D5A" w:rsidP="00597D5A">
            <w:pPr>
              <w:autoSpaceDE w:val="0"/>
              <w:autoSpaceDN w:val="0"/>
              <w:adjustRightInd w:val="0"/>
              <w:ind w:left="-108" w:right="-108"/>
              <w:jc w:val="center"/>
              <w:rPr>
                <w:rFonts w:ascii="Times New Roman" w:hAnsi="Times New Roman"/>
                <w:bCs/>
                <w:color w:val="000000"/>
                <w:sz w:val="28"/>
                <w:szCs w:val="28"/>
                <w:lang w:eastAsia="bg-BG"/>
              </w:rPr>
            </w:pPr>
            <w:r w:rsidRPr="00597D5A">
              <w:rPr>
                <w:rFonts w:ascii="Times New Roman" w:hAnsi="Times New Roman"/>
                <w:bCs/>
                <w:sz w:val="28"/>
                <w:szCs w:val="28"/>
                <w:lang w:val="en-US"/>
              </w:rPr>
              <w:t xml:space="preserve">Category </w:t>
            </w:r>
          </w:p>
        </w:tc>
        <w:tc>
          <w:tcPr>
            <w:tcW w:w="1775" w:type="dxa"/>
            <w:tcBorders>
              <w:top w:val="single" w:sz="8" w:space="0" w:color="auto"/>
              <w:left w:val="single" w:sz="8" w:space="0" w:color="auto"/>
              <w:bottom w:val="single" w:sz="8" w:space="0" w:color="auto"/>
              <w:right w:val="single" w:sz="8" w:space="0" w:color="auto"/>
            </w:tcBorders>
            <w:vAlign w:val="center"/>
            <w:hideMark/>
          </w:tcPr>
          <w:p w:rsidR="00173D84" w:rsidRPr="00597D5A" w:rsidRDefault="00597D5A" w:rsidP="00597D5A">
            <w:pPr>
              <w:autoSpaceDE w:val="0"/>
              <w:autoSpaceDN w:val="0"/>
              <w:adjustRightInd w:val="0"/>
              <w:ind w:left="-108" w:right="-108"/>
              <w:jc w:val="center"/>
              <w:rPr>
                <w:rFonts w:ascii="Times New Roman" w:hAnsi="Times New Roman"/>
                <w:bCs/>
                <w:sz w:val="28"/>
                <w:szCs w:val="28"/>
                <w:lang w:eastAsia="bg-BG"/>
              </w:rPr>
            </w:pPr>
            <w:r w:rsidRPr="00597D5A">
              <w:rPr>
                <w:rFonts w:ascii="Times New Roman" w:hAnsi="Times New Roman"/>
                <w:bCs/>
                <w:sz w:val="28"/>
                <w:szCs w:val="28"/>
                <w:lang w:val="en-US"/>
              </w:rPr>
              <w:t>Level of implementation</w:t>
            </w:r>
            <w:r w:rsidRPr="00597D5A">
              <w:rPr>
                <w:rFonts w:ascii="Times New Roman" w:hAnsi="Times New Roman"/>
                <w:bCs/>
                <w:sz w:val="28"/>
                <w:szCs w:val="28"/>
              </w:rPr>
              <w:t xml:space="preserve"> </w:t>
            </w:r>
          </w:p>
        </w:tc>
        <w:tc>
          <w:tcPr>
            <w:tcW w:w="1560" w:type="dxa"/>
            <w:tcBorders>
              <w:top w:val="single" w:sz="8" w:space="0" w:color="auto"/>
              <w:left w:val="single" w:sz="8" w:space="0" w:color="auto"/>
              <w:bottom w:val="single" w:sz="8" w:space="0" w:color="auto"/>
              <w:right w:val="single" w:sz="8" w:space="0" w:color="auto"/>
            </w:tcBorders>
            <w:vAlign w:val="center"/>
            <w:hideMark/>
          </w:tcPr>
          <w:p w:rsidR="00173D84" w:rsidRPr="00597D5A" w:rsidRDefault="00597D5A">
            <w:pPr>
              <w:autoSpaceDE w:val="0"/>
              <w:autoSpaceDN w:val="0"/>
              <w:adjustRightInd w:val="0"/>
              <w:ind w:left="-107" w:right="-39"/>
              <w:jc w:val="center"/>
              <w:rPr>
                <w:rFonts w:ascii="Times New Roman" w:hAnsi="Times New Roman"/>
                <w:bCs/>
                <w:color w:val="000000"/>
                <w:sz w:val="28"/>
                <w:szCs w:val="28"/>
                <w:lang w:eastAsia="bg-BG"/>
              </w:rPr>
            </w:pPr>
            <w:r w:rsidRPr="00597D5A">
              <w:rPr>
                <w:rFonts w:ascii="Times New Roman" w:hAnsi="Times New Roman"/>
                <w:bCs/>
                <w:sz w:val="28"/>
                <w:szCs w:val="28"/>
                <w:lang w:val="en-US"/>
              </w:rPr>
              <w:t>Target group</w:t>
            </w:r>
          </w:p>
        </w:tc>
        <w:tc>
          <w:tcPr>
            <w:tcW w:w="2409" w:type="dxa"/>
            <w:tcBorders>
              <w:top w:val="single" w:sz="8" w:space="0" w:color="auto"/>
              <w:left w:val="single" w:sz="8" w:space="0" w:color="auto"/>
              <w:bottom w:val="single" w:sz="8" w:space="0" w:color="auto"/>
              <w:right w:val="single" w:sz="8" w:space="0" w:color="auto"/>
            </w:tcBorders>
            <w:vAlign w:val="center"/>
            <w:hideMark/>
          </w:tcPr>
          <w:p w:rsidR="00173D84" w:rsidRPr="00D71CAE" w:rsidRDefault="00597D5A" w:rsidP="00597D5A">
            <w:pPr>
              <w:autoSpaceDE w:val="0"/>
              <w:autoSpaceDN w:val="0"/>
              <w:adjustRightInd w:val="0"/>
              <w:ind w:left="-108"/>
              <w:jc w:val="center"/>
              <w:rPr>
                <w:rFonts w:ascii="Times New Roman" w:hAnsi="Times New Roman"/>
                <w:bCs/>
                <w:sz w:val="28"/>
                <w:szCs w:val="28"/>
                <w:lang w:eastAsia="bg-BG"/>
              </w:rPr>
            </w:pPr>
            <w:r>
              <w:rPr>
                <w:rFonts w:ascii="Times New Roman" w:hAnsi="Times New Roman"/>
                <w:bCs/>
                <w:sz w:val="28"/>
                <w:szCs w:val="28"/>
                <w:lang w:val="en-US"/>
              </w:rPr>
              <w:t xml:space="preserve">Aim of measure </w:t>
            </w:r>
          </w:p>
        </w:tc>
        <w:tc>
          <w:tcPr>
            <w:tcW w:w="2838" w:type="dxa"/>
            <w:tcBorders>
              <w:top w:val="single" w:sz="8" w:space="0" w:color="auto"/>
              <w:left w:val="single" w:sz="8" w:space="0" w:color="auto"/>
              <w:bottom w:val="single" w:sz="8" w:space="0" w:color="auto"/>
              <w:right w:val="single" w:sz="8" w:space="0" w:color="auto"/>
            </w:tcBorders>
            <w:vAlign w:val="center"/>
            <w:hideMark/>
          </w:tcPr>
          <w:p w:rsidR="00173D84" w:rsidRPr="00597D5A" w:rsidRDefault="00597D5A">
            <w:pPr>
              <w:autoSpaceDE w:val="0"/>
              <w:autoSpaceDN w:val="0"/>
              <w:adjustRightInd w:val="0"/>
              <w:ind w:left="-137" w:right="196"/>
              <w:jc w:val="center"/>
              <w:rPr>
                <w:rFonts w:ascii="Times New Roman" w:hAnsi="Times New Roman"/>
                <w:bCs/>
                <w:color w:val="000000"/>
                <w:sz w:val="28"/>
                <w:szCs w:val="28"/>
                <w:lang w:val="en-US" w:eastAsia="bg-BG"/>
              </w:rPr>
            </w:pPr>
            <w:r>
              <w:rPr>
                <w:rFonts w:ascii="Times New Roman" w:hAnsi="Times New Roman"/>
                <w:bCs/>
                <w:sz w:val="28"/>
                <w:szCs w:val="28"/>
                <w:lang w:val="en-US"/>
              </w:rPr>
              <w:t>Impact</w:t>
            </w:r>
          </w:p>
        </w:tc>
        <w:tc>
          <w:tcPr>
            <w:tcW w:w="1842" w:type="dxa"/>
            <w:tcBorders>
              <w:top w:val="single" w:sz="8" w:space="0" w:color="auto"/>
              <w:left w:val="single" w:sz="8" w:space="0" w:color="auto"/>
              <w:bottom w:val="single" w:sz="8" w:space="0" w:color="auto"/>
              <w:right w:val="single" w:sz="8" w:space="0" w:color="auto"/>
            </w:tcBorders>
            <w:vAlign w:val="center"/>
            <w:hideMark/>
          </w:tcPr>
          <w:p w:rsidR="00597D5A" w:rsidRPr="00597D5A" w:rsidRDefault="00597D5A">
            <w:pPr>
              <w:autoSpaceDE w:val="0"/>
              <w:autoSpaceDN w:val="0"/>
              <w:adjustRightInd w:val="0"/>
              <w:ind w:left="-108" w:right="-125"/>
              <w:jc w:val="center"/>
              <w:rPr>
                <w:rFonts w:ascii="Times New Roman" w:hAnsi="Times New Roman"/>
                <w:bCs/>
                <w:sz w:val="28"/>
                <w:szCs w:val="28"/>
                <w:lang w:val="en-US"/>
              </w:rPr>
            </w:pPr>
            <w:r w:rsidRPr="00597D5A">
              <w:rPr>
                <w:rFonts w:ascii="Times New Roman" w:hAnsi="Times New Roman"/>
                <w:bCs/>
                <w:sz w:val="28"/>
                <w:szCs w:val="28"/>
                <w:lang w:val="en-US"/>
              </w:rPr>
              <w:t>Expected annual energy savings in 2020</w:t>
            </w:r>
          </w:p>
          <w:p w:rsidR="00173D84" w:rsidRPr="00D71CAE" w:rsidRDefault="00173D84">
            <w:pPr>
              <w:autoSpaceDE w:val="0"/>
              <w:autoSpaceDN w:val="0"/>
              <w:adjustRightInd w:val="0"/>
              <w:ind w:left="-108" w:right="-125"/>
              <w:jc w:val="center"/>
              <w:rPr>
                <w:rFonts w:ascii="Times New Roman" w:hAnsi="Times New Roman"/>
                <w:bCs/>
                <w:sz w:val="28"/>
                <w:szCs w:val="28"/>
              </w:rPr>
            </w:pPr>
          </w:p>
        </w:tc>
        <w:tc>
          <w:tcPr>
            <w:tcW w:w="1039" w:type="dxa"/>
            <w:tcBorders>
              <w:top w:val="single" w:sz="8" w:space="0" w:color="auto"/>
              <w:left w:val="single" w:sz="8" w:space="0" w:color="auto"/>
              <w:bottom w:val="single" w:sz="8" w:space="0" w:color="auto"/>
              <w:right w:val="nil"/>
            </w:tcBorders>
            <w:vAlign w:val="center"/>
            <w:hideMark/>
          </w:tcPr>
          <w:p w:rsidR="00173D84" w:rsidRPr="00D71CAE" w:rsidRDefault="00597D5A" w:rsidP="00597D5A">
            <w:pPr>
              <w:autoSpaceDE w:val="0"/>
              <w:autoSpaceDN w:val="0"/>
              <w:adjustRightInd w:val="0"/>
              <w:ind w:left="-108" w:right="-125"/>
              <w:jc w:val="center"/>
              <w:rPr>
                <w:rFonts w:ascii="Times New Roman" w:hAnsi="Times New Roman"/>
                <w:bCs/>
                <w:sz w:val="28"/>
                <w:szCs w:val="28"/>
              </w:rPr>
            </w:pPr>
            <w:r>
              <w:rPr>
                <w:rFonts w:ascii="Times New Roman" w:hAnsi="Times New Roman"/>
                <w:bCs/>
                <w:sz w:val="28"/>
                <w:szCs w:val="28"/>
                <w:lang w:val="en-US"/>
              </w:rPr>
              <w:t>Implementation period</w:t>
            </w:r>
          </w:p>
        </w:tc>
      </w:tr>
      <w:tr w:rsidR="009054C2" w:rsidRPr="00D71CAE" w:rsidTr="009054C2">
        <w:trPr>
          <w:trHeight w:val="505"/>
          <w:jc w:val="center"/>
        </w:trPr>
        <w:tc>
          <w:tcPr>
            <w:tcW w:w="2627" w:type="dxa"/>
            <w:tcBorders>
              <w:top w:val="single" w:sz="8" w:space="0" w:color="auto"/>
              <w:left w:val="nil"/>
              <w:bottom w:val="nil"/>
              <w:right w:val="nil"/>
            </w:tcBorders>
            <w:hideMark/>
          </w:tcPr>
          <w:p w:rsidR="00173D84" w:rsidRPr="00597D5A" w:rsidRDefault="00597D5A" w:rsidP="00597D5A">
            <w:pPr>
              <w:autoSpaceDE w:val="0"/>
              <w:autoSpaceDN w:val="0"/>
              <w:adjustRightInd w:val="0"/>
              <w:rPr>
                <w:rFonts w:ascii="Times New Roman" w:hAnsi="Times New Roman"/>
                <w:bCs/>
                <w:color w:val="000000"/>
                <w:sz w:val="28"/>
                <w:szCs w:val="28"/>
                <w:lang w:eastAsia="bg-BG"/>
              </w:rPr>
            </w:pPr>
            <w:r w:rsidRPr="00597D5A">
              <w:rPr>
                <w:rFonts w:ascii="Times New Roman" w:hAnsi="Times New Roman"/>
                <w:bCs/>
                <w:color w:val="000000"/>
                <w:sz w:val="28"/>
                <w:szCs w:val="28"/>
                <w:lang w:val="en-US"/>
              </w:rPr>
              <w:t>Conducting</w:t>
            </w:r>
            <w:r w:rsidRPr="00597D5A">
              <w:rPr>
                <w:rFonts w:ascii="Times New Roman" w:hAnsi="Times New Roman"/>
                <w:bCs/>
                <w:color w:val="000000"/>
                <w:sz w:val="28"/>
                <w:szCs w:val="28"/>
              </w:rPr>
              <w:t xml:space="preserve"> </w:t>
            </w:r>
            <w:r w:rsidRPr="00597D5A">
              <w:rPr>
                <w:rFonts w:ascii="Times New Roman" w:hAnsi="Times New Roman"/>
                <w:bCs/>
                <w:color w:val="000000"/>
                <w:sz w:val="28"/>
                <w:szCs w:val="28"/>
                <w:lang w:val="en-US"/>
              </w:rPr>
              <w:t>awareness</w:t>
            </w:r>
            <w:r w:rsidRPr="00597D5A">
              <w:rPr>
                <w:rFonts w:ascii="Times New Roman" w:hAnsi="Times New Roman"/>
                <w:bCs/>
                <w:color w:val="000000"/>
                <w:sz w:val="28"/>
                <w:szCs w:val="28"/>
              </w:rPr>
              <w:t xml:space="preserve"> </w:t>
            </w:r>
            <w:r w:rsidRPr="00597D5A">
              <w:rPr>
                <w:rFonts w:ascii="Times New Roman" w:hAnsi="Times New Roman"/>
                <w:bCs/>
                <w:color w:val="000000"/>
                <w:sz w:val="28"/>
                <w:szCs w:val="28"/>
                <w:lang w:val="en-US"/>
              </w:rPr>
              <w:t>and</w:t>
            </w:r>
            <w:r w:rsidRPr="00597D5A">
              <w:rPr>
                <w:rFonts w:ascii="Times New Roman" w:hAnsi="Times New Roman"/>
                <w:bCs/>
                <w:color w:val="000000"/>
                <w:sz w:val="28"/>
                <w:szCs w:val="28"/>
              </w:rPr>
              <w:t xml:space="preserve"> </w:t>
            </w:r>
            <w:r w:rsidRPr="00597D5A">
              <w:rPr>
                <w:rFonts w:ascii="Times New Roman" w:hAnsi="Times New Roman"/>
                <w:bCs/>
                <w:color w:val="000000"/>
                <w:sz w:val="28"/>
                <w:szCs w:val="28"/>
                <w:lang w:val="en-US"/>
              </w:rPr>
              <w:t>promotion</w:t>
            </w:r>
            <w:r w:rsidRPr="00597D5A">
              <w:rPr>
                <w:rFonts w:ascii="Times New Roman" w:hAnsi="Times New Roman"/>
                <w:bCs/>
                <w:color w:val="000000"/>
                <w:sz w:val="28"/>
                <w:szCs w:val="28"/>
              </w:rPr>
              <w:t xml:space="preserve"> </w:t>
            </w:r>
            <w:r w:rsidRPr="00597D5A">
              <w:rPr>
                <w:rFonts w:ascii="Times New Roman" w:hAnsi="Times New Roman"/>
                <w:bCs/>
                <w:color w:val="000000"/>
                <w:sz w:val="28"/>
                <w:szCs w:val="28"/>
                <w:lang w:val="en-US"/>
              </w:rPr>
              <w:t>measures</w:t>
            </w:r>
            <w:r w:rsidRPr="00597D5A">
              <w:rPr>
                <w:rFonts w:ascii="Times New Roman" w:hAnsi="Times New Roman"/>
                <w:bCs/>
                <w:color w:val="000000"/>
                <w:sz w:val="28"/>
                <w:szCs w:val="28"/>
              </w:rPr>
              <w:t xml:space="preserve"> </w:t>
            </w:r>
            <w:r w:rsidRPr="00597D5A">
              <w:rPr>
                <w:rFonts w:ascii="Times New Roman" w:hAnsi="Times New Roman"/>
                <w:bCs/>
                <w:color w:val="000000"/>
                <w:sz w:val="28"/>
                <w:szCs w:val="28"/>
                <w:lang w:val="en-US"/>
              </w:rPr>
              <w:t>of</w:t>
            </w:r>
            <w:r w:rsidRPr="00597D5A">
              <w:rPr>
                <w:rFonts w:ascii="Times New Roman" w:hAnsi="Times New Roman"/>
                <w:bCs/>
                <w:color w:val="000000"/>
                <w:sz w:val="28"/>
                <w:szCs w:val="28"/>
              </w:rPr>
              <w:t xml:space="preserve"> </w:t>
            </w:r>
            <w:r w:rsidRPr="00597D5A">
              <w:rPr>
                <w:rFonts w:ascii="Times New Roman" w:hAnsi="Times New Roman"/>
                <w:bCs/>
                <w:color w:val="000000"/>
                <w:sz w:val="28"/>
                <w:szCs w:val="28"/>
                <w:lang w:val="en-US"/>
              </w:rPr>
              <w:t>economic</w:t>
            </w:r>
            <w:r w:rsidRPr="00597D5A">
              <w:rPr>
                <w:rFonts w:ascii="Times New Roman" w:hAnsi="Times New Roman"/>
                <w:bCs/>
                <w:color w:val="000000"/>
                <w:sz w:val="28"/>
                <w:szCs w:val="28"/>
              </w:rPr>
              <w:t xml:space="preserve">, </w:t>
            </w:r>
            <w:r w:rsidRPr="00597D5A">
              <w:rPr>
                <w:rFonts w:ascii="Times New Roman" w:hAnsi="Times New Roman"/>
                <w:bCs/>
                <w:color w:val="000000"/>
                <w:sz w:val="28"/>
                <w:szCs w:val="28"/>
                <w:lang w:val="en-US"/>
              </w:rPr>
              <w:t>environmental</w:t>
            </w:r>
            <w:r w:rsidRPr="00597D5A">
              <w:rPr>
                <w:rFonts w:ascii="Times New Roman" w:hAnsi="Times New Roman"/>
                <w:bCs/>
                <w:color w:val="000000"/>
                <w:sz w:val="28"/>
                <w:szCs w:val="28"/>
              </w:rPr>
              <w:t xml:space="preserve"> </w:t>
            </w:r>
            <w:r w:rsidRPr="00597D5A">
              <w:rPr>
                <w:rFonts w:ascii="Times New Roman" w:hAnsi="Times New Roman"/>
                <w:bCs/>
                <w:color w:val="000000"/>
                <w:sz w:val="28"/>
                <w:szCs w:val="28"/>
                <w:lang w:val="en-US"/>
              </w:rPr>
              <w:t>and</w:t>
            </w:r>
            <w:r w:rsidRPr="00597D5A">
              <w:rPr>
                <w:rFonts w:ascii="Times New Roman" w:hAnsi="Times New Roman"/>
                <w:bCs/>
                <w:color w:val="000000"/>
                <w:sz w:val="28"/>
                <w:szCs w:val="28"/>
              </w:rPr>
              <w:t xml:space="preserve"> </w:t>
            </w:r>
            <w:r w:rsidRPr="00597D5A">
              <w:rPr>
                <w:rFonts w:ascii="Times New Roman" w:hAnsi="Times New Roman"/>
                <w:bCs/>
                <w:color w:val="000000"/>
                <w:sz w:val="28"/>
                <w:szCs w:val="28"/>
                <w:lang w:val="en-US"/>
              </w:rPr>
              <w:t>social</w:t>
            </w:r>
            <w:r w:rsidRPr="00597D5A">
              <w:rPr>
                <w:rFonts w:ascii="Times New Roman" w:hAnsi="Times New Roman"/>
                <w:bCs/>
                <w:color w:val="000000"/>
                <w:sz w:val="28"/>
                <w:szCs w:val="28"/>
              </w:rPr>
              <w:t xml:space="preserve"> </w:t>
            </w:r>
            <w:r w:rsidRPr="00597D5A">
              <w:rPr>
                <w:rFonts w:ascii="Times New Roman" w:hAnsi="Times New Roman"/>
                <w:bCs/>
                <w:color w:val="000000"/>
                <w:sz w:val="28"/>
                <w:szCs w:val="28"/>
                <w:lang w:val="en-US"/>
              </w:rPr>
              <w:t>benefits</w:t>
            </w:r>
            <w:r w:rsidRPr="00597D5A">
              <w:rPr>
                <w:rFonts w:ascii="Times New Roman" w:hAnsi="Times New Roman"/>
                <w:bCs/>
                <w:color w:val="000000"/>
                <w:sz w:val="28"/>
                <w:szCs w:val="28"/>
              </w:rPr>
              <w:t xml:space="preserve"> </w:t>
            </w:r>
            <w:r w:rsidRPr="00597D5A">
              <w:rPr>
                <w:rFonts w:ascii="Times New Roman" w:hAnsi="Times New Roman"/>
                <w:bCs/>
                <w:color w:val="000000"/>
                <w:sz w:val="28"/>
                <w:szCs w:val="28"/>
                <w:lang w:val="en-US"/>
              </w:rPr>
              <w:t>of</w:t>
            </w:r>
            <w:r w:rsidRPr="00597D5A">
              <w:rPr>
                <w:rFonts w:ascii="Times New Roman" w:hAnsi="Times New Roman"/>
                <w:bCs/>
                <w:color w:val="000000"/>
                <w:sz w:val="28"/>
                <w:szCs w:val="28"/>
              </w:rPr>
              <w:t xml:space="preserve"> </w:t>
            </w:r>
            <w:r w:rsidRPr="00597D5A">
              <w:rPr>
                <w:rFonts w:ascii="Times New Roman" w:hAnsi="Times New Roman"/>
                <w:bCs/>
                <w:color w:val="000000"/>
                <w:sz w:val="28"/>
                <w:szCs w:val="28"/>
                <w:lang w:val="en-US"/>
              </w:rPr>
              <w:t>the</w:t>
            </w:r>
            <w:r w:rsidRPr="00597D5A">
              <w:rPr>
                <w:rFonts w:ascii="Times New Roman" w:hAnsi="Times New Roman"/>
                <w:bCs/>
                <w:color w:val="000000"/>
                <w:sz w:val="28"/>
                <w:szCs w:val="28"/>
              </w:rPr>
              <w:t xml:space="preserve"> </w:t>
            </w:r>
            <w:r w:rsidRPr="00597D5A">
              <w:rPr>
                <w:rFonts w:ascii="Times New Roman" w:hAnsi="Times New Roman"/>
                <w:bCs/>
                <w:color w:val="000000"/>
                <w:sz w:val="28"/>
                <w:szCs w:val="28"/>
                <w:lang w:val="en-US"/>
              </w:rPr>
              <w:t>efficient</w:t>
            </w:r>
            <w:r w:rsidRPr="00597D5A">
              <w:rPr>
                <w:rFonts w:ascii="Times New Roman" w:hAnsi="Times New Roman"/>
                <w:bCs/>
                <w:color w:val="000000"/>
                <w:sz w:val="28"/>
                <w:szCs w:val="28"/>
              </w:rPr>
              <w:t xml:space="preserve"> </w:t>
            </w:r>
            <w:r w:rsidRPr="00597D5A">
              <w:rPr>
                <w:rFonts w:ascii="Times New Roman" w:hAnsi="Times New Roman"/>
                <w:bCs/>
                <w:color w:val="000000"/>
                <w:sz w:val="28"/>
                <w:szCs w:val="28"/>
                <w:lang w:val="en-US"/>
              </w:rPr>
              <w:t>use</w:t>
            </w:r>
            <w:r w:rsidRPr="00597D5A">
              <w:rPr>
                <w:rFonts w:ascii="Times New Roman" w:hAnsi="Times New Roman"/>
                <w:bCs/>
                <w:color w:val="000000"/>
                <w:sz w:val="28"/>
                <w:szCs w:val="28"/>
              </w:rPr>
              <w:t xml:space="preserve"> </w:t>
            </w:r>
            <w:r w:rsidRPr="00597D5A">
              <w:rPr>
                <w:rFonts w:ascii="Times New Roman" w:hAnsi="Times New Roman"/>
                <w:bCs/>
                <w:color w:val="000000"/>
                <w:sz w:val="28"/>
                <w:szCs w:val="28"/>
                <w:lang w:val="en-US"/>
              </w:rPr>
              <w:t>of</w:t>
            </w:r>
            <w:r w:rsidRPr="00597D5A">
              <w:rPr>
                <w:rFonts w:ascii="Times New Roman" w:hAnsi="Times New Roman"/>
                <w:bCs/>
                <w:color w:val="000000"/>
                <w:sz w:val="28"/>
                <w:szCs w:val="28"/>
              </w:rPr>
              <w:t xml:space="preserve"> </w:t>
            </w:r>
            <w:r w:rsidRPr="00597D5A">
              <w:rPr>
                <w:rFonts w:ascii="Times New Roman" w:hAnsi="Times New Roman"/>
                <w:bCs/>
                <w:color w:val="000000"/>
                <w:sz w:val="28"/>
                <w:szCs w:val="28"/>
                <w:lang w:val="en-US"/>
              </w:rPr>
              <w:t>fuel</w:t>
            </w:r>
            <w:r w:rsidRPr="00597D5A">
              <w:rPr>
                <w:rFonts w:ascii="Times New Roman" w:hAnsi="Times New Roman"/>
                <w:bCs/>
                <w:color w:val="000000"/>
                <w:sz w:val="28"/>
                <w:szCs w:val="28"/>
              </w:rPr>
              <w:t xml:space="preserve"> </w:t>
            </w:r>
            <w:r w:rsidRPr="00597D5A">
              <w:rPr>
                <w:rFonts w:ascii="Times New Roman" w:hAnsi="Times New Roman"/>
                <w:bCs/>
                <w:color w:val="000000"/>
                <w:sz w:val="28"/>
                <w:szCs w:val="28"/>
                <w:lang w:val="en-US"/>
              </w:rPr>
              <w:t>and</w:t>
            </w:r>
            <w:r w:rsidRPr="00597D5A">
              <w:rPr>
                <w:rFonts w:ascii="Times New Roman" w:hAnsi="Times New Roman"/>
                <w:bCs/>
                <w:color w:val="000000"/>
                <w:sz w:val="28"/>
                <w:szCs w:val="28"/>
              </w:rPr>
              <w:t xml:space="preserve"> </w:t>
            </w:r>
            <w:r w:rsidRPr="00597D5A">
              <w:rPr>
                <w:rFonts w:ascii="Times New Roman" w:hAnsi="Times New Roman"/>
                <w:bCs/>
                <w:color w:val="000000"/>
                <w:sz w:val="28"/>
                <w:szCs w:val="28"/>
                <w:lang w:val="en-US"/>
              </w:rPr>
              <w:t>energy</w:t>
            </w:r>
            <w:r w:rsidRPr="00597D5A">
              <w:rPr>
                <w:rFonts w:ascii="Times New Roman" w:hAnsi="Times New Roman"/>
                <w:bCs/>
                <w:color w:val="000000"/>
                <w:sz w:val="28"/>
                <w:szCs w:val="28"/>
              </w:rPr>
              <w:t xml:space="preserve">, </w:t>
            </w:r>
            <w:r w:rsidRPr="00597D5A">
              <w:rPr>
                <w:rFonts w:ascii="Times New Roman" w:hAnsi="Times New Roman"/>
                <w:bCs/>
                <w:color w:val="000000"/>
                <w:sz w:val="28"/>
                <w:szCs w:val="28"/>
                <w:lang w:val="en-US"/>
              </w:rPr>
              <w:t>and</w:t>
            </w:r>
            <w:r w:rsidRPr="00597D5A">
              <w:rPr>
                <w:rFonts w:ascii="Times New Roman" w:hAnsi="Times New Roman"/>
                <w:bCs/>
                <w:color w:val="000000"/>
                <w:sz w:val="28"/>
                <w:szCs w:val="28"/>
              </w:rPr>
              <w:t xml:space="preserve"> </w:t>
            </w:r>
            <w:r w:rsidRPr="00597D5A">
              <w:rPr>
                <w:rFonts w:ascii="Times New Roman" w:hAnsi="Times New Roman"/>
                <w:bCs/>
                <w:color w:val="000000"/>
                <w:sz w:val="28"/>
                <w:szCs w:val="28"/>
                <w:lang w:val="en-US"/>
              </w:rPr>
              <w:t>implementation</w:t>
            </w:r>
            <w:r w:rsidRPr="00597D5A">
              <w:rPr>
                <w:rFonts w:ascii="Times New Roman" w:hAnsi="Times New Roman"/>
                <w:bCs/>
                <w:color w:val="000000"/>
                <w:sz w:val="28"/>
                <w:szCs w:val="28"/>
              </w:rPr>
              <w:t xml:space="preserve"> </w:t>
            </w:r>
            <w:r w:rsidRPr="00597D5A">
              <w:rPr>
                <w:rFonts w:ascii="Times New Roman" w:hAnsi="Times New Roman"/>
                <w:bCs/>
                <w:color w:val="000000"/>
                <w:sz w:val="28"/>
                <w:szCs w:val="28"/>
                <w:lang w:val="en-US"/>
              </w:rPr>
              <w:t>of</w:t>
            </w:r>
            <w:r w:rsidRPr="00597D5A">
              <w:rPr>
                <w:rFonts w:ascii="Times New Roman" w:hAnsi="Times New Roman"/>
                <w:bCs/>
                <w:color w:val="000000"/>
                <w:sz w:val="28"/>
                <w:szCs w:val="28"/>
              </w:rPr>
              <w:t xml:space="preserve"> </w:t>
            </w:r>
            <w:r w:rsidRPr="00597D5A">
              <w:rPr>
                <w:rFonts w:ascii="Times New Roman" w:hAnsi="Times New Roman"/>
                <w:bCs/>
                <w:color w:val="000000"/>
                <w:sz w:val="28"/>
                <w:szCs w:val="28"/>
                <w:lang w:val="en-US"/>
              </w:rPr>
              <w:t>measures</w:t>
            </w:r>
            <w:r w:rsidRPr="00597D5A">
              <w:rPr>
                <w:rFonts w:ascii="Times New Roman" w:hAnsi="Times New Roman"/>
                <w:bCs/>
                <w:color w:val="000000"/>
                <w:sz w:val="28"/>
                <w:szCs w:val="28"/>
              </w:rPr>
              <w:t xml:space="preserve"> </w:t>
            </w:r>
            <w:r w:rsidRPr="00597D5A">
              <w:rPr>
                <w:rFonts w:ascii="Times New Roman" w:hAnsi="Times New Roman"/>
                <w:bCs/>
                <w:color w:val="000000"/>
                <w:sz w:val="28"/>
                <w:szCs w:val="28"/>
                <w:lang w:val="en-US"/>
              </w:rPr>
              <w:t>on</w:t>
            </w:r>
            <w:r w:rsidRPr="00597D5A">
              <w:rPr>
                <w:rFonts w:ascii="Times New Roman" w:hAnsi="Times New Roman"/>
                <w:bCs/>
                <w:color w:val="000000"/>
                <w:sz w:val="28"/>
                <w:szCs w:val="28"/>
              </w:rPr>
              <w:t xml:space="preserve"> </w:t>
            </w:r>
            <w:r w:rsidRPr="00597D5A">
              <w:rPr>
                <w:rFonts w:ascii="Times New Roman" w:hAnsi="Times New Roman"/>
                <w:bCs/>
                <w:color w:val="000000"/>
                <w:sz w:val="28"/>
                <w:szCs w:val="28"/>
                <w:lang w:val="en-US"/>
              </w:rPr>
              <w:t>energy</w:t>
            </w:r>
            <w:r w:rsidRPr="00597D5A">
              <w:rPr>
                <w:rFonts w:ascii="Times New Roman" w:hAnsi="Times New Roman"/>
                <w:bCs/>
                <w:color w:val="000000"/>
                <w:sz w:val="28"/>
                <w:szCs w:val="28"/>
              </w:rPr>
              <w:t xml:space="preserve"> </w:t>
            </w:r>
            <w:r w:rsidRPr="00597D5A">
              <w:rPr>
                <w:rFonts w:ascii="Times New Roman" w:hAnsi="Times New Roman"/>
                <w:bCs/>
                <w:color w:val="000000"/>
                <w:sz w:val="28"/>
                <w:szCs w:val="28"/>
                <w:lang w:val="en-US"/>
              </w:rPr>
              <w:t xml:space="preserve">efficiency </w:t>
            </w:r>
          </w:p>
        </w:tc>
        <w:tc>
          <w:tcPr>
            <w:tcW w:w="1768" w:type="dxa"/>
            <w:tcBorders>
              <w:top w:val="single" w:sz="8" w:space="0" w:color="auto"/>
              <w:left w:val="nil"/>
              <w:bottom w:val="nil"/>
              <w:right w:val="nil"/>
            </w:tcBorders>
            <w:hideMark/>
          </w:tcPr>
          <w:p w:rsidR="00173D84" w:rsidRPr="00597D5A" w:rsidRDefault="00597D5A" w:rsidP="00597D5A">
            <w:pPr>
              <w:rPr>
                <w:rFonts w:ascii="Times New Roman" w:hAnsi="Times New Roman"/>
                <w:bCs/>
                <w:color w:val="000000"/>
                <w:sz w:val="28"/>
                <w:szCs w:val="28"/>
                <w:lang w:eastAsia="bg-BG"/>
              </w:rPr>
            </w:pPr>
            <w:r w:rsidRPr="00597D5A">
              <w:rPr>
                <w:rFonts w:ascii="Times New Roman" w:hAnsi="Times New Roman"/>
                <w:bCs/>
                <w:sz w:val="28"/>
                <w:szCs w:val="28"/>
                <w:lang w:val="en-US"/>
              </w:rPr>
              <w:t xml:space="preserve">Informative measures </w:t>
            </w:r>
          </w:p>
        </w:tc>
        <w:tc>
          <w:tcPr>
            <w:tcW w:w="1775" w:type="dxa"/>
            <w:tcBorders>
              <w:top w:val="single" w:sz="8" w:space="0" w:color="auto"/>
              <w:left w:val="nil"/>
              <w:bottom w:val="nil"/>
              <w:right w:val="nil"/>
            </w:tcBorders>
            <w:hideMark/>
          </w:tcPr>
          <w:p w:rsidR="00173D84" w:rsidRPr="00597D5A" w:rsidRDefault="00597D5A">
            <w:pPr>
              <w:rPr>
                <w:rFonts w:ascii="Times New Roman" w:hAnsi="Times New Roman"/>
                <w:sz w:val="28"/>
                <w:szCs w:val="28"/>
                <w:lang w:eastAsia="bg-BG"/>
              </w:rPr>
            </w:pPr>
            <w:r w:rsidRPr="00597D5A">
              <w:rPr>
                <w:rFonts w:ascii="Times New Roman" w:hAnsi="Times New Roman"/>
                <w:sz w:val="28"/>
                <w:szCs w:val="28"/>
                <w:lang w:val="en-US"/>
              </w:rPr>
              <w:t>National</w:t>
            </w:r>
          </w:p>
        </w:tc>
        <w:tc>
          <w:tcPr>
            <w:tcW w:w="1560" w:type="dxa"/>
            <w:tcBorders>
              <w:top w:val="single" w:sz="8" w:space="0" w:color="auto"/>
              <w:left w:val="nil"/>
              <w:bottom w:val="nil"/>
              <w:right w:val="nil"/>
            </w:tcBorders>
            <w:hideMark/>
          </w:tcPr>
          <w:p w:rsidR="00173D84" w:rsidRPr="00597D5A" w:rsidRDefault="00597D5A" w:rsidP="00597D5A">
            <w:pPr>
              <w:autoSpaceDE w:val="0"/>
              <w:autoSpaceDN w:val="0"/>
              <w:adjustRightInd w:val="0"/>
              <w:rPr>
                <w:rFonts w:ascii="Times New Roman" w:hAnsi="Times New Roman"/>
                <w:bCs/>
                <w:color w:val="000000"/>
                <w:sz w:val="28"/>
                <w:szCs w:val="28"/>
                <w:lang w:eastAsia="bg-BG"/>
              </w:rPr>
            </w:pPr>
            <w:r w:rsidRPr="00597D5A">
              <w:rPr>
                <w:rFonts w:ascii="Times New Roman" w:hAnsi="Times New Roman"/>
                <w:sz w:val="28"/>
                <w:szCs w:val="28"/>
                <w:lang w:val="en-US"/>
              </w:rPr>
              <w:t xml:space="preserve">All end-users </w:t>
            </w:r>
            <w:r w:rsidRPr="00597D5A">
              <w:rPr>
                <w:rFonts w:ascii="Times New Roman" w:hAnsi="Times New Roman"/>
                <w:color w:val="222222"/>
                <w:sz w:val="28"/>
                <w:szCs w:val="28"/>
                <w:shd w:val="clear" w:color="auto" w:fill="FDFDFD"/>
              </w:rPr>
              <w:t>(household sector, the service sector and transport)</w:t>
            </w:r>
          </w:p>
        </w:tc>
        <w:tc>
          <w:tcPr>
            <w:tcW w:w="2409" w:type="dxa"/>
            <w:tcBorders>
              <w:top w:val="single" w:sz="8" w:space="0" w:color="auto"/>
              <w:left w:val="nil"/>
              <w:bottom w:val="nil"/>
              <w:right w:val="nil"/>
            </w:tcBorders>
            <w:hideMark/>
          </w:tcPr>
          <w:p w:rsidR="00173D84" w:rsidRPr="00D71CAE" w:rsidRDefault="00685274" w:rsidP="00685274">
            <w:pPr>
              <w:autoSpaceDE w:val="0"/>
              <w:autoSpaceDN w:val="0"/>
              <w:adjustRightInd w:val="0"/>
              <w:rPr>
                <w:rFonts w:ascii="Times New Roman" w:hAnsi="Times New Roman"/>
                <w:sz w:val="28"/>
                <w:szCs w:val="28"/>
              </w:rPr>
            </w:pPr>
            <w:r>
              <w:rPr>
                <w:rFonts w:ascii="Times New Roman" w:hAnsi="Times New Roman"/>
                <w:sz w:val="28"/>
                <w:szCs w:val="28"/>
                <w:lang w:val="en-US"/>
              </w:rPr>
              <w:t>Raising</w:t>
            </w:r>
            <w:r w:rsidRPr="00685274">
              <w:rPr>
                <w:rFonts w:ascii="Times New Roman" w:hAnsi="Times New Roman"/>
                <w:sz w:val="28"/>
                <w:szCs w:val="28"/>
              </w:rPr>
              <w:t xml:space="preserve"> </w:t>
            </w:r>
            <w:r>
              <w:rPr>
                <w:rFonts w:ascii="Times New Roman" w:hAnsi="Times New Roman"/>
                <w:sz w:val="28"/>
                <w:szCs w:val="28"/>
                <w:lang w:val="en-US"/>
              </w:rPr>
              <w:t>awareness</w:t>
            </w:r>
            <w:r w:rsidRPr="00685274">
              <w:rPr>
                <w:rFonts w:ascii="Times New Roman" w:hAnsi="Times New Roman"/>
                <w:sz w:val="28"/>
                <w:szCs w:val="28"/>
              </w:rPr>
              <w:t xml:space="preserve"> </w:t>
            </w:r>
            <w:r>
              <w:rPr>
                <w:rFonts w:ascii="Times New Roman" w:hAnsi="Times New Roman"/>
                <w:sz w:val="28"/>
                <w:szCs w:val="28"/>
                <w:lang w:val="en-US"/>
              </w:rPr>
              <w:t>on</w:t>
            </w:r>
            <w:r w:rsidRPr="00685274">
              <w:rPr>
                <w:rFonts w:ascii="Times New Roman" w:hAnsi="Times New Roman"/>
                <w:sz w:val="28"/>
                <w:szCs w:val="28"/>
              </w:rPr>
              <w:t xml:space="preserve"> </w:t>
            </w:r>
            <w:r>
              <w:rPr>
                <w:rFonts w:ascii="Times New Roman" w:hAnsi="Times New Roman"/>
                <w:sz w:val="28"/>
                <w:szCs w:val="28"/>
                <w:lang w:val="en-US"/>
              </w:rPr>
              <w:t>efficiency</w:t>
            </w:r>
            <w:r w:rsidRPr="00685274">
              <w:rPr>
                <w:rFonts w:ascii="Times New Roman" w:hAnsi="Times New Roman"/>
                <w:sz w:val="28"/>
                <w:szCs w:val="28"/>
              </w:rPr>
              <w:t xml:space="preserve"> </w:t>
            </w:r>
            <w:r>
              <w:rPr>
                <w:rFonts w:ascii="Times New Roman" w:hAnsi="Times New Roman"/>
                <w:sz w:val="28"/>
                <w:szCs w:val="28"/>
                <w:lang w:val="en-US"/>
              </w:rPr>
              <w:t>of</w:t>
            </w:r>
            <w:r w:rsidRPr="00685274">
              <w:rPr>
                <w:rFonts w:ascii="Times New Roman" w:hAnsi="Times New Roman"/>
                <w:sz w:val="28"/>
                <w:szCs w:val="28"/>
              </w:rPr>
              <w:t xml:space="preserve"> </w:t>
            </w:r>
            <w:r>
              <w:rPr>
                <w:rFonts w:ascii="Times New Roman" w:hAnsi="Times New Roman"/>
                <w:sz w:val="28"/>
                <w:szCs w:val="28"/>
                <w:lang w:val="en-US"/>
              </w:rPr>
              <w:t xml:space="preserve">energy use and increase of energy efficiency by achieve behavioral changes of consumers regarding energy consumption </w:t>
            </w:r>
          </w:p>
        </w:tc>
        <w:tc>
          <w:tcPr>
            <w:tcW w:w="2838" w:type="dxa"/>
            <w:tcBorders>
              <w:top w:val="single" w:sz="8" w:space="0" w:color="auto"/>
              <w:left w:val="nil"/>
              <w:bottom w:val="nil"/>
              <w:right w:val="nil"/>
            </w:tcBorders>
            <w:hideMark/>
          </w:tcPr>
          <w:p w:rsidR="00173D84" w:rsidRPr="00D71CAE" w:rsidRDefault="00DC7B19" w:rsidP="00FF266D">
            <w:pPr>
              <w:rPr>
                <w:rFonts w:ascii="Times New Roman" w:hAnsi="Times New Roman"/>
                <w:color w:val="000000"/>
                <w:sz w:val="28"/>
                <w:szCs w:val="28"/>
                <w:lang w:eastAsia="bg-BG"/>
              </w:rPr>
            </w:pPr>
            <w:r>
              <w:rPr>
                <w:rFonts w:ascii="Times New Roman" w:hAnsi="Times New Roman"/>
                <w:color w:val="000000"/>
                <w:sz w:val="28"/>
                <w:szCs w:val="28"/>
                <w:lang w:val="en-US" w:eastAsia="bg-BG"/>
              </w:rPr>
              <w:t>Raising</w:t>
            </w:r>
            <w:r w:rsidRPr="00DC7B19">
              <w:rPr>
                <w:rFonts w:ascii="Times New Roman" w:hAnsi="Times New Roman"/>
                <w:color w:val="000000"/>
                <w:sz w:val="28"/>
                <w:szCs w:val="28"/>
                <w:lang w:eastAsia="bg-BG"/>
              </w:rPr>
              <w:t xml:space="preserve"> </w:t>
            </w:r>
            <w:r>
              <w:rPr>
                <w:rFonts w:ascii="Times New Roman" w:hAnsi="Times New Roman"/>
                <w:color w:val="000000"/>
                <w:sz w:val="28"/>
                <w:szCs w:val="28"/>
                <w:lang w:val="en-US" w:eastAsia="bg-BG"/>
              </w:rPr>
              <w:t>awareness</w:t>
            </w:r>
            <w:r w:rsidRPr="00DC7B19">
              <w:rPr>
                <w:rFonts w:ascii="Times New Roman" w:hAnsi="Times New Roman"/>
                <w:color w:val="000000"/>
                <w:sz w:val="28"/>
                <w:szCs w:val="28"/>
                <w:lang w:eastAsia="bg-BG"/>
              </w:rPr>
              <w:t xml:space="preserve"> </w:t>
            </w:r>
            <w:r>
              <w:rPr>
                <w:rFonts w:ascii="Times New Roman" w:hAnsi="Times New Roman"/>
                <w:color w:val="000000"/>
                <w:sz w:val="28"/>
                <w:szCs w:val="28"/>
                <w:lang w:val="en-US" w:eastAsia="bg-BG"/>
              </w:rPr>
              <w:t>in</w:t>
            </w:r>
            <w:r w:rsidRPr="00DC7B19">
              <w:rPr>
                <w:rFonts w:ascii="Times New Roman" w:hAnsi="Times New Roman"/>
                <w:color w:val="000000"/>
                <w:sz w:val="28"/>
                <w:szCs w:val="28"/>
                <w:lang w:eastAsia="bg-BG"/>
              </w:rPr>
              <w:t xml:space="preserve"> </w:t>
            </w:r>
            <w:r>
              <w:rPr>
                <w:rFonts w:ascii="Times New Roman" w:hAnsi="Times New Roman"/>
                <w:color w:val="000000"/>
                <w:sz w:val="28"/>
                <w:szCs w:val="28"/>
                <w:lang w:val="en-US" w:eastAsia="bg-BG"/>
              </w:rPr>
              <w:t>energy</w:t>
            </w:r>
            <w:r w:rsidRPr="00DC7B19">
              <w:rPr>
                <w:rFonts w:ascii="Times New Roman" w:hAnsi="Times New Roman"/>
                <w:color w:val="000000"/>
                <w:sz w:val="28"/>
                <w:szCs w:val="28"/>
                <w:lang w:eastAsia="bg-BG"/>
              </w:rPr>
              <w:t xml:space="preserve"> </w:t>
            </w:r>
            <w:r>
              <w:rPr>
                <w:rFonts w:ascii="Times New Roman" w:hAnsi="Times New Roman"/>
                <w:color w:val="000000"/>
                <w:sz w:val="28"/>
                <w:szCs w:val="28"/>
                <w:lang w:val="en-US" w:eastAsia="bg-BG"/>
              </w:rPr>
              <w:t>consumers</w:t>
            </w:r>
            <w:r w:rsidRPr="00DC7B19">
              <w:rPr>
                <w:rFonts w:ascii="Times New Roman" w:hAnsi="Times New Roman"/>
                <w:color w:val="000000"/>
                <w:sz w:val="28"/>
                <w:szCs w:val="28"/>
                <w:lang w:eastAsia="bg-BG"/>
              </w:rPr>
              <w:t xml:space="preserve"> </w:t>
            </w:r>
            <w:r>
              <w:rPr>
                <w:rFonts w:ascii="Times New Roman" w:hAnsi="Times New Roman"/>
                <w:color w:val="000000"/>
                <w:sz w:val="28"/>
                <w:szCs w:val="28"/>
                <w:lang w:val="en-US" w:eastAsia="bg-BG"/>
              </w:rPr>
              <w:t>on</w:t>
            </w:r>
            <w:r w:rsidRPr="00DC7B19">
              <w:rPr>
                <w:rFonts w:ascii="Times New Roman" w:hAnsi="Times New Roman"/>
                <w:color w:val="000000"/>
                <w:sz w:val="28"/>
                <w:szCs w:val="28"/>
                <w:lang w:eastAsia="bg-BG"/>
              </w:rPr>
              <w:t xml:space="preserve"> </w:t>
            </w:r>
            <w:r>
              <w:rPr>
                <w:rFonts w:ascii="Times New Roman" w:hAnsi="Times New Roman"/>
                <w:color w:val="000000"/>
                <w:sz w:val="28"/>
                <w:szCs w:val="28"/>
                <w:lang w:val="en-US" w:eastAsia="bg-BG"/>
              </w:rPr>
              <w:t>energy</w:t>
            </w:r>
            <w:r w:rsidRPr="00DC7B19">
              <w:rPr>
                <w:rFonts w:ascii="Times New Roman" w:hAnsi="Times New Roman"/>
                <w:color w:val="000000"/>
                <w:sz w:val="28"/>
                <w:szCs w:val="28"/>
                <w:lang w:eastAsia="bg-BG"/>
              </w:rPr>
              <w:t xml:space="preserve"> </w:t>
            </w:r>
            <w:r>
              <w:rPr>
                <w:rFonts w:ascii="Times New Roman" w:hAnsi="Times New Roman"/>
                <w:color w:val="000000"/>
                <w:sz w:val="28"/>
                <w:szCs w:val="28"/>
                <w:lang w:val="en-US" w:eastAsia="bg-BG"/>
              </w:rPr>
              <w:t>efficiency</w:t>
            </w:r>
            <w:r w:rsidR="00173D84" w:rsidRPr="00D71CAE">
              <w:rPr>
                <w:rFonts w:ascii="Times New Roman" w:hAnsi="Times New Roman"/>
                <w:color w:val="000000"/>
                <w:sz w:val="28"/>
                <w:szCs w:val="28"/>
                <w:lang w:eastAsia="bg-BG"/>
              </w:rPr>
              <w:t xml:space="preserve">. </w:t>
            </w:r>
            <w:r w:rsidR="00FF266D">
              <w:rPr>
                <w:rFonts w:ascii="Times New Roman" w:hAnsi="Times New Roman"/>
                <w:color w:val="000000"/>
                <w:sz w:val="28"/>
                <w:szCs w:val="28"/>
                <w:lang w:val="en-US" w:eastAsia="bg-BG"/>
              </w:rPr>
              <w:t>Forming energy efficient behaviour in end-users by implementation of certaineducational programs in educational institutions</w:t>
            </w:r>
          </w:p>
        </w:tc>
        <w:tc>
          <w:tcPr>
            <w:tcW w:w="1842" w:type="dxa"/>
            <w:tcBorders>
              <w:top w:val="single" w:sz="8" w:space="0" w:color="auto"/>
              <w:left w:val="nil"/>
              <w:bottom w:val="nil"/>
              <w:right w:val="nil"/>
            </w:tcBorders>
            <w:hideMark/>
          </w:tcPr>
          <w:p w:rsidR="00173D84" w:rsidRPr="00D71CAE" w:rsidRDefault="00173D84" w:rsidP="00FF266D">
            <w:pPr>
              <w:ind w:right="-125"/>
              <w:rPr>
                <w:rFonts w:ascii="Times New Roman" w:hAnsi="Times New Roman"/>
                <w:color w:val="000000"/>
                <w:sz w:val="28"/>
                <w:szCs w:val="28"/>
                <w:lang w:eastAsia="bg-BG"/>
              </w:rPr>
            </w:pPr>
            <w:r w:rsidRPr="00D71CAE">
              <w:rPr>
                <w:rFonts w:ascii="Times New Roman" w:hAnsi="Times New Roman"/>
                <w:color w:val="000000"/>
                <w:sz w:val="28"/>
                <w:szCs w:val="28"/>
                <w:lang w:eastAsia="bg-BG"/>
              </w:rPr>
              <w:t xml:space="preserve">202 </w:t>
            </w:r>
            <w:r w:rsidR="00FF266D">
              <w:rPr>
                <w:rFonts w:ascii="Times New Roman" w:hAnsi="Times New Roman"/>
                <w:color w:val="000000"/>
                <w:sz w:val="28"/>
                <w:szCs w:val="28"/>
                <w:lang w:val="en-US" w:eastAsia="bg-BG"/>
              </w:rPr>
              <w:t>ktoe</w:t>
            </w:r>
            <w:r w:rsidRPr="00FF266D">
              <w:rPr>
                <w:rFonts w:ascii="Times New Roman" w:hAnsi="Times New Roman"/>
                <w:color w:val="000000"/>
                <w:sz w:val="28"/>
                <w:szCs w:val="28"/>
                <w:lang w:eastAsia="bg-BG"/>
              </w:rPr>
              <w:t xml:space="preserve"> </w:t>
            </w:r>
            <w:r w:rsidRPr="00D71CAE">
              <w:rPr>
                <w:rFonts w:ascii="Times New Roman" w:hAnsi="Times New Roman"/>
                <w:color w:val="000000"/>
                <w:sz w:val="28"/>
                <w:szCs w:val="28"/>
                <w:lang w:eastAsia="bg-BG"/>
              </w:rPr>
              <w:t>(</w:t>
            </w:r>
            <w:r w:rsidR="00FF266D">
              <w:rPr>
                <w:rFonts w:ascii="Times New Roman" w:hAnsi="Times New Roman"/>
                <w:color w:val="000000"/>
                <w:sz w:val="28"/>
                <w:szCs w:val="28"/>
                <w:lang w:val="en-US" w:eastAsia="bg-BG"/>
              </w:rPr>
              <w:t>Saving</w:t>
            </w:r>
            <w:r w:rsidR="00FF266D" w:rsidRPr="00FF266D">
              <w:rPr>
                <w:rFonts w:ascii="Times New Roman" w:hAnsi="Times New Roman"/>
                <w:color w:val="000000"/>
                <w:sz w:val="28"/>
                <w:szCs w:val="28"/>
                <w:lang w:eastAsia="bg-BG"/>
              </w:rPr>
              <w:t xml:space="preserve"> </w:t>
            </w:r>
            <w:r w:rsidR="00FF266D">
              <w:rPr>
                <w:rFonts w:ascii="Times New Roman" w:hAnsi="Times New Roman"/>
                <w:color w:val="000000"/>
                <w:sz w:val="28"/>
                <w:szCs w:val="28"/>
                <w:lang w:val="en-US" w:eastAsia="bg-BG"/>
              </w:rPr>
              <w:t xml:space="preserve">potential in </w:t>
            </w:r>
            <w:r w:rsidRPr="00D71CAE">
              <w:rPr>
                <w:rFonts w:ascii="Times New Roman" w:hAnsi="Times New Roman"/>
                <w:color w:val="000000"/>
                <w:sz w:val="28"/>
                <w:szCs w:val="28"/>
                <w:lang w:eastAsia="bg-BG"/>
              </w:rPr>
              <w:t xml:space="preserve"> 2017</w:t>
            </w:r>
            <w:r w:rsidR="00FF266D">
              <w:rPr>
                <w:rFonts w:ascii="Times New Roman" w:hAnsi="Times New Roman"/>
                <w:color w:val="000000"/>
                <w:sz w:val="28"/>
                <w:szCs w:val="28"/>
                <w:lang w:val="en-US" w:eastAsia="bg-BG"/>
              </w:rPr>
              <w:t xml:space="preserve">- </w:t>
            </w:r>
            <w:r w:rsidR="009054C2" w:rsidRPr="00D71CAE">
              <w:rPr>
                <w:rFonts w:ascii="Times New Roman" w:hAnsi="Times New Roman"/>
                <w:color w:val="000000"/>
                <w:sz w:val="28"/>
                <w:szCs w:val="28"/>
                <w:lang w:eastAsia="bg-BG"/>
              </w:rPr>
              <w:t>82</w:t>
            </w:r>
            <w:r w:rsidR="009054C2" w:rsidRPr="00D71CAE">
              <w:rPr>
                <w:rFonts w:ascii="Times New Roman" w:hAnsi="Times New Roman"/>
                <w:color w:val="000000"/>
                <w:sz w:val="28"/>
                <w:szCs w:val="28"/>
                <w:lang w:val="en-US" w:eastAsia="bg-BG"/>
              </w:rPr>
              <w:t> </w:t>
            </w:r>
            <w:r w:rsidR="00FF266D">
              <w:rPr>
                <w:rFonts w:ascii="Times New Roman" w:hAnsi="Times New Roman"/>
                <w:color w:val="000000"/>
                <w:sz w:val="28"/>
                <w:szCs w:val="28"/>
                <w:lang w:val="en-US" w:eastAsia="bg-BG"/>
              </w:rPr>
              <w:t xml:space="preserve">ktoe </w:t>
            </w:r>
            <w:r w:rsidRPr="00D71CAE">
              <w:rPr>
                <w:rFonts w:ascii="Times New Roman" w:hAnsi="Times New Roman"/>
                <w:color w:val="000000"/>
                <w:sz w:val="28"/>
                <w:szCs w:val="28"/>
                <w:lang w:eastAsia="bg-BG"/>
              </w:rPr>
              <w:t>)</w:t>
            </w:r>
          </w:p>
        </w:tc>
        <w:tc>
          <w:tcPr>
            <w:tcW w:w="1039" w:type="dxa"/>
            <w:tcBorders>
              <w:top w:val="single" w:sz="8" w:space="0" w:color="auto"/>
              <w:left w:val="nil"/>
              <w:bottom w:val="nil"/>
              <w:right w:val="nil"/>
            </w:tcBorders>
            <w:hideMark/>
          </w:tcPr>
          <w:p w:rsidR="00173D84" w:rsidRPr="00D71CAE" w:rsidRDefault="00FF266D" w:rsidP="00FF266D">
            <w:pPr>
              <w:ind w:right="-125"/>
              <w:rPr>
                <w:rFonts w:ascii="Times New Roman" w:hAnsi="Times New Roman"/>
                <w:color w:val="000000"/>
                <w:sz w:val="28"/>
                <w:szCs w:val="28"/>
                <w:lang w:eastAsia="bg-BG"/>
              </w:rPr>
            </w:pPr>
            <w:r>
              <w:rPr>
                <w:rFonts w:ascii="Times New Roman" w:hAnsi="Times New Roman"/>
                <w:color w:val="000000"/>
                <w:sz w:val="28"/>
                <w:szCs w:val="28"/>
                <w:lang w:val="en-US" w:eastAsia="bg-BG"/>
              </w:rPr>
              <w:t xml:space="preserve">Always </w:t>
            </w:r>
          </w:p>
        </w:tc>
      </w:tr>
      <w:tr w:rsidR="009054C2" w:rsidRPr="00D71CAE" w:rsidTr="009054C2">
        <w:trPr>
          <w:trHeight w:val="555"/>
          <w:jc w:val="center"/>
        </w:trPr>
        <w:tc>
          <w:tcPr>
            <w:tcW w:w="2627" w:type="dxa"/>
            <w:hideMark/>
          </w:tcPr>
          <w:p w:rsidR="00173D84" w:rsidRPr="00FF266D" w:rsidRDefault="00FF266D" w:rsidP="00FF266D">
            <w:pPr>
              <w:autoSpaceDE w:val="0"/>
              <w:autoSpaceDN w:val="0"/>
              <w:adjustRightInd w:val="0"/>
              <w:spacing w:before="120"/>
              <w:rPr>
                <w:rFonts w:ascii="Times New Roman" w:hAnsi="Times New Roman"/>
                <w:bCs/>
                <w:color w:val="000000"/>
                <w:sz w:val="28"/>
                <w:szCs w:val="28"/>
                <w:lang w:val="en-US" w:eastAsia="bg-BG"/>
              </w:rPr>
            </w:pPr>
            <w:r w:rsidRPr="00FF266D">
              <w:rPr>
                <w:rFonts w:ascii="Times New Roman" w:hAnsi="Times New Roman"/>
                <w:bCs/>
                <w:color w:val="000000"/>
                <w:sz w:val="28"/>
                <w:szCs w:val="28"/>
                <w:lang w:val="en-US"/>
              </w:rPr>
              <w:t>The</w:t>
            </w:r>
            <w:r w:rsidRPr="00FF266D">
              <w:rPr>
                <w:rFonts w:ascii="Times New Roman" w:hAnsi="Times New Roman"/>
                <w:bCs/>
                <w:color w:val="000000"/>
                <w:sz w:val="28"/>
                <w:szCs w:val="28"/>
              </w:rPr>
              <w:t xml:space="preserve"> </w:t>
            </w:r>
            <w:r w:rsidRPr="00FF266D">
              <w:rPr>
                <w:rFonts w:ascii="Times New Roman" w:hAnsi="Times New Roman"/>
                <w:bCs/>
                <w:color w:val="000000"/>
                <w:sz w:val="28"/>
                <w:szCs w:val="28"/>
                <w:lang w:val="en-US"/>
              </w:rPr>
              <w:t>establishment</w:t>
            </w:r>
            <w:r w:rsidRPr="00FF266D">
              <w:rPr>
                <w:rFonts w:ascii="Times New Roman" w:hAnsi="Times New Roman"/>
                <w:bCs/>
                <w:color w:val="000000"/>
                <w:sz w:val="28"/>
                <w:szCs w:val="28"/>
              </w:rPr>
              <w:t xml:space="preserve"> </w:t>
            </w:r>
            <w:r w:rsidRPr="00FF266D">
              <w:rPr>
                <w:rFonts w:ascii="Times New Roman" w:hAnsi="Times New Roman"/>
                <w:bCs/>
                <w:color w:val="000000"/>
                <w:sz w:val="28"/>
                <w:szCs w:val="28"/>
                <w:lang w:val="en-US"/>
              </w:rPr>
              <w:t>of</w:t>
            </w:r>
            <w:r w:rsidRPr="00FF266D">
              <w:rPr>
                <w:rFonts w:ascii="Times New Roman" w:hAnsi="Times New Roman"/>
                <w:bCs/>
                <w:color w:val="000000"/>
                <w:sz w:val="28"/>
                <w:szCs w:val="28"/>
              </w:rPr>
              <w:t xml:space="preserve"> </w:t>
            </w:r>
            <w:r w:rsidRPr="00FF266D">
              <w:rPr>
                <w:rFonts w:ascii="Times New Roman" w:hAnsi="Times New Roman"/>
                <w:bCs/>
                <w:color w:val="000000"/>
                <w:sz w:val="28"/>
                <w:szCs w:val="28"/>
                <w:lang w:val="en-US"/>
              </w:rPr>
              <w:t>minimum</w:t>
            </w:r>
            <w:r w:rsidRPr="00FF266D">
              <w:rPr>
                <w:rFonts w:ascii="Times New Roman" w:hAnsi="Times New Roman"/>
                <w:bCs/>
                <w:color w:val="000000"/>
                <w:sz w:val="28"/>
                <w:szCs w:val="28"/>
              </w:rPr>
              <w:t xml:space="preserve"> </w:t>
            </w:r>
            <w:r w:rsidRPr="00FF266D">
              <w:rPr>
                <w:rFonts w:ascii="Times New Roman" w:hAnsi="Times New Roman"/>
                <w:bCs/>
                <w:color w:val="000000"/>
                <w:sz w:val="28"/>
                <w:szCs w:val="28"/>
                <w:lang w:val="en-US"/>
              </w:rPr>
              <w:t>energy</w:t>
            </w:r>
            <w:r w:rsidRPr="00FF266D">
              <w:rPr>
                <w:rFonts w:ascii="Times New Roman" w:hAnsi="Times New Roman"/>
                <w:bCs/>
                <w:color w:val="000000"/>
                <w:sz w:val="28"/>
                <w:szCs w:val="28"/>
              </w:rPr>
              <w:t xml:space="preserve"> </w:t>
            </w:r>
            <w:r w:rsidRPr="00FF266D">
              <w:rPr>
                <w:rFonts w:ascii="Times New Roman" w:hAnsi="Times New Roman"/>
                <w:bCs/>
                <w:color w:val="000000"/>
                <w:sz w:val="28"/>
                <w:szCs w:val="28"/>
                <w:lang w:val="en-US"/>
              </w:rPr>
              <w:t>efficiency</w:t>
            </w:r>
            <w:r w:rsidRPr="00FF266D">
              <w:rPr>
                <w:rFonts w:ascii="Times New Roman" w:hAnsi="Times New Roman"/>
                <w:bCs/>
                <w:color w:val="000000"/>
                <w:sz w:val="28"/>
                <w:szCs w:val="28"/>
              </w:rPr>
              <w:t xml:space="preserve"> </w:t>
            </w:r>
            <w:r w:rsidRPr="00FF266D">
              <w:rPr>
                <w:rFonts w:ascii="Times New Roman" w:hAnsi="Times New Roman"/>
                <w:bCs/>
                <w:color w:val="000000"/>
                <w:sz w:val="28"/>
                <w:szCs w:val="28"/>
                <w:lang w:val="en-US"/>
              </w:rPr>
              <w:t>requirements</w:t>
            </w:r>
            <w:r w:rsidRPr="00FF266D">
              <w:rPr>
                <w:rFonts w:ascii="Times New Roman" w:hAnsi="Times New Roman"/>
                <w:bCs/>
                <w:color w:val="000000"/>
                <w:sz w:val="28"/>
                <w:szCs w:val="28"/>
              </w:rPr>
              <w:t xml:space="preserve"> </w:t>
            </w:r>
            <w:r w:rsidRPr="00FF266D">
              <w:rPr>
                <w:rFonts w:ascii="Times New Roman" w:hAnsi="Times New Roman"/>
                <w:bCs/>
                <w:color w:val="000000"/>
                <w:sz w:val="28"/>
                <w:szCs w:val="28"/>
                <w:lang w:val="en-US"/>
              </w:rPr>
              <w:t>for</w:t>
            </w:r>
            <w:r w:rsidRPr="00FF266D">
              <w:rPr>
                <w:rFonts w:ascii="Times New Roman" w:hAnsi="Times New Roman"/>
                <w:bCs/>
                <w:color w:val="000000"/>
                <w:sz w:val="28"/>
                <w:szCs w:val="28"/>
              </w:rPr>
              <w:t xml:space="preserve"> </w:t>
            </w:r>
            <w:r w:rsidRPr="00FF266D">
              <w:rPr>
                <w:rFonts w:ascii="Times New Roman" w:hAnsi="Times New Roman"/>
                <w:bCs/>
                <w:color w:val="000000"/>
                <w:sz w:val="28"/>
                <w:szCs w:val="28"/>
                <w:lang w:val="en-US"/>
              </w:rPr>
              <w:t>buildings</w:t>
            </w:r>
            <w:r w:rsidRPr="00FF266D">
              <w:rPr>
                <w:rFonts w:ascii="Times New Roman" w:hAnsi="Times New Roman"/>
                <w:bCs/>
                <w:color w:val="000000"/>
                <w:sz w:val="28"/>
                <w:szCs w:val="28"/>
              </w:rPr>
              <w:t xml:space="preserve"> </w:t>
            </w:r>
            <w:r w:rsidRPr="00FF266D">
              <w:rPr>
                <w:rFonts w:ascii="Times New Roman" w:hAnsi="Times New Roman"/>
                <w:bCs/>
                <w:color w:val="000000"/>
                <w:sz w:val="28"/>
                <w:szCs w:val="28"/>
                <w:lang w:val="en-US"/>
              </w:rPr>
              <w:t>and</w:t>
            </w:r>
            <w:r w:rsidRPr="00FF266D">
              <w:rPr>
                <w:rFonts w:ascii="Times New Roman" w:hAnsi="Times New Roman"/>
                <w:bCs/>
                <w:color w:val="000000"/>
                <w:sz w:val="28"/>
                <w:szCs w:val="28"/>
              </w:rPr>
              <w:t xml:space="preserve"> </w:t>
            </w:r>
            <w:r w:rsidRPr="00FF266D">
              <w:rPr>
                <w:rFonts w:ascii="Times New Roman" w:hAnsi="Times New Roman"/>
                <w:bCs/>
                <w:color w:val="000000"/>
                <w:sz w:val="28"/>
                <w:szCs w:val="28"/>
                <w:lang w:val="en-US"/>
              </w:rPr>
              <w:t>equipment</w:t>
            </w:r>
            <w:r w:rsidRPr="00FF266D">
              <w:rPr>
                <w:rFonts w:ascii="Times New Roman" w:hAnsi="Times New Roman"/>
                <w:bCs/>
                <w:color w:val="000000"/>
                <w:sz w:val="28"/>
                <w:szCs w:val="28"/>
              </w:rPr>
              <w:t xml:space="preserve">; </w:t>
            </w:r>
            <w:r w:rsidRPr="00FF266D">
              <w:rPr>
                <w:rFonts w:ascii="Times New Roman" w:hAnsi="Times New Roman"/>
                <w:bCs/>
                <w:color w:val="000000"/>
                <w:sz w:val="28"/>
                <w:szCs w:val="28"/>
                <w:lang w:val="en-US"/>
              </w:rPr>
              <w:t>the</w:t>
            </w:r>
            <w:r w:rsidRPr="00FF266D">
              <w:rPr>
                <w:rFonts w:ascii="Times New Roman" w:hAnsi="Times New Roman"/>
                <w:bCs/>
                <w:color w:val="000000"/>
                <w:sz w:val="28"/>
                <w:szCs w:val="28"/>
              </w:rPr>
              <w:t xml:space="preserve"> </w:t>
            </w:r>
            <w:r w:rsidRPr="00FF266D">
              <w:rPr>
                <w:rFonts w:ascii="Times New Roman" w:hAnsi="Times New Roman"/>
                <w:bCs/>
                <w:color w:val="000000"/>
                <w:sz w:val="28"/>
                <w:szCs w:val="28"/>
                <w:lang w:val="en-US"/>
              </w:rPr>
              <w:t>operation</w:t>
            </w:r>
            <w:r w:rsidRPr="00FF266D">
              <w:rPr>
                <w:rFonts w:ascii="Times New Roman" w:hAnsi="Times New Roman"/>
                <w:bCs/>
                <w:color w:val="000000"/>
                <w:sz w:val="28"/>
                <w:szCs w:val="28"/>
              </w:rPr>
              <w:t xml:space="preserve"> </w:t>
            </w:r>
            <w:r w:rsidRPr="00FF266D">
              <w:rPr>
                <w:rFonts w:ascii="Times New Roman" w:hAnsi="Times New Roman"/>
                <w:bCs/>
                <w:color w:val="000000"/>
                <w:sz w:val="28"/>
                <w:szCs w:val="28"/>
                <w:lang w:val="en-US"/>
              </w:rPr>
              <w:t>of</w:t>
            </w:r>
            <w:r w:rsidRPr="00FF266D">
              <w:rPr>
                <w:rFonts w:ascii="Times New Roman" w:hAnsi="Times New Roman"/>
                <w:bCs/>
                <w:color w:val="000000"/>
                <w:sz w:val="28"/>
                <w:szCs w:val="28"/>
              </w:rPr>
              <w:t xml:space="preserve"> </w:t>
            </w:r>
            <w:r w:rsidRPr="00FF266D">
              <w:rPr>
                <w:rFonts w:ascii="Times New Roman" w:hAnsi="Times New Roman"/>
                <w:bCs/>
                <w:color w:val="000000"/>
                <w:sz w:val="28"/>
                <w:szCs w:val="28"/>
                <w:lang w:val="en-US"/>
              </w:rPr>
              <w:t>a</w:t>
            </w:r>
            <w:r w:rsidRPr="00FF266D">
              <w:rPr>
                <w:rFonts w:ascii="Times New Roman" w:hAnsi="Times New Roman"/>
                <w:bCs/>
                <w:color w:val="000000"/>
                <w:sz w:val="28"/>
                <w:szCs w:val="28"/>
              </w:rPr>
              <w:t xml:space="preserve"> </w:t>
            </w:r>
            <w:r w:rsidRPr="00FF266D">
              <w:rPr>
                <w:rFonts w:ascii="Times New Roman" w:hAnsi="Times New Roman"/>
                <w:bCs/>
                <w:color w:val="000000"/>
                <w:sz w:val="28"/>
                <w:szCs w:val="28"/>
                <w:lang w:val="en-US"/>
              </w:rPr>
              <w:t>system</w:t>
            </w:r>
            <w:r w:rsidRPr="00FF266D">
              <w:rPr>
                <w:rFonts w:ascii="Times New Roman" w:hAnsi="Times New Roman"/>
                <w:bCs/>
                <w:color w:val="000000"/>
                <w:sz w:val="28"/>
                <w:szCs w:val="28"/>
              </w:rPr>
              <w:t xml:space="preserve"> </w:t>
            </w:r>
            <w:r w:rsidRPr="00FF266D">
              <w:rPr>
                <w:rFonts w:ascii="Times New Roman" w:hAnsi="Times New Roman"/>
                <w:bCs/>
                <w:color w:val="000000"/>
                <w:sz w:val="28"/>
                <w:szCs w:val="28"/>
                <w:lang w:val="en-US"/>
              </w:rPr>
              <w:t>of</w:t>
            </w:r>
            <w:r w:rsidRPr="00FF266D">
              <w:rPr>
                <w:rFonts w:ascii="Times New Roman" w:hAnsi="Times New Roman"/>
                <w:bCs/>
                <w:color w:val="000000"/>
                <w:sz w:val="28"/>
                <w:szCs w:val="28"/>
              </w:rPr>
              <w:t xml:space="preserve"> </w:t>
            </w:r>
            <w:r w:rsidRPr="00FF266D">
              <w:rPr>
                <w:rFonts w:ascii="Times New Roman" w:hAnsi="Times New Roman"/>
                <w:bCs/>
                <w:color w:val="000000"/>
                <w:sz w:val="28"/>
                <w:szCs w:val="28"/>
                <w:lang w:val="en-US"/>
              </w:rPr>
              <w:t>energy</w:t>
            </w:r>
            <w:r w:rsidRPr="00FF266D">
              <w:rPr>
                <w:rFonts w:ascii="Times New Roman" w:hAnsi="Times New Roman"/>
                <w:bCs/>
                <w:color w:val="000000"/>
                <w:sz w:val="28"/>
                <w:szCs w:val="28"/>
              </w:rPr>
              <w:t xml:space="preserve"> </w:t>
            </w:r>
            <w:r w:rsidRPr="00FF266D">
              <w:rPr>
                <w:rFonts w:ascii="Times New Roman" w:hAnsi="Times New Roman"/>
                <w:bCs/>
                <w:color w:val="000000"/>
                <w:sz w:val="28"/>
                <w:szCs w:val="28"/>
                <w:lang w:val="en-US"/>
              </w:rPr>
              <w:t>labelling</w:t>
            </w:r>
            <w:r w:rsidRPr="00FF266D">
              <w:rPr>
                <w:rFonts w:ascii="Times New Roman" w:hAnsi="Times New Roman"/>
                <w:bCs/>
                <w:color w:val="000000"/>
                <w:sz w:val="28"/>
                <w:szCs w:val="28"/>
              </w:rPr>
              <w:t xml:space="preserve"> </w:t>
            </w:r>
            <w:r w:rsidRPr="00FF266D">
              <w:rPr>
                <w:rFonts w:ascii="Times New Roman" w:hAnsi="Times New Roman"/>
                <w:bCs/>
                <w:color w:val="000000"/>
                <w:sz w:val="28"/>
                <w:szCs w:val="28"/>
                <w:lang w:val="en-US"/>
              </w:rPr>
              <w:t>of</w:t>
            </w:r>
            <w:r w:rsidRPr="00FF266D">
              <w:rPr>
                <w:rFonts w:ascii="Times New Roman" w:hAnsi="Times New Roman"/>
                <w:bCs/>
                <w:color w:val="000000"/>
                <w:sz w:val="28"/>
                <w:szCs w:val="28"/>
              </w:rPr>
              <w:t xml:space="preserve"> </w:t>
            </w:r>
            <w:r w:rsidRPr="00FF266D">
              <w:rPr>
                <w:rFonts w:ascii="Times New Roman" w:hAnsi="Times New Roman"/>
                <w:bCs/>
                <w:color w:val="000000"/>
                <w:sz w:val="28"/>
                <w:szCs w:val="28"/>
                <w:lang w:val="en-US"/>
              </w:rPr>
              <w:t>electrical</w:t>
            </w:r>
            <w:r w:rsidRPr="00FF266D">
              <w:rPr>
                <w:rFonts w:ascii="Times New Roman" w:hAnsi="Times New Roman"/>
                <w:bCs/>
                <w:color w:val="000000"/>
                <w:sz w:val="28"/>
                <w:szCs w:val="28"/>
              </w:rPr>
              <w:t xml:space="preserve"> </w:t>
            </w:r>
            <w:r w:rsidRPr="00FF266D">
              <w:rPr>
                <w:rFonts w:ascii="Times New Roman" w:hAnsi="Times New Roman"/>
                <w:bCs/>
                <w:color w:val="000000"/>
                <w:sz w:val="28"/>
                <w:szCs w:val="28"/>
                <w:lang w:val="en-US"/>
              </w:rPr>
              <w:t>household</w:t>
            </w:r>
            <w:r w:rsidRPr="00FF266D">
              <w:rPr>
                <w:rFonts w:ascii="Times New Roman" w:hAnsi="Times New Roman"/>
                <w:bCs/>
                <w:color w:val="000000"/>
                <w:sz w:val="28"/>
                <w:szCs w:val="28"/>
              </w:rPr>
              <w:t xml:space="preserve"> </w:t>
            </w:r>
            <w:r w:rsidRPr="00FF266D">
              <w:rPr>
                <w:rFonts w:ascii="Times New Roman" w:hAnsi="Times New Roman"/>
                <w:bCs/>
                <w:color w:val="000000"/>
                <w:sz w:val="28"/>
                <w:szCs w:val="28"/>
                <w:lang w:val="en-US"/>
              </w:rPr>
              <w:t>goods</w:t>
            </w:r>
          </w:p>
        </w:tc>
        <w:tc>
          <w:tcPr>
            <w:tcW w:w="1768" w:type="dxa"/>
            <w:hideMark/>
          </w:tcPr>
          <w:p w:rsidR="00173D84" w:rsidRPr="00FF266D" w:rsidRDefault="00FF266D" w:rsidP="00FF266D">
            <w:pPr>
              <w:autoSpaceDE w:val="0"/>
              <w:autoSpaceDN w:val="0"/>
              <w:adjustRightInd w:val="0"/>
              <w:spacing w:before="120"/>
              <w:rPr>
                <w:rFonts w:ascii="Times New Roman" w:hAnsi="Times New Roman"/>
                <w:bCs/>
                <w:sz w:val="28"/>
                <w:szCs w:val="28"/>
                <w:lang w:eastAsia="bg-BG"/>
              </w:rPr>
            </w:pPr>
            <w:r w:rsidRPr="00FF266D">
              <w:rPr>
                <w:rFonts w:ascii="Times New Roman" w:hAnsi="Times New Roman"/>
                <w:color w:val="222222"/>
                <w:sz w:val="28"/>
                <w:szCs w:val="28"/>
                <w:shd w:val="clear" w:color="auto" w:fill="FDFDFD"/>
              </w:rPr>
              <w:t>Normative act/Informative activities</w:t>
            </w:r>
            <w:r w:rsidRPr="00FF266D">
              <w:rPr>
                <w:rFonts w:ascii="Times New Roman" w:hAnsi="Times New Roman"/>
                <w:bCs/>
                <w:sz w:val="28"/>
                <w:szCs w:val="28"/>
                <w:lang w:eastAsia="bg-BG"/>
              </w:rPr>
              <w:t xml:space="preserve"> </w:t>
            </w:r>
          </w:p>
        </w:tc>
        <w:tc>
          <w:tcPr>
            <w:tcW w:w="1775" w:type="dxa"/>
            <w:hideMark/>
          </w:tcPr>
          <w:p w:rsidR="00173D84" w:rsidRPr="00D71CAE" w:rsidRDefault="00173D84" w:rsidP="009054C2">
            <w:pPr>
              <w:spacing w:before="120"/>
              <w:jc w:val="center"/>
              <w:rPr>
                <w:rFonts w:ascii="Times New Roman" w:hAnsi="Times New Roman"/>
                <w:sz w:val="28"/>
                <w:szCs w:val="28"/>
                <w:lang w:val="ru-RU" w:eastAsia="bg-BG"/>
              </w:rPr>
            </w:pPr>
            <w:r w:rsidRPr="00D71CAE">
              <w:rPr>
                <w:rFonts w:ascii="Times New Roman" w:hAnsi="Times New Roman"/>
                <w:bCs/>
                <w:color w:val="000000"/>
                <w:sz w:val="28"/>
                <w:szCs w:val="28"/>
                <w:lang w:val="ru-RU" w:eastAsia="bg-BG"/>
              </w:rPr>
              <w:t>—“—</w:t>
            </w:r>
          </w:p>
        </w:tc>
        <w:tc>
          <w:tcPr>
            <w:tcW w:w="1560" w:type="dxa"/>
            <w:hideMark/>
          </w:tcPr>
          <w:p w:rsidR="00173D84" w:rsidRPr="00FF266D" w:rsidRDefault="00FF266D" w:rsidP="00FF266D">
            <w:pPr>
              <w:autoSpaceDE w:val="0"/>
              <w:autoSpaceDN w:val="0"/>
              <w:adjustRightInd w:val="0"/>
              <w:spacing w:before="120"/>
              <w:rPr>
                <w:rFonts w:ascii="Times New Roman" w:hAnsi="Times New Roman"/>
                <w:bCs/>
                <w:color w:val="000000"/>
                <w:sz w:val="28"/>
                <w:szCs w:val="28"/>
                <w:lang w:eastAsia="bg-BG"/>
              </w:rPr>
            </w:pPr>
            <w:r w:rsidRPr="00FF266D">
              <w:rPr>
                <w:rFonts w:ascii="Times New Roman" w:hAnsi="Times New Roman"/>
                <w:color w:val="222222"/>
                <w:sz w:val="28"/>
                <w:szCs w:val="28"/>
                <w:shd w:val="clear" w:color="auto" w:fill="FDFDFD"/>
              </w:rPr>
              <w:t>The owners (co-owners) of housing, the property owners and tenants, end-users</w:t>
            </w:r>
            <w:r w:rsidRPr="00FF266D">
              <w:rPr>
                <w:rFonts w:ascii="Times New Roman" w:hAnsi="Times New Roman"/>
                <w:bCs/>
                <w:color w:val="000000"/>
                <w:sz w:val="28"/>
                <w:szCs w:val="28"/>
                <w:lang w:eastAsia="bg-BG"/>
              </w:rPr>
              <w:t xml:space="preserve"> </w:t>
            </w:r>
          </w:p>
        </w:tc>
        <w:tc>
          <w:tcPr>
            <w:tcW w:w="2409" w:type="dxa"/>
            <w:hideMark/>
          </w:tcPr>
          <w:p w:rsidR="00173D84" w:rsidRPr="00FF266D" w:rsidRDefault="00FF266D" w:rsidP="00FF266D">
            <w:pPr>
              <w:autoSpaceDE w:val="0"/>
              <w:autoSpaceDN w:val="0"/>
              <w:adjustRightInd w:val="0"/>
              <w:spacing w:before="120"/>
              <w:rPr>
                <w:rFonts w:ascii="Times New Roman" w:hAnsi="Times New Roman"/>
                <w:bCs/>
                <w:color w:val="000000"/>
                <w:sz w:val="28"/>
                <w:szCs w:val="28"/>
                <w:lang w:eastAsia="bg-BG"/>
              </w:rPr>
            </w:pPr>
            <w:r w:rsidRPr="00FF266D">
              <w:rPr>
                <w:rFonts w:ascii="Times New Roman" w:hAnsi="Times New Roman"/>
                <w:color w:val="222222"/>
                <w:sz w:val="28"/>
                <w:szCs w:val="28"/>
                <w:shd w:val="clear" w:color="auto" w:fill="FDFDFD"/>
              </w:rPr>
              <w:t>The increase in the share of energy efficient technologies and equipment, the promotion to the acquisition of household energy products with more efficient energy efficiency class</w:t>
            </w:r>
            <w:r w:rsidRPr="00FF266D">
              <w:rPr>
                <w:rFonts w:ascii="Times New Roman" w:hAnsi="Times New Roman"/>
                <w:bCs/>
                <w:color w:val="000000"/>
                <w:sz w:val="28"/>
                <w:szCs w:val="28"/>
                <w:lang w:eastAsia="bg-BG"/>
              </w:rPr>
              <w:t xml:space="preserve"> </w:t>
            </w:r>
          </w:p>
        </w:tc>
        <w:tc>
          <w:tcPr>
            <w:tcW w:w="2838" w:type="dxa"/>
            <w:hideMark/>
          </w:tcPr>
          <w:p w:rsidR="00173D84" w:rsidRPr="00D71CAE" w:rsidRDefault="00FF266D" w:rsidP="00FF266D">
            <w:pPr>
              <w:autoSpaceDE w:val="0"/>
              <w:autoSpaceDN w:val="0"/>
              <w:adjustRightInd w:val="0"/>
              <w:spacing w:before="120"/>
              <w:rPr>
                <w:rFonts w:ascii="Times New Roman" w:hAnsi="Times New Roman"/>
                <w:bCs/>
                <w:color w:val="000000"/>
                <w:sz w:val="28"/>
                <w:szCs w:val="28"/>
                <w:lang w:eastAsia="bg-BG"/>
              </w:rPr>
            </w:pPr>
            <w:r>
              <w:rPr>
                <w:rFonts w:ascii="Times New Roman" w:hAnsi="Times New Roman"/>
                <w:bCs/>
                <w:color w:val="000000"/>
                <w:sz w:val="28"/>
                <w:szCs w:val="28"/>
                <w:lang w:val="en-US" w:eastAsia="bg-BG"/>
              </w:rPr>
              <w:t>Improving consumer awareness on energy efficiency in buildings, technical equipment and appliances.</w:t>
            </w:r>
            <w:r w:rsidR="00173D84" w:rsidRPr="00D71CAE">
              <w:rPr>
                <w:rFonts w:ascii="Times New Roman" w:hAnsi="Times New Roman"/>
                <w:bCs/>
                <w:color w:val="000000"/>
                <w:sz w:val="28"/>
                <w:szCs w:val="28"/>
                <w:lang w:eastAsia="bg-BG"/>
              </w:rPr>
              <w:t xml:space="preserve"> </w:t>
            </w:r>
            <w:r>
              <w:rPr>
                <w:rFonts w:ascii="Times New Roman" w:hAnsi="Times New Roman"/>
                <w:bCs/>
                <w:color w:val="000000"/>
                <w:sz w:val="28"/>
                <w:szCs w:val="28"/>
                <w:lang w:val="en-US" w:eastAsia="bg-BG"/>
              </w:rPr>
              <w:t>Introduction of energy labeling also encourage industry to produce energy efficient products</w:t>
            </w:r>
            <w:r w:rsidR="00173D84" w:rsidRPr="00D71CAE">
              <w:rPr>
                <w:rFonts w:ascii="Times New Roman" w:hAnsi="Times New Roman"/>
                <w:bCs/>
                <w:color w:val="000000"/>
                <w:sz w:val="28"/>
                <w:szCs w:val="28"/>
                <w:lang w:eastAsia="bg-BG"/>
              </w:rPr>
              <w:t>.</w:t>
            </w:r>
          </w:p>
        </w:tc>
        <w:tc>
          <w:tcPr>
            <w:tcW w:w="1842" w:type="dxa"/>
            <w:hideMark/>
          </w:tcPr>
          <w:p w:rsidR="00173D84" w:rsidRPr="00131D5E" w:rsidRDefault="00131D5E" w:rsidP="00131D5E">
            <w:pPr>
              <w:autoSpaceDE w:val="0"/>
              <w:autoSpaceDN w:val="0"/>
              <w:adjustRightInd w:val="0"/>
              <w:spacing w:before="120"/>
              <w:ind w:right="-125"/>
              <w:rPr>
                <w:rFonts w:ascii="Times New Roman" w:hAnsi="Times New Roman"/>
                <w:bCs/>
                <w:color w:val="000000"/>
                <w:sz w:val="28"/>
                <w:szCs w:val="28"/>
                <w:lang w:eastAsia="bg-BG"/>
              </w:rPr>
            </w:pPr>
            <w:r w:rsidRPr="00131D5E">
              <w:rPr>
                <w:rFonts w:ascii="Times New Roman" w:hAnsi="Times New Roman"/>
                <w:bCs/>
                <w:sz w:val="28"/>
                <w:szCs w:val="28"/>
                <w:lang w:val="en-US"/>
              </w:rPr>
              <w:t xml:space="preserve">The potential energy savings of this measure is estimated at </w:t>
            </w:r>
            <w:r w:rsidRPr="00131D5E">
              <w:rPr>
                <w:rFonts w:ascii="Times New Roman" w:hAnsi="Times New Roman"/>
                <w:sz w:val="28"/>
                <w:szCs w:val="28"/>
              </w:rPr>
              <w:t>1</w:t>
            </w:r>
            <w:r w:rsidRPr="00131D5E">
              <w:rPr>
                <w:rFonts w:ascii="Times New Roman" w:hAnsi="Times New Roman"/>
                <w:sz w:val="28"/>
                <w:szCs w:val="28"/>
                <w:lang w:val="en-US"/>
              </w:rPr>
              <w:t>92</w:t>
            </w:r>
            <w:r w:rsidRPr="00131D5E">
              <w:rPr>
                <w:rFonts w:ascii="Times New Roman" w:hAnsi="Times New Roman"/>
                <w:bCs/>
                <w:sz w:val="28"/>
                <w:szCs w:val="28"/>
                <w:lang w:val="en-US"/>
              </w:rPr>
              <w:t xml:space="preserve"> ktoe -</w:t>
            </w:r>
            <w:r w:rsidRPr="00131D5E">
              <w:rPr>
                <w:rFonts w:ascii="Times New Roman" w:hAnsi="Times New Roman"/>
                <w:color w:val="222222"/>
                <w:sz w:val="28"/>
                <w:szCs w:val="28"/>
                <w:shd w:val="clear" w:color="auto" w:fill="FDFDFD"/>
              </w:rPr>
              <w:t xml:space="preserve"> in the services sector, 690 ktoe - in the domestic sector, 794 ktoe - in the industrial </w:t>
            </w:r>
            <w:r w:rsidRPr="00131D5E">
              <w:rPr>
                <w:rFonts w:ascii="Times New Roman" w:hAnsi="Times New Roman"/>
                <w:color w:val="222222"/>
                <w:sz w:val="28"/>
                <w:szCs w:val="28"/>
                <w:shd w:val="clear" w:color="auto" w:fill="FDFDFD"/>
              </w:rPr>
              <w:lastRenderedPageBreak/>
              <w:t xml:space="preserve">sector. </w:t>
            </w:r>
            <w:r w:rsidR="00173D84" w:rsidRPr="00131D5E">
              <w:rPr>
                <w:rFonts w:ascii="Times New Roman" w:hAnsi="Times New Roman"/>
                <w:bCs/>
                <w:color w:val="000000"/>
                <w:sz w:val="28"/>
                <w:szCs w:val="28"/>
                <w:lang w:eastAsia="bg-BG"/>
              </w:rPr>
              <w:t xml:space="preserve"> </w:t>
            </w:r>
          </w:p>
        </w:tc>
        <w:tc>
          <w:tcPr>
            <w:tcW w:w="1039" w:type="dxa"/>
            <w:hideMark/>
          </w:tcPr>
          <w:p w:rsidR="00173D84" w:rsidRPr="00131D5E" w:rsidRDefault="00173D84" w:rsidP="00131D5E">
            <w:pPr>
              <w:autoSpaceDE w:val="0"/>
              <w:autoSpaceDN w:val="0"/>
              <w:adjustRightInd w:val="0"/>
              <w:spacing w:before="120"/>
              <w:ind w:right="-67"/>
              <w:rPr>
                <w:rFonts w:ascii="Times New Roman" w:hAnsi="Times New Roman"/>
                <w:bCs/>
                <w:color w:val="000000"/>
                <w:sz w:val="28"/>
                <w:szCs w:val="28"/>
                <w:lang w:val="en-US" w:eastAsia="bg-BG"/>
              </w:rPr>
            </w:pPr>
            <w:r w:rsidRPr="00D71CAE">
              <w:rPr>
                <w:rFonts w:ascii="Times New Roman" w:hAnsi="Times New Roman"/>
                <w:bCs/>
                <w:color w:val="000000"/>
                <w:sz w:val="28"/>
                <w:szCs w:val="28"/>
                <w:lang w:eastAsia="bg-BG"/>
              </w:rPr>
              <w:lastRenderedPageBreak/>
              <w:t>2015</w:t>
            </w:r>
            <w:r w:rsidR="00131D5E">
              <w:rPr>
                <w:rFonts w:ascii="Times New Roman" w:hAnsi="Times New Roman"/>
                <w:bCs/>
                <w:color w:val="000000"/>
                <w:sz w:val="28"/>
                <w:szCs w:val="28"/>
                <w:lang w:val="en-US" w:eastAsia="bg-BG"/>
              </w:rPr>
              <w:t>-</w:t>
            </w:r>
            <w:r w:rsidRPr="00D71CAE">
              <w:rPr>
                <w:rFonts w:ascii="Times New Roman" w:hAnsi="Times New Roman"/>
                <w:bCs/>
                <w:color w:val="000000"/>
                <w:sz w:val="28"/>
                <w:szCs w:val="28"/>
                <w:lang w:eastAsia="bg-BG"/>
              </w:rPr>
              <w:t xml:space="preserve">2020 </w:t>
            </w:r>
          </w:p>
        </w:tc>
      </w:tr>
    </w:tbl>
    <w:p w:rsidR="00595884" w:rsidRPr="00131D5E" w:rsidRDefault="00131D5E" w:rsidP="00131D5E">
      <w:pPr>
        <w:ind w:firstLine="709"/>
        <w:jc w:val="both"/>
        <w:rPr>
          <w:rFonts w:ascii="Times New Roman" w:hAnsi="Times New Roman"/>
          <w:sz w:val="28"/>
          <w:szCs w:val="28"/>
          <w:lang w:val="en-US"/>
        </w:rPr>
        <w:sectPr w:rsidR="00595884" w:rsidRPr="00131D5E">
          <w:pgSz w:w="16838" w:h="11906" w:orient="landscape"/>
          <w:pgMar w:top="993" w:right="1134" w:bottom="1134" w:left="1134" w:header="567" w:footer="567" w:gutter="0"/>
          <w:cols w:space="720"/>
        </w:sectPr>
      </w:pPr>
      <w:r w:rsidRPr="00131D5E">
        <w:rPr>
          <w:rFonts w:ascii="Times New Roman" w:hAnsi="Times New Roman"/>
          <w:color w:val="222222"/>
          <w:sz w:val="28"/>
          <w:szCs w:val="28"/>
          <w:shd w:val="clear" w:color="auto" w:fill="FDFDFD"/>
        </w:rPr>
        <w:lastRenderedPageBreak/>
        <w:t>Other horizontal and cross-sectoral activities described in Chapter II separately for each sector.</w:t>
      </w:r>
    </w:p>
    <w:p w:rsidR="00595884" w:rsidRPr="00D71CAE" w:rsidRDefault="00595884" w:rsidP="00595884">
      <w:pPr>
        <w:pStyle w:val="a5"/>
        <w:jc w:val="center"/>
        <w:rPr>
          <w:rFonts w:ascii="Times New Roman" w:hAnsi="Times New Roman"/>
          <w:sz w:val="28"/>
          <w:szCs w:val="28"/>
        </w:rPr>
      </w:pPr>
      <w:r w:rsidRPr="00D71CAE">
        <w:rPr>
          <w:rFonts w:ascii="Times New Roman" w:hAnsi="Times New Roman"/>
          <w:sz w:val="28"/>
          <w:szCs w:val="28"/>
        </w:rPr>
        <w:lastRenderedPageBreak/>
        <w:t xml:space="preserve">3.2. </w:t>
      </w:r>
      <w:r w:rsidR="00131D5E" w:rsidRPr="00131D5E">
        <w:rPr>
          <w:rFonts w:ascii="Times New Roman" w:hAnsi="Times New Roman"/>
          <w:sz w:val="28"/>
          <w:szCs w:val="28"/>
          <w:lang w:val="en-US"/>
        </w:rPr>
        <w:t>Assessment of Horizontal Measures</w:t>
      </w:r>
    </w:p>
    <w:p w:rsidR="00FD3417" w:rsidRPr="00FD3417" w:rsidRDefault="00FD3417" w:rsidP="00FD3417">
      <w:pPr>
        <w:ind w:firstLine="709"/>
        <w:rPr>
          <w:rFonts w:ascii="Times New Roman" w:hAnsi="Times New Roman"/>
          <w:sz w:val="28"/>
          <w:szCs w:val="28"/>
          <w:lang w:val="en-US"/>
        </w:rPr>
      </w:pPr>
      <w:r w:rsidRPr="00FD3417">
        <w:rPr>
          <w:rFonts w:ascii="Times New Roman" w:hAnsi="Times New Roman"/>
          <w:sz w:val="28"/>
          <w:szCs w:val="28"/>
          <w:lang w:val="en-US"/>
        </w:rPr>
        <w:t>By this time in Ukraine introduced a significant number of EU regulations. They contain a wide range of activities and actions, including implementing measures of different standards and regulations on energy efficiency. Their effect can hardly estimate because of lack of methods and statistics. The effect of the above actions and the consequences could be assessed after the development of appropriate standards and procedures.</w:t>
      </w:r>
    </w:p>
    <w:p w:rsidR="00FD3417" w:rsidRPr="00FD3417" w:rsidRDefault="00FD3417" w:rsidP="00FD3417">
      <w:pPr>
        <w:ind w:firstLine="709"/>
        <w:jc w:val="both"/>
        <w:rPr>
          <w:rFonts w:ascii="Times New Roman" w:hAnsi="Times New Roman"/>
          <w:i/>
          <w:sz w:val="28"/>
          <w:szCs w:val="28"/>
          <w:lang w:val="en-US"/>
        </w:rPr>
      </w:pPr>
      <w:r w:rsidRPr="00FD3417">
        <w:rPr>
          <w:rFonts w:ascii="Times New Roman" w:hAnsi="Times New Roman"/>
          <w:sz w:val="28"/>
          <w:szCs w:val="28"/>
          <w:lang w:val="en-US"/>
        </w:rPr>
        <w:t>Prediction of final energy consumption is based on its dependence on gross domestic product (GDP). The State Statistics Service of Ukraine</w:t>
      </w:r>
      <w:r w:rsidRPr="00FD3417">
        <w:rPr>
          <w:rFonts w:ascii="Times New Roman" w:hAnsi="Times New Roman"/>
          <w:i/>
          <w:sz w:val="28"/>
          <w:szCs w:val="28"/>
          <w:lang w:val="en-US"/>
        </w:rPr>
        <w:t xml:space="preserve"> </w:t>
      </w:r>
      <w:r w:rsidRPr="00FD3417">
        <w:rPr>
          <w:rFonts w:ascii="Times New Roman" w:hAnsi="Times New Roman"/>
          <w:sz w:val="28"/>
          <w:szCs w:val="28"/>
          <w:lang w:val="en-US"/>
        </w:rPr>
        <w:t>provided expected value of the average index of GDP for 2009-2020.</w:t>
      </w:r>
    </w:p>
    <w:p w:rsidR="00595884" w:rsidRPr="00FD3417" w:rsidRDefault="00FD3417" w:rsidP="00FD3417">
      <w:pPr>
        <w:ind w:firstLine="709"/>
        <w:jc w:val="both"/>
        <w:rPr>
          <w:rFonts w:ascii="Times New Roman" w:hAnsi="Times New Roman"/>
          <w:sz w:val="28"/>
          <w:szCs w:val="28"/>
          <w:lang w:val="en-US"/>
        </w:rPr>
      </w:pPr>
      <w:r w:rsidRPr="00FD3417">
        <w:rPr>
          <w:rFonts w:ascii="Times New Roman" w:hAnsi="Times New Roman"/>
          <w:sz w:val="28"/>
          <w:szCs w:val="28"/>
          <w:lang w:val="en-US"/>
        </w:rPr>
        <w:t xml:space="preserve"> In fact, the observed increase in final energy consumption should slow down due to the implementation of energy efficiency measures. In the short and medium term, this dependence can be held constant: the growth rate of final energy consumption will be lower than GDP growth.</w:t>
      </w:r>
    </w:p>
    <w:p w:rsidR="00173D84" w:rsidRPr="00FD3417" w:rsidRDefault="00173D84" w:rsidP="00173D84">
      <w:pPr>
        <w:rPr>
          <w:rFonts w:ascii="Times New Roman" w:hAnsi="Times New Roman"/>
          <w:sz w:val="28"/>
          <w:szCs w:val="28"/>
          <w:lang w:val="en-US"/>
        </w:rPr>
      </w:pPr>
    </w:p>
    <w:p w:rsidR="00595884" w:rsidRPr="00FD3417" w:rsidRDefault="00595884" w:rsidP="00173D84">
      <w:pPr>
        <w:rPr>
          <w:rFonts w:ascii="Times New Roman" w:hAnsi="Times New Roman"/>
          <w:sz w:val="28"/>
          <w:szCs w:val="28"/>
          <w:lang w:val="en-US"/>
        </w:rPr>
        <w:sectPr w:rsidR="00595884" w:rsidRPr="00FD3417" w:rsidSect="00595884">
          <w:pgSz w:w="11906" w:h="16838"/>
          <w:pgMar w:top="1134" w:right="1134" w:bottom="1134" w:left="992" w:header="567" w:footer="567" w:gutter="0"/>
          <w:cols w:space="720"/>
        </w:sectPr>
      </w:pPr>
    </w:p>
    <w:p w:rsidR="0048220B" w:rsidRPr="0048220B" w:rsidRDefault="0048220B" w:rsidP="0048220B">
      <w:pPr>
        <w:pStyle w:val="1"/>
        <w:jc w:val="center"/>
        <w:rPr>
          <w:rFonts w:ascii="Times New Roman" w:hAnsi="Times New Roman"/>
          <w:b w:val="0"/>
          <w:smallCaps w:val="0"/>
          <w:szCs w:val="28"/>
        </w:rPr>
      </w:pPr>
      <w:bookmarkStart w:id="48" w:name="_Toc412659309"/>
      <w:r w:rsidRPr="0048220B">
        <w:rPr>
          <w:rFonts w:ascii="Times New Roman" w:hAnsi="Times New Roman"/>
          <w:b w:val="0"/>
          <w:smallCaps w:val="0"/>
          <w:szCs w:val="28"/>
        </w:rPr>
        <w:lastRenderedPageBreak/>
        <w:t xml:space="preserve">CHAPTER </w:t>
      </w:r>
      <w:bookmarkEnd w:id="48"/>
      <w:r w:rsidR="00173D84" w:rsidRPr="0048220B">
        <w:rPr>
          <w:rFonts w:ascii="Times New Roman" w:hAnsi="Times New Roman"/>
          <w:b w:val="0"/>
          <w:smallCaps w:val="0"/>
          <w:szCs w:val="28"/>
        </w:rPr>
        <w:t>IV</w:t>
      </w:r>
      <w:r w:rsidR="00173D84" w:rsidRPr="0048220B">
        <w:rPr>
          <w:rFonts w:ascii="Times New Roman" w:hAnsi="Times New Roman"/>
          <w:b w:val="0"/>
          <w:smallCaps w:val="0"/>
          <w:szCs w:val="28"/>
        </w:rPr>
        <w:br/>
      </w:r>
      <w:bookmarkStart w:id="49" w:name="_Toc413743606"/>
      <w:r w:rsidRPr="0048220B">
        <w:rPr>
          <w:rFonts w:ascii="Times New Roman" w:hAnsi="Times New Roman"/>
          <w:b w:val="0"/>
          <w:smallCaps w:val="0"/>
          <w:szCs w:val="28"/>
        </w:rPr>
        <w:t>Measures Specially Required by the Directive</w:t>
      </w:r>
      <w:bookmarkEnd w:id="49"/>
    </w:p>
    <w:p w:rsidR="00173D84" w:rsidRPr="00D71CAE" w:rsidRDefault="00173D84" w:rsidP="009054C2">
      <w:pPr>
        <w:pStyle w:val="af"/>
        <w:spacing w:before="0" w:after="120"/>
        <w:rPr>
          <w:rFonts w:ascii="Times New Roman" w:hAnsi="Times New Roman"/>
          <w:b w:val="0"/>
          <w:sz w:val="28"/>
          <w:szCs w:val="28"/>
        </w:rPr>
      </w:pPr>
    </w:p>
    <w:p w:rsidR="00173D84" w:rsidRPr="00D71CAE" w:rsidRDefault="00173D84" w:rsidP="009054C2">
      <w:pPr>
        <w:pStyle w:val="af"/>
        <w:spacing w:before="0" w:after="120"/>
        <w:rPr>
          <w:rFonts w:ascii="Times New Roman" w:hAnsi="Times New Roman"/>
          <w:b w:val="0"/>
          <w:sz w:val="28"/>
          <w:szCs w:val="28"/>
        </w:rPr>
      </w:pPr>
      <w:bookmarkStart w:id="50" w:name="_Toc412659311"/>
      <w:r w:rsidRPr="00D71CAE">
        <w:rPr>
          <w:rFonts w:ascii="Times New Roman" w:hAnsi="Times New Roman"/>
          <w:b w:val="0"/>
          <w:sz w:val="28"/>
          <w:szCs w:val="28"/>
        </w:rPr>
        <w:t xml:space="preserve">4.1. </w:t>
      </w:r>
      <w:r w:rsidR="0048220B" w:rsidRPr="0048220B">
        <w:rPr>
          <w:rFonts w:ascii="Times New Roman" w:hAnsi="Times New Roman"/>
          <w:b w:val="0"/>
          <w:sz w:val="28"/>
          <w:szCs w:val="28"/>
          <w:lang w:val="en-US"/>
        </w:rPr>
        <w:t>Article 5 of the Directive on the Exemplary Role of the Public Sector in the Context of Energy Efficiency Improvement</w:t>
      </w:r>
      <w:r w:rsidR="0048220B" w:rsidRPr="0048220B">
        <w:rPr>
          <w:rFonts w:ascii="Times New Roman" w:hAnsi="Times New Roman"/>
          <w:b w:val="0"/>
          <w:sz w:val="28"/>
          <w:szCs w:val="28"/>
        </w:rPr>
        <w:t xml:space="preserve"> </w:t>
      </w:r>
      <w:bookmarkEnd w:id="50"/>
    </w:p>
    <w:tbl>
      <w:tblPr>
        <w:tblW w:w="14162" w:type="dxa"/>
        <w:jc w:val="center"/>
        <w:tblInd w:w="-9836" w:type="dxa"/>
        <w:tblLayout w:type="fixed"/>
        <w:tblLook w:val="01E0"/>
      </w:tblPr>
      <w:tblGrid>
        <w:gridCol w:w="3624"/>
        <w:gridCol w:w="4961"/>
        <w:gridCol w:w="4252"/>
        <w:gridCol w:w="1325"/>
      </w:tblGrid>
      <w:tr w:rsidR="00173D84" w:rsidRPr="00D71CAE" w:rsidTr="009054C2">
        <w:trPr>
          <w:trHeight w:val="822"/>
          <w:tblHeader/>
          <w:jc w:val="center"/>
        </w:trPr>
        <w:tc>
          <w:tcPr>
            <w:tcW w:w="3624" w:type="dxa"/>
            <w:tcBorders>
              <w:top w:val="single" w:sz="8" w:space="0" w:color="auto"/>
              <w:left w:val="nil"/>
              <w:bottom w:val="single" w:sz="8" w:space="0" w:color="auto"/>
              <w:right w:val="single" w:sz="8" w:space="0" w:color="auto"/>
            </w:tcBorders>
            <w:vAlign w:val="center"/>
            <w:hideMark/>
          </w:tcPr>
          <w:p w:rsidR="00173D84" w:rsidRPr="0048220B" w:rsidRDefault="0048220B">
            <w:pPr>
              <w:autoSpaceDE w:val="0"/>
              <w:autoSpaceDN w:val="0"/>
              <w:adjustRightInd w:val="0"/>
              <w:jc w:val="center"/>
              <w:rPr>
                <w:rFonts w:ascii="Times New Roman" w:hAnsi="Times New Roman"/>
                <w:bCs/>
                <w:color w:val="000000"/>
                <w:sz w:val="28"/>
                <w:szCs w:val="28"/>
                <w:lang w:val="en-US" w:eastAsia="bg-BG"/>
              </w:rPr>
            </w:pPr>
            <w:r w:rsidRPr="0048220B">
              <w:rPr>
                <w:rFonts w:ascii="Times New Roman" w:hAnsi="Times New Roman"/>
                <w:sz w:val="28"/>
                <w:szCs w:val="28"/>
                <w:lang w:val="en-US"/>
              </w:rPr>
              <w:t>Title</w:t>
            </w:r>
          </w:p>
        </w:tc>
        <w:tc>
          <w:tcPr>
            <w:tcW w:w="4961" w:type="dxa"/>
            <w:tcBorders>
              <w:top w:val="single" w:sz="8" w:space="0" w:color="auto"/>
              <w:left w:val="single" w:sz="8" w:space="0" w:color="auto"/>
              <w:bottom w:val="single" w:sz="8" w:space="0" w:color="auto"/>
              <w:right w:val="single" w:sz="8" w:space="0" w:color="auto"/>
            </w:tcBorders>
            <w:vAlign w:val="center"/>
            <w:hideMark/>
          </w:tcPr>
          <w:p w:rsidR="00173D84" w:rsidRPr="0048220B" w:rsidRDefault="0048220B">
            <w:pPr>
              <w:autoSpaceDE w:val="0"/>
              <w:autoSpaceDN w:val="0"/>
              <w:adjustRightInd w:val="0"/>
              <w:ind w:left="-108" w:right="-108"/>
              <w:jc w:val="center"/>
              <w:rPr>
                <w:rFonts w:ascii="Times New Roman" w:hAnsi="Times New Roman"/>
                <w:bCs/>
                <w:color w:val="000000"/>
                <w:sz w:val="28"/>
                <w:szCs w:val="28"/>
                <w:lang w:eastAsia="bg-BG"/>
              </w:rPr>
            </w:pPr>
            <w:r w:rsidRPr="0048220B">
              <w:rPr>
                <w:rFonts w:ascii="Times New Roman" w:hAnsi="Times New Roman"/>
                <w:sz w:val="28"/>
                <w:szCs w:val="28"/>
                <w:lang w:val="en-US"/>
              </w:rPr>
              <w:t>Relevant energy efficiency improvement measures</w:t>
            </w:r>
          </w:p>
        </w:tc>
        <w:tc>
          <w:tcPr>
            <w:tcW w:w="4252" w:type="dxa"/>
            <w:tcBorders>
              <w:top w:val="single" w:sz="8" w:space="0" w:color="auto"/>
              <w:left w:val="single" w:sz="8" w:space="0" w:color="auto"/>
              <w:bottom w:val="single" w:sz="8" w:space="0" w:color="auto"/>
              <w:right w:val="single" w:sz="8" w:space="0" w:color="auto"/>
            </w:tcBorders>
            <w:vAlign w:val="center"/>
            <w:hideMark/>
          </w:tcPr>
          <w:p w:rsidR="00173D84" w:rsidRPr="00EC1B7C" w:rsidRDefault="00EC1B7C" w:rsidP="00EC1B7C">
            <w:pPr>
              <w:autoSpaceDE w:val="0"/>
              <w:autoSpaceDN w:val="0"/>
              <w:adjustRightInd w:val="0"/>
              <w:ind w:left="-108" w:right="-108"/>
              <w:jc w:val="center"/>
              <w:rPr>
                <w:rFonts w:ascii="Times New Roman" w:hAnsi="Times New Roman"/>
                <w:bCs/>
                <w:sz w:val="28"/>
                <w:szCs w:val="28"/>
                <w:lang w:eastAsia="bg-BG"/>
              </w:rPr>
            </w:pPr>
            <w:r w:rsidRPr="00EC1B7C">
              <w:rPr>
                <w:rFonts w:ascii="Times New Roman" w:hAnsi="Times New Roman"/>
                <w:sz w:val="28"/>
                <w:szCs w:val="28"/>
                <w:lang w:val="en-US"/>
              </w:rPr>
              <w:t>Title of the legislative act</w:t>
            </w:r>
            <w:r w:rsidRPr="00EC1B7C">
              <w:rPr>
                <w:rFonts w:ascii="Times New Roman" w:hAnsi="Times New Roman"/>
                <w:bCs/>
                <w:sz w:val="28"/>
                <w:szCs w:val="28"/>
              </w:rPr>
              <w:t xml:space="preserve"> </w:t>
            </w:r>
          </w:p>
        </w:tc>
        <w:tc>
          <w:tcPr>
            <w:tcW w:w="1325" w:type="dxa"/>
            <w:tcBorders>
              <w:top w:val="single" w:sz="8" w:space="0" w:color="auto"/>
              <w:left w:val="single" w:sz="8" w:space="0" w:color="auto"/>
              <w:bottom w:val="single" w:sz="8" w:space="0" w:color="auto"/>
              <w:right w:val="nil"/>
            </w:tcBorders>
            <w:vAlign w:val="center"/>
            <w:hideMark/>
          </w:tcPr>
          <w:p w:rsidR="00173D84" w:rsidRPr="00506FE8" w:rsidRDefault="00506FE8">
            <w:pPr>
              <w:autoSpaceDE w:val="0"/>
              <w:autoSpaceDN w:val="0"/>
              <w:adjustRightInd w:val="0"/>
              <w:ind w:left="-107" w:right="-39"/>
              <w:jc w:val="center"/>
              <w:rPr>
                <w:rFonts w:ascii="Times New Roman" w:hAnsi="Times New Roman"/>
                <w:bCs/>
                <w:color w:val="000000"/>
                <w:sz w:val="28"/>
                <w:szCs w:val="28"/>
                <w:lang w:eastAsia="bg-BG"/>
              </w:rPr>
            </w:pPr>
            <w:r w:rsidRPr="00506FE8">
              <w:rPr>
                <w:rFonts w:ascii="Times New Roman" w:hAnsi="Times New Roman"/>
                <w:bCs/>
                <w:sz w:val="28"/>
                <w:szCs w:val="28"/>
                <w:lang w:val="en-US"/>
              </w:rPr>
              <w:t>Date of entry into force (expected)</w:t>
            </w:r>
          </w:p>
        </w:tc>
      </w:tr>
      <w:tr w:rsidR="00173D84" w:rsidRPr="00D71CAE" w:rsidTr="009054C2">
        <w:trPr>
          <w:trHeight w:val="505"/>
          <w:jc w:val="center"/>
        </w:trPr>
        <w:tc>
          <w:tcPr>
            <w:tcW w:w="3624" w:type="dxa"/>
            <w:tcBorders>
              <w:top w:val="single" w:sz="8" w:space="0" w:color="auto"/>
              <w:left w:val="nil"/>
              <w:bottom w:val="nil"/>
              <w:right w:val="nil"/>
            </w:tcBorders>
            <w:hideMark/>
          </w:tcPr>
          <w:p w:rsidR="00173D84" w:rsidRPr="0048220B" w:rsidRDefault="0048220B">
            <w:pPr>
              <w:autoSpaceDE w:val="0"/>
              <w:autoSpaceDN w:val="0"/>
              <w:adjustRightInd w:val="0"/>
              <w:rPr>
                <w:rFonts w:ascii="Times New Roman" w:hAnsi="Times New Roman"/>
                <w:bCs/>
                <w:color w:val="000000"/>
                <w:sz w:val="28"/>
                <w:szCs w:val="28"/>
                <w:lang w:eastAsia="bg-BG"/>
              </w:rPr>
            </w:pPr>
            <w:r w:rsidRPr="0048220B">
              <w:rPr>
                <w:rFonts w:ascii="Times New Roman" w:hAnsi="Times New Roman"/>
                <w:sz w:val="28"/>
                <w:szCs w:val="28"/>
                <w:lang w:val="en-US"/>
              </w:rPr>
              <w:t>Article 5, Annex 6-a of the Directive on amendments to the public procurement legislation.</w:t>
            </w:r>
          </w:p>
        </w:tc>
        <w:tc>
          <w:tcPr>
            <w:tcW w:w="4961" w:type="dxa"/>
            <w:tcBorders>
              <w:top w:val="single" w:sz="8" w:space="0" w:color="auto"/>
              <w:left w:val="nil"/>
              <w:bottom w:val="nil"/>
              <w:right w:val="nil"/>
            </w:tcBorders>
            <w:hideMark/>
          </w:tcPr>
          <w:p w:rsidR="00173D84" w:rsidRPr="0048220B" w:rsidRDefault="0048220B">
            <w:pPr>
              <w:rPr>
                <w:rFonts w:ascii="Times New Roman" w:hAnsi="Times New Roman"/>
                <w:bCs/>
                <w:color w:val="000000"/>
                <w:sz w:val="28"/>
                <w:szCs w:val="28"/>
                <w:lang w:eastAsia="bg-BG"/>
              </w:rPr>
            </w:pPr>
            <w:r w:rsidRPr="0048220B">
              <w:rPr>
                <w:rFonts w:ascii="Times New Roman" w:hAnsi="Times New Roman"/>
                <w:sz w:val="28"/>
                <w:szCs w:val="28"/>
                <w:lang w:val="en-US"/>
              </w:rPr>
              <w:t>Using of financial instruments to implement energy efficiency improvement measures for buildings of budget-funded institutions and organizations of public and communal ownership, including long-term energy service contracting.</w:t>
            </w:r>
          </w:p>
        </w:tc>
        <w:tc>
          <w:tcPr>
            <w:tcW w:w="4252" w:type="dxa"/>
            <w:tcBorders>
              <w:top w:val="single" w:sz="8" w:space="0" w:color="auto"/>
              <w:left w:val="nil"/>
              <w:bottom w:val="nil"/>
              <w:right w:val="nil"/>
            </w:tcBorders>
            <w:hideMark/>
          </w:tcPr>
          <w:p w:rsidR="00173D84" w:rsidRPr="00506FE8" w:rsidRDefault="00506FE8" w:rsidP="00506FE8">
            <w:pPr>
              <w:rPr>
                <w:rFonts w:ascii="Times New Roman" w:hAnsi="Times New Roman"/>
                <w:sz w:val="28"/>
                <w:szCs w:val="28"/>
                <w:lang w:eastAsia="bg-BG"/>
              </w:rPr>
            </w:pPr>
            <w:r>
              <w:rPr>
                <w:rFonts w:ascii="Times New Roman" w:hAnsi="Times New Roman"/>
                <w:sz w:val="28"/>
                <w:szCs w:val="28"/>
                <w:lang w:val="en-US" w:eastAsia="bg-BG"/>
              </w:rPr>
              <w:t>Law</w:t>
            </w:r>
            <w:r w:rsidRPr="00506FE8">
              <w:rPr>
                <w:rFonts w:ascii="Times New Roman" w:hAnsi="Times New Roman"/>
                <w:sz w:val="28"/>
                <w:szCs w:val="28"/>
                <w:lang w:eastAsia="bg-BG"/>
              </w:rPr>
              <w:t xml:space="preserve"> </w:t>
            </w:r>
            <w:r>
              <w:rPr>
                <w:rFonts w:ascii="Times New Roman" w:hAnsi="Times New Roman"/>
                <w:sz w:val="28"/>
                <w:szCs w:val="28"/>
                <w:lang w:val="en-US" w:eastAsia="bg-BG"/>
              </w:rPr>
              <w:t>of</w:t>
            </w:r>
            <w:r w:rsidRPr="00506FE8">
              <w:rPr>
                <w:rFonts w:ascii="Times New Roman" w:hAnsi="Times New Roman"/>
                <w:sz w:val="28"/>
                <w:szCs w:val="28"/>
                <w:lang w:eastAsia="bg-BG"/>
              </w:rPr>
              <w:t xml:space="preserve"> </w:t>
            </w:r>
            <w:r>
              <w:rPr>
                <w:rFonts w:ascii="Times New Roman" w:hAnsi="Times New Roman"/>
                <w:sz w:val="28"/>
                <w:szCs w:val="28"/>
                <w:lang w:val="en-US" w:eastAsia="bg-BG"/>
              </w:rPr>
              <w:t>Ukraine</w:t>
            </w:r>
            <w:r w:rsidRPr="00506FE8">
              <w:rPr>
                <w:rFonts w:ascii="Times New Roman" w:hAnsi="Times New Roman"/>
                <w:sz w:val="28"/>
                <w:szCs w:val="28"/>
                <w:lang w:eastAsia="bg-BG"/>
              </w:rPr>
              <w:t xml:space="preserve"> </w:t>
            </w:r>
            <w:r w:rsidR="00173D84" w:rsidRPr="00D71CAE">
              <w:rPr>
                <w:rFonts w:ascii="Times New Roman" w:hAnsi="Times New Roman"/>
                <w:sz w:val="28"/>
                <w:szCs w:val="28"/>
                <w:lang w:eastAsia="bg-BG"/>
              </w:rPr>
              <w:t xml:space="preserve">№ 327-VIII </w:t>
            </w:r>
            <w:r w:rsidRPr="00506FE8">
              <w:rPr>
                <w:rFonts w:ascii="Times New Roman" w:hAnsi="Times New Roman"/>
                <w:sz w:val="28"/>
                <w:szCs w:val="28"/>
                <w:lang w:val="en-US"/>
              </w:rPr>
              <w:t>“On</w:t>
            </w:r>
            <w:r w:rsidRPr="00506FE8">
              <w:rPr>
                <w:rFonts w:ascii="Times New Roman" w:hAnsi="Times New Roman"/>
                <w:sz w:val="28"/>
                <w:szCs w:val="28"/>
              </w:rPr>
              <w:t xml:space="preserve"> </w:t>
            </w:r>
            <w:r w:rsidRPr="00506FE8">
              <w:rPr>
                <w:rFonts w:ascii="Times New Roman" w:hAnsi="Times New Roman"/>
                <w:sz w:val="28"/>
                <w:szCs w:val="28"/>
                <w:lang w:val="en-US"/>
              </w:rPr>
              <w:t>Introducing</w:t>
            </w:r>
            <w:r w:rsidRPr="00506FE8">
              <w:rPr>
                <w:rFonts w:ascii="Times New Roman" w:hAnsi="Times New Roman"/>
                <w:sz w:val="28"/>
                <w:szCs w:val="28"/>
              </w:rPr>
              <w:t xml:space="preserve"> </w:t>
            </w:r>
            <w:r w:rsidRPr="00506FE8">
              <w:rPr>
                <w:rFonts w:ascii="Times New Roman" w:hAnsi="Times New Roman"/>
                <w:sz w:val="28"/>
                <w:szCs w:val="28"/>
                <w:lang w:val="en-US"/>
              </w:rPr>
              <w:t>of</w:t>
            </w:r>
            <w:r w:rsidRPr="00506FE8">
              <w:rPr>
                <w:rFonts w:ascii="Times New Roman" w:hAnsi="Times New Roman"/>
                <w:sz w:val="28"/>
                <w:szCs w:val="28"/>
              </w:rPr>
              <w:t xml:space="preserve"> </w:t>
            </w:r>
            <w:r w:rsidRPr="00506FE8">
              <w:rPr>
                <w:rFonts w:ascii="Times New Roman" w:hAnsi="Times New Roman"/>
                <w:sz w:val="28"/>
                <w:szCs w:val="28"/>
                <w:lang w:val="en-US"/>
              </w:rPr>
              <w:t>New</w:t>
            </w:r>
            <w:r w:rsidRPr="00506FE8">
              <w:rPr>
                <w:rFonts w:ascii="Times New Roman" w:hAnsi="Times New Roman"/>
                <w:sz w:val="28"/>
                <w:szCs w:val="28"/>
              </w:rPr>
              <w:t xml:space="preserve"> </w:t>
            </w:r>
            <w:r w:rsidRPr="00506FE8">
              <w:rPr>
                <w:rFonts w:ascii="Times New Roman" w:hAnsi="Times New Roman"/>
                <w:sz w:val="28"/>
                <w:szCs w:val="28"/>
                <w:lang w:val="en-US"/>
              </w:rPr>
              <w:t>Investment</w:t>
            </w:r>
            <w:r w:rsidRPr="00506FE8">
              <w:rPr>
                <w:rFonts w:ascii="Times New Roman" w:hAnsi="Times New Roman"/>
                <w:sz w:val="28"/>
                <w:szCs w:val="28"/>
              </w:rPr>
              <w:t xml:space="preserve"> </w:t>
            </w:r>
            <w:r w:rsidRPr="00506FE8">
              <w:rPr>
                <w:rFonts w:ascii="Times New Roman" w:hAnsi="Times New Roman"/>
                <w:sz w:val="28"/>
                <w:szCs w:val="28"/>
                <w:lang w:val="en-US"/>
              </w:rPr>
              <w:t>Opportunities</w:t>
            </w:r>
            <w:r w:rsidRPr="00506FE8">
              <w:rPr>
                <w:rFonts w:ascii="Times New Roman" w:hAnsi="Times New Roman"/>
                <w:sz w:val="28"/>
                <w:szCs w:val="28"/>
              </w:rPr>
              <w:t xml:space="preserve">, </w:t>
            </w:r>
            <w:r w:rsidRPr="00506FE8">
              <w:rPr>
                <w:rFonts w:ascii="Times New Roman" w:hAnsi="Times New Roman"/>
                <w:sz w:val="28"/>
                <w:szCs w:val="28"/>
                <w:lang w:val="en-US"/>
              </w:rPr>
              <w:t>Guaranteeing</w:t>
            </w:r>
            <w:r w:rsidRPr="00506FE8">
              <w:rPr>
                <w:rFonts w:ascii="Times New Roman" w:hAnsi="Times New Roman"/>
                <w:sz w:val="28"/>
                <w:szCs w:val="28"/>
              </w:rPr>
              <w:t xml:space="preserve"> </w:t>
            </w:r>
            <w:r w:rsidRPr="00506FE8">
              <w:rPr>
                <w:rFonts w:ascii="Times New Roman" w:hAnsi="Times New Roman"/>
                <w:sz w:val="28"/>
                <w:szCs w:val="28"/>
                <w:lang w:val="en-US"/>
              </w:rPr>
              <w:t>of</w:t>
            </w:r>
            <w:r w:rsidRPr="00506FE8">
              <w:rPr>
                <w:rFonts w:ascii="Times New Roman" w:hAnsi="Times New Roman"/>
                <w:sz w:val="28"/>
                <w:szCs w:val="28"/>
              </w:rPr>
              <w:t xml:space="preserve"> </w:t>
            </w:r>
            <w:r w:rsidRPr="00506FE8">
              <w:rPr>
                <w:rFonts w:ascii="Times New Roman" w:hAnsi="Times New Roman"/>
                <w:sz w:val="28"/>
                <w:szCs w:val="28"/>
                <w:lang w:val="en-US"/>
              </w:rPr>
              <w:t>Rights</w:t>
            </w:r>
            <w:r w:rsidRPr="00506FE8">
              <w:rPr>
                <w:rFonts w:ascii="Times New Roman" w:hAnsi="Times New Roman"/>
                <w:sz w:val="28"/>
                <w:szCs w:val="28"/>
              </w:rPr>
              <w:t xml:space="preserve"> </w:t>
            </w:r>
            <w:r w:rsidRPr="00506FE8">
              <w:rPr>
                <w:rFonts w:ascii="Times New Roman" w:hAnsi="Times New Roman"/>
                <w:sz w:val="28"/>
                <w:szCs w:val="28"/>
                <w:lang w:val="en-US"/>
              </w:rPr>
              <w:t>and</w:t>
            </w:r>
            <w:r w:rsidRPr="00506FE8">
              <w:rPr>
                <w:rFonts w:ascii="Times New Roman" w:hAnsi="Times New Roman"/>
                <w:sz w:val="28"/>
                <w:szCs w:val="28"/>
              </w:rPr>
              <w:t xml:space="preserve"> </w:t>
            </w:r>
            <w:r w:rsidRPr="00506FE8">
              <w:rPr>
                <w:rFonts w:ascii="Times New Roman" w:hAnsi="Times New Roman"/>
                <w:sz w:val="28"/>
                <w:szCs w:val="28"/>
                <w:lang w:val="en-US"/>
              </w:rPr>
              <w:t>Lawful</w:t>
            </w:r>
            <w:r w:rsidRPr="00506FE8">
              <w:rPr>
                <w:rFonts w:ascii="Times New Roman" w:hAnsi="Times New Roman"/>
                <w:sz w:val="28"/>
                <w:szCs w:val="28"/>
              </w:rPr>
              <w:t xml:space="preserve"> </w:t>
            </w:r>
            <w:r w:rsidRPr="00506FE8">
              <w:rPr>
                <w:rFonts w:ascii="Times New Roman" w:hAnsi="Times New Roman"/>
                <w:sz w:val="28"/>
                <w:szCs w:val="28"/>
                <w:lang w:val="en-US"/>
              </w:rPr>
              <w:t>Interests</w:t>
            </w:r>
            <w:r w:rsidRPr="00506FE8">
              <w:rPr>
                <w:rFonts w:ascii="Times New Roman" w:hAnsi="Times New Roman"/>
                <w:sz w:val="28"/>
                <w:szCs w:val="28"/>
              </w:rPr>
              <w:t xml:space="preserve"> </w:t>
            </w:r>
            <w:r w:rsidRPr="00506FE8">
              <w:rPr>
                <w:rFonts w:ascii="Times New Roman" w:hAnsi="Times New Roman"/>
                <w:sz w:val="28"/>
                <w:szCs w:val="28"/>
                <w:lang w:val="en-US"/>
              </w:rPr>
              <w:t>of</w:t>
            </w:r>
            <w:r w:rsidRPr="00506FE8">
              <w:rPr>
                <w:rFonts w:ascii="Times New Roman" w:hAnsi="Times New Roman"/>
                <w:sz w:val="28"/>
                <w:szCs w:val="28"/>
              </w:rPr>
              <w:t xml:space="preserve"> </w:t>
            </w:r>
            <w:r w:rsidRPr="00506FE8">
              <w:rPr>
                <w:rFonts w:ascii="Times New Roman" w:hAnsi="Times New Roman"/>
                <w:sz w:val="28"/>
                <w:szCs w:val="28"/>
                <w:lang w:val="en-US"/>
              </w:rPr>
              <w:t>Business</w:t>
            </w:r>
            <w:r w:rsidRPr="00506FE8">
              <w:rPr>
                <w:rFonts w:ascii="Times New Roman" w:hAnsi="Times New Roman"/>
                <w:sz w:val="28"/>
                <w:szCs w:val="28"/>
              </w:rPr>
              <w:t xml:space="preserve"> </w:t>
            </w:r>
            <w:r w:rsidRPr="00506FE8">
              <w:rPr>
                <w:rFonts w:ascii="Times New Roman" w:hAnsi="Times New Roman"/>
                <w:sz w:val="28"/>
                <w:szCs w:val="28"/>
                <w:lang w:val="en-US"/>
              </w:rPr>
              <w:t>Entities</w:t>
            </w:r>
            <w:r w:rsidRPr="00506FE8">
              <w:rPr>
                <w:rFonts w:ascii="Times New Roman" w:hAnsi="Times New Roman"/>
                <w:sz w:val="28"/>
                <w:szCs w:val="28"/>
              </w:rPr>
              <w:t xml:space="preserve"> </w:t>
            </w:r>
            <w:r w:rsidRPr="00506FE8">
              <w:rPr>
                <w:rFonts w:ascii="Times New Roman" w:hAnsi="Times New Roman"/>
                <w:sz w:val="28"/>
                <w:szCs w:val="28"/>
                <w:lang w:val="en-US"/>
              </w:rPr>
              <w:t>in</w:t>
            </w:r>
            <w:r w:rsidRPr="00506FE8">
              <w:rPr>
                <w:rFonts w:ascii="Times New Roman" w:hAnsi="Times New Roman"/>
                <w:sz w:val="28"/>
                <w:szCs w:val="28"/>
              </w:rPr>
              <w:t xml:space="preserve"> </w:t>
            </w:r>
            <w:r w:rsidRPr="00506FE8">
              <w:rPr>
                <w:rFonts w:ascii="Times New Roman" w:hAnsi="Times New Roman"/>
                <w:sz w:val="28"/>
                <w:szCs w:val="28"/>
                <w:lang w:val="en-US"/>
              </w:rPr>
              <w:t>order</w:t>
            </w:r>
            <w:r w:rsidRPr="00506FE8">
              <w:rPr>
                <w:rFonts w:ascii="Times New Roman" w:hAnsi="Times New Roman"/>
                <w:sz w:val="28"/>
                <w:szCs w:val="28"/>
              </w:rPr>
              <w:t xml:space="preserve"> </w:t>
            </w:r>
            <w:r w:rsidRPr="00506FE8">
              <w:rPr>
                <w:rFonts w:ascii="Times New Roman" w:hAnsi="Times New Roman"/>
                <w:sz w:val="28"/>
                <w:szCs w:val="28"/>
                <w:lang w:val="en-US"/>
              </w:rPr>
              <w:t>to</w:t>
            </w:r>
            <w:r w:rsidRPr="00506FE8">
              <w:rPr>
                <w:rFonts w:ascii="Times New Roman" w:hAnsi="Times New Roman"/>
                <w:sz w:val="28"/>
                <w:szCs w:val="28"/>
              </w:rPr>
              <w:t xml:space="preserve"> </w:t>
            </w:r>
            <w:r w:rsidRPr="00506FE8">
              <w:rPr>
                <w:rFonts w:ascii="Times New Roman" w:hAnsi="Times New Roman"/>
                <w:sz w:val="28"/>
                <w:szCs w:val="28"/>
                <w:lang w:val="en-US"/>
              </w:rPr>
              <w:t>Conduct</w:t>
            </w:r>
            <w:r w:rsidRPr="00506FE8">
              <w:rPr>
                <w:rFonts w:ascii="Times New Roman" w:hAnsi="Times New Roman"/>
                <w:sz w:val="28"/>
                <w:szCs w:val="28"/>
              </w:rPr>
              <w:t xml:space="preserve"> </w:t>
            </w:r>
            <w:r w:rsidRPr="00506FE8">
              <w:rPr>
                <w:rFonts w:ascii="Times New Roman" w:hAnsi="Times New Roman"/>
                <w:sz w:val="28"/>
                <w:szCs w:val="28"/>
                <w:lang w:val="en-US"/>
              </w:rPr>
              <w:t>Full</w:t>
            </w:r>
            <w:r w:rsidRPr="00506FE8">
              <w:rPr>
                <w:rFonts w:ascii="Times New Roman" w:hAnsi="Times New Roman"/>
                <w:sz w:val="28"/>
                <w:szCs w:val="28"/>
              </w:rPr>
              <w:t>-</w:t>
            </w:r>
            <w:r w:rsidRPr="00506FE8">
              <w:rPr>
                <w:rFonts w:ascii="Times New Roman" w:hAnsi="Times New Roman"/>
                <w:sz w:val="28"/>
                <w:szCs w:val="28"/>
                <w:lang w:val="en-US"/>
              </w:rPr>
              <w:t>Scale</w:t>
            </w:r>
            <w:r w:rsidRPr="00506FE8">
              <w:rPr>
                <w:rFonts w:ascii="Times New Roman" w:hAnsi="Times New Roman"/>
                <w:sz w:val="28"/>
                <w:szCs w:val="28"/>
              </w:rPr>
              <w:t xml:space="preserve"> </w:t>
            </w:r>
            <w:r w:rsidRPr="00506FE8">
              <w:rPr>
                <w:rFonts w:ascii="Times New Roman" w:hAnsi="Times New Roman"/>
                <w:sz w:val="28"/>
                <w:szCs w:val="28"/>
                <w:lang w:val="en-US"/>
              </w:rPr>
              <w:t>Energy</w:t>
            </w:r>
            <w:r w:rsidRPr="00506FE8">
              <w:rPr>
                <w:rFonts w:ascii="Times New Roman" w:hAnsi="Times New Roman"/>
                <w:sz w:val="28"/>
                <w:szCs w:val="28"/>
              </w:rPr>
              <w:t xml:space="preserve"> </w:t>
            </w:r>
            <w:r w:rsidRPr="00506FE8">
              <w:rPr>
                <w:rFonts w:ascii="Times New Roman" w:hAnsi="Times New Roman"/>
                <w:sz w:val="28"/>
                <w:szCs w:val="28"/>
                <w:lang w:val="en-US"/>
              </w:rPr>
              <w:t>Modernization</w:t>
            </w:r>
            <w:r w:rsidRPr="00506FE8">
              <w:rPr>
                <w:rFonts w:ascii="Times New Roman" w:hAnsi="Times New Roman"/>
                <w:sz w:val="28"/>
                <w:szCs w:val="28"/>
              </w:rPr>
              <w:t>”</w:t>
            </w:r>
            <w:r w:rsidRPr="00506FE8">
              <w:rPr>
                <w:rFonts w:ascii="Times New Roman" w:hAnsi="Times New Roman"/>
                <w:sz w:val="28"/>
                <w:szCs w:val="28"/>
                <w:lang w:eastAsia="bg-BG"/>
              </w:rPr>
              <w:t xml:space="preserve"> </w:t>
            </w:r>
            <w:r>
              <w:rPr>
                <w:rFonts w:ascii="Times New Roman" w:hAnsi="Times New Roman"/>
                <w:sz w:val="28"/>
                <w:szCs w:val="28"/>
                <w:lang w:val="en-US" w:eastAsia="bg-BG"/>
              </w:rPr>
              <w:t>of</w:t>
            </w:r>
            <w:r w:rsidRPr="00506FE8">
              <w:rPr>
                <w:rFonts w:ascii="Times New Roman" w:hAnsi="Times New Roman"/>
                <w:sz w:val="28"/>
                <w:szCs w:val="28"/>
                <w:lang w:eastAsia="bg-BG"/>
              </w:rPr>
              <w:t xml:space="preserve"> </w:t>
            </w:r>
            <w:r>
              <w:rPr>
                <w:rFonts w:ascii="Times New Roman" w:hAnsi="Times New Roman"/>
                <w:sz w:val="28"/>
                <w:szCs w:val="28"/>
                <w:lang w:val="en-US" w:eastAsia="bg-BG"/>
              </w:rPr>
              <w:t>April</w:t>
            </w:r>
            <w:r w:rsidRPr="00506FE8">
              <w:rPr>
                <w:rFonts w:ascii="Times New Roman" w:hAnsi="Times New Roman"/>
                <w:sz w:val="28"/>
                <w:szCs w:val="28"/>
                <w:lang w:eastAsia="bg-BG"/>
              </w:rPr>
              <w:t xml:space="preserve"> </w:t>
            </w:r>
            <w:r>
              <w:rPr>
                <w:rFonts w:ascii="Times New Roman" w:hAnsi="Times New Roman"/>
                <w:sz w:val="28"/>
                <w:szCs w:val="28"/>
                <w:lang w:eastAsia="bg-BG"/>
              </w:rPr>
              <w:t>9</w:t>
            </w:r>
            <w:r w:rsidRPr="00506FE8">
              <w:rPr>
                <w:rFonts w:ascii="Times New Roman" w:hAnsi="Times New Roman"/>
                <w:sz w:val="28"/>
                <w:szCs w:val="28"/>
                <w:lang w:eastAsia="bg-BG"/>
              </w:rPr>
              <w:t xml:space="preserve">, </w:t>
            </w:r>
            <w:r w:rsidRPr="00D71CAE">
              <w:rPr>
                <w:rFonts w:ascii="Times New Roman" w:hAnsi="Times New Roman"/>
                <w:sz w:val="28"/>
                <w:szCs w:val="28"/>
                <w:lang w:eastAsia="bg-BG"/>
              </w:rPr>
              <w:t>2015</w:t>
            </w:r>
            <w:r w:rsidRPr="00506FE8">
              <w:rPr>
                <w:rFonts w:ascii="Times New Roman" w:hAnsi="Times New Roman"/>
                <w:sz w:val="28"/>
                <w:szCs w:val="28"/>
                <w:lang w:eastAsia="bg-BG"/>
              </w:rPr>
              <w:t>.</w:t>
            </w:r>
          </w:p>
        </w:tc>
        <w:tc>
          <w:tcPr>
            <w:tcW w:w="1325" w:type="dxa"/>
            <w:tcBorders>
              <w:top w:val="single" w:sz="8" w:space="0" w:color="auto"/>
              <w:left w:val="nil"/>
              <w:bottom w:val="nil"/>
              <w:right w:val="nil"/>
            </w:tcBorders>
            <w:hideMark/>
          </w:tcPr>
          <w:p w:rsidR="00173D84" w:rsidRPr="00506FE8" w:rsidRDefault="00173D84">
            <w:pPr>
              <w:autoSpaceDE w:val="0"/>
              <w:autoSpaceDN w:val="0"/>
              <w:adjustRightInd w:val="0"/>
              <w:rPr>
                <w:rFonts w:ascii="Times New Roman" w:hAnsi="Times New Roman"/>
                <w:bCs/>
                <w:color w:val="000000"/>
                <w:sz w:val="28"/>
                <w:szCs w:val="28"/>
                <w:lang w:val="en-US" w:eastAsia="bg-BG"/>
              </w:rPr>
            </w:pPr>
            <w:r w:rsidRPr="00D71CAE">
              <w:rPr>
                <w:rFonts w:ascii="Times New Roman" w:hAnsi="Times New Roman"/>
                <w:bCs/>
                <w:color w:val="000000"/>
                <w:sz w:val="28"/>
                <w:szCs w:val="28"/>
                <w:lang w:eastAsia="bg-BG"/>
              </w:rPr>
              <w:t>2015</w:t>
            </w:r>
          </w:p>
        </w:tc>
      </w:tr>
      <w:tr w:rsidR="00173D84" w:rsidRPr="00D71CAE" w:rsidTr="009054C2">
        <w:trPr>
          <w:trHeight w:val="555"/>
          <w:jc w:val="center"/>
        </w:trPr>
        <w:tc>
          <w:tcPr>
            <w:tcW w:w="3624" w:type="dxa"/>
            <w:hideMark/>
          </w:tcPr>
          <w:p w:rsidR="00173D84" w:rsidRPr="00004443" w:rsidRDefault="00004443">
            <w:pPr>
              <w:autoSpaceDE w:val="0"/>
              <w:autoSpaceDN w:val="0"/>
              <w:adjustRightInd w:val="0"/>
              <w:rPr>
                <w:rFonts w:ascii="Times New Roman" w:hAnsi="Times New Roman"/>
                <w:bCs/>
                <w:color w:val="000000"/>
                <w:sz w:val="28"/>
                <w:szCs w:val="28"/>
                <w:lang w:eastAsia="bg-BG"/>
              </w:rPr>
            </w:pPr>
            <w:r w:rsidRPr="00004443">
              <w:rPr>
                <w:rFonts w:ascii="Times New Roman" w:hAnsi="Times New Roman"/>
                <w:sz w:val="28"/>
                <w:szCs w:val="28"/>
                <w:lang w:val="en-US"/>
              </w:rPr>
              <w:t>Article 5, Annex 6-b of the Directive on amendments to the public procurement legislation</w:t>
            </w:r>
          </w:p>
        </w:tc>
        <w:tc>
          <w:tcPr>
            <w:tcW w:w="4961" w:type="dxa"/>
            <w:hideMark/>
          </w:tcPr>
          <w:p w:rsidR="00173D84" w:rsidRPr="00004443" w:rsidRDefault="00004443">
            <w:pPr>
              <w:autoSpaceDE w:val="0"/>
              <w:autoSpaceDN w:val="0"/>
              <w:adjustRightInd w:val="0"/>
              <w:rPr>
                <w:rFonts w:ascii="Times New Roman" w:hAnsi="Times New Roman"/>
                <w:bCs/>
                <w:sz w:val="28"/>
                <w:szCs w:val="28"/>
                <w:lang w:eastAsia="bg-BG"/>
              </w:rPr>
            </w:pPr>
            <w:r w:rsidRPr="00004443">
              <w:rPr>
                <w:rFonts w:ascii="Times New Roman" w:hAnsi="Times New Roman"/>
                <w:sz w:val="28"/>
                <w:szCs w:val="28"/>
                <w:lang w:val="en-US"/>
              </w:rPr>
              <w:t>Incorporating energy efficiency criteria in public procurement procedures</w:t>
            </w:r>
          </w:p>
        </w:tc>
        <w:tc>
          <w:tcPr>
            <w:tcW w:w="4252" w:type="dxa"/>
            <w:hideMark/>
          </w:tcPr>
          <w:p w:rsidR="00173D84" w:rsidRPr="00D71CAE" w:rsidRDefault="00004443" w:rsidP="00004443">
            <w:pPr>
              <w:rPr>
                <w:rFonts w:ascii="Times New Roman" w:hAnsi="Times New Roman"/>
                <w:sz w:val="28"/>
                <w:szCs w:val="28"/>
                <w:lang w:eastAsia="bg-BG"/>
              </w:rPr>
            </w:pPr>
            <w:r>
              <w:rPr>
                <w:rFonts w:ascii="Times New Roman" w:hAnsi="Times New Roman"/>
                <w:sz w:val="28"/>
                <w:szCs w:val="28"/>
                <w:lang w:val="en-US" w:eastAsia="bg-BG"/>
              </w:rPr>
              <w:t>Draft</w:t>
            </w:r>
            <w:r w:rsidRPr="00004443">
              <w:rPr>
                <w:rFonts w:ascii="Times New Roman" w:hAnsi="Times New Roman"/>
                <w:sz w:val="28"/>
                <w:szCs w:val="28"/>
                <w:lang w:eastAsia="bg-BG"/>
              </w:rPr>
              <w:t xml:space="preserve"> </w:t>
            </w:r>
            <w:r>
              <w:rPr>
                <w:rFonts w:ascii="Times New Roman" w:hAnsi="Times New Roman"/>
                <w:sz w:val="28"/>
                <w:szCs w:val="28"/>
                <w:lang w:val="en-US" w:eastAsia="bg-BG"/>
              </w:rPr>
              <w:t>of</w:t>
            </w:r>
            <w:r w:rsidRPr="00004443">
              <w:rPr>
                <w:rFonts w:ascii="Times New Roman" w:hAnsi="Times New Roman"/>
                <w:sz w:val="28"/>
                <w:szCs w:val="28"/>
                <w:lang w:eastAsia="bg-BG"/>
              </w:rPr>
              <w:t xml:space="preserve"> </w:t>
            </w:r>
            <w:r>
              <w:rPr>
                <w:rFonts w:ascii="Times New Roman" w:hAnsi="Times New Roman"/>
                <w:sz w:val="28"/>
                <w:szCs w:val="28"/>
                <w:lang w:val="en-US" w:eastAsia="bg-BG"/>
              </w:rPr>
              <w:t>regulatory</w:t>
            </w:r>
            <w:r w:rsidRPr="00004443">
              <w:rPr>
                <w:rFonts w:ascii="Times New Roman" w:hAnsi="Times New Roman"/>
                <w:sz w:val="28"/>
                <w:szCs w:val="28"/>
                <w:lang w:eastAsia="bg-BG"/>
              </w:rPr>
              <w:t xml:space="preserve"> </w:t>
            </w:r>
            <w:r>
              <w:rPr>
                <w:rFonts w:ascii="Times New Roman" w:hAnsi="Times New Roman"/>
                <w:sz w:val="28"/>
                <w:szCs w:val="28"/>
                <w:lang w:val="en-US" w:eastAsia="bg-BG"/>
              </w:rPr>
              <w:t>act</w:t>
            </w:r>
            <w:r w:rsidRPr="00004443">
              <w:rPr>
                <w:rFonts w:ascii="Times New Roman" w:hAnsi="Times New Roman"/>
                <w:sz w:val="28"/>
                <w:szCs w:val="28"/>
                <w:lang w:eastAsia="bg-BG"/>
              </w:rPr>
              <w:t xml:space="preserve"> </w:t>
            </w:r>
            <w:r>
              <w:rPr>
                <w:rFonts w:ascii="Times New Roman" w:hAnsi="Times New Roman"/>
                <w:sz w:val="28"/>
                <w:szCs w:val="28"/>
                <w:lang w:val="en-US" w:eastAsia="bg-BG"/>
              </w:rPr>
              <w:t>on</w:t>
            </w:r>
            <w:r w:rsidRPr="00004443">
              <w:rPr>
                <w:rFonts w:ascii="Times New Roman" w:hAnsi="Times New Roman"/>
                <w:sz w:val="28"/>
                <w:szCs w:val="28"/>
                <w:lang w:eastAsia="bg-BG"/>
              </w:rPr>
              <w:t xml:space="preserve"> </w:t>
            </w:r>
            <w:r>
              <w:rPr>
                <w:rFonts w:ascii="Times New Roman" w:hAnsi="Times New Roman"/>
                <w:sz w:val="28"/>
                <w:szCs w:val="28"/>
                <w:lang w:val="en-US" w:eastAsia="bg-BG"/>
              </w:rPr>
              <w:t>incorporating</w:t>
            </w:r>
            <w:r w:rsidRPr="00004443">
              <w:rPr>
                <w:rFonts w:ascii="Times New Roman" w:hAnsi="Times New Roman"/>
                <w:sz w:val="28"/>
                <w:szCs w:val="28"/>
                <w:lang w:eastAsia="bg-BG"/>
              </w:rPr>
              <w:t xml:space="preserve"> </w:t>
            </w:r>
            <w:r>
              <w:rPr>
                <w:rFonts w:ascii="Times New Roman" w:hAnsi="Times New Roman"/>
                <w:sz w:val="28"/>
                <w:szCs w:val="28"/>
                <w:lang w:val="en-US" w:eastAsia="bg-BG"/>
              </w:rPr>
              <w:t>energy</w:t>
            </w:r>
            <w:r w:rsidRPr="00004443">
              <w:rPr>
                <w:rFonts w:ascii="Times New Roman" w:hAnsi="Times New Roman"/>
                <w:sz w:val="28"/>
                <w:szCs w:val="28"/>
                <w:lang w:eastAsia="bg-BG"/>
              </w:rPr>
              <w:t xml:space="preserve"> </w:t>
            </w:r>
            <w:r>
              <w:rPr>
                <w:rFonts w:ascii="Times New Roman" w:hAnsi="Times New Roman"/>
                <w:sz w:val="28"/>
                <w:szCs w:val="28"/>
                <w:lang w:val="en-US" w:eastAsia="bg-BG"/>
              </w:rPr>
              <w:t>efficiency</w:t>
            </w:r>
            <w:r w:rsidRPr="00004443">
              <w:rPr>
                <w:rFonts w:ascii="Times New Roman" w:hAnsi="Times New Roman"/>
                <w:sz w:val="28"/>
                <w:szCs w:val="28"/>
                <w:lang w:eastAsia="bg-BG"/>
              </w:rPr>
              <w:t xml:space="preserve"> </w:t>
            </w:r>
            <w:r>
              <w:rPr>
                <w:rFonts w:ascii="Times New Roman" w:hAnsi="Times New Roman"/>
                <w:sz w:val="28"/>
                <w:szCs w:val="28"/>
                <w:lang w:val="en-US" w:eastAsia="bg-BG"/>
              </w:rPr>
              <w:t>criteria</w:t>
            </w:r>
            <w:r w:rsidRPr="00004443">
              <w:rPr>
                <w:rFonts w:ascii="Times New Roman" w:hAnsi="Times New Roman"/>
                <w:sz w:val="28"/>
                <w:szCs w:val="28"/>
                <w:lang w:eastAsia="bg-BG"/>
              </w:rPr>
              <w:t xml:space="preserve"> </w:t>
            </w:r>
            <w:r>
              <w:rPr>
                <w:rFonts w:ascii="Times New Roman" w:hAnsi="Times New Roman"/>
                <w:sz w:val="28"/>
                <w:szCs w:val="28"/>
                <w:lang w:val="en-US" w:eastAsia="bg-BG"/>
              </w:rPr>
              <w:t>in</w:t>
            </w:r>
            <w:r w:rsidRPr="00004443">
              <w:rPr>
                <w:rFonts w:ascii="Times New Roman" w:hAnsi="Times New Roman"/>
                <w:sz w:val="28"/>
                <w:szCs w:val="28"/>
                <w:lang w:eastAsia="bg-BG"/>
              </w:rPr>
              <w:t xml:space="preserve"> </w:t>
            </w:r>
            <w:r>
              <w:rPr>
                <w:rFonts w:ascii="Times New Roman" w:hAnsi="Times New Roman"/>
                <w:sz w:val="28"/>
                <w:szCs w:val="28"/>
                <w:lang w:val="en-US" w:eastAsia="bg-BG"/>
              </w:rPr>
              <w:t>public</w:t>
            </w:r>
            <w:r w:rsidRPr="00004443">
              <w:rPr>
                <w:rFonts w:ascii="Times New Roman" w:hAnsi="Times New Roman"/>
                <w:sz w:val="28"/>
                <w:szCs w:val="28"/>
                <w:lang w:eastAsia="bg-BG"/>
              </w:rPr>
              <w:t xml:space="preserve"> </w:t>
            </w:r>
            <w:r>
              <w:rPr>
                <w:rFonts w:ascii="Times New Roman" w:hAnsi="Times New Roman"/>
                <w:sz w:val="28"/>
                <w:szCs w:val="28"/>
                <w:lang w:val="en-US" w:eastAsia="bg-BG"/>
              </w:rPr>
              <w:t>procurement</w:t>
            </w:r>
            <w:r w:rsidRPr="00004443">
              <w:rPr>
                <w:rFonts w:ascii="Times New Roman" w:hAnsi="Times New Roman"/>
                <w:sz w:val="28"/>
                <w:szCs w:val="28"/>
                <w:lang w:eastAsia="bg-BG"/>
              </w:rPr>
              <w:t xml:space="preserve">  </w:t>
            </w:r>
          </w:p>
        </w:tc>
        <w:tc>
          <w:tcPr>
            <w:tcW w:w="1325" w:type="dxa"/>
            <w:hideMark/>
          </w:tcPr>
          <w:p w:rsidR="00173D84" w:rsidRPr="00506FE8" w:rsidRDefault="00173D84">
            <w:pPr>
              <w:autoSpaceDE w:val="0"/>
              <w:autoSpaceDN w:val="0"/>
              <w:adjustRightInd w:val="0"/>
              <w:rPr>
                <w:rFonts w:ascii="Times New Roman" w:hAnsi="Times New Roman"/>
                <w:bCs/>
                <w:color w:val="000000"/>
                <w:sz w:val="28"/>
                <w:szCs w:val="28"/>
                <w:lang w:val="en-US" w:eastAsia="bg-BG"/>
              </w:rPr>
            </w:pPr>
            <w:r w:rsidRPr="00D71CAE">
              <w:rPr>
                <w:rFonts w:ascii="Times New Roman" w:hAnsi="Times New Roman"/>
                <w:bCs/>
                <w:color w:val="000000"/>
                <w:sz w:val="28"/>
                <w:szCs w:val="28"/>
                <w:lang w:eastAsia="bg-BG"/>
              </w:rPr>
              <w:t xml:space="preserve">2016 </w:t>
            </w:r>
          </w:p>
        </w:tc>
      </w:tr>
      <w:tr w:rsidR="00173D84" w:rsidRPr="00D71CAE" w:rsidTr="009054C2">
        <w:trPr>
          <w:trHeight w:val="555"/>
          <w:jc w:val="center"/>
        </w:trPr>
        <w:tc>
          <w:tcPr>
            <w:tcW w:w="3624" w:type="dxa"/>
            <w:hideMark/>
          </w:tcPr>
          <w:p w:rsidR="00173D84" w:rsidRPr="00D71CAE" w:rsidRDefault="00004443" w:rsidP="00004443">
            <w:pPr>
              <w:autoSpaceDE w:val="0"/>
              <w:autoSpaceDN w:val="0"/>
              <w:adjustRightInd w:val="0"/>
              <w:rPr>
                <w:rFonts w:ascii="Times New Roman" w:hAnsi="Times New Roman"/>
                <w:bCs/>
                <w:color w:val="000000"/>
                <w:sz w:val="28"/>
                <w:szCs w:val="28"/>
                <w:lang w:eastAsia="bg-BG"/>
              </w:rPr>
            </w:pPr>
            <w:r w:rsidRPr="00004443">
              <w:rPr>
                <w:rFonts w:ascii="Times New Roman" w:hAnsi="Times New Roman"/>
                <w:sz w:val="28"/>
                <w:szCs w:val="28"/>
                <w:lang w:val="en-US"/>
              </w:rPr>
              <w:t xml:space="preserve">Article 5 of the Directive on measures to improve energy efficiency in the public sector pursuant to Article 13 (1) of the European Parliament and Council Directive 2010/31/EU dated 19 May 2010 on energy performance </w:t>
            </w:r>
            <w:r w:rsidRPr="00004443">
              <w:rPr>
                <w:rFonts w:ascii="Times New Roman" w:hAnsi="Times New Roman"/>
                <w:sz w:val="28"/>
                <w:szCs w:val="28"/>
                <w:lang w:val="en-US"/>
              </w:rPr>
              <w:lastRenderedPageBreak/>
              <w:t>of buildings</w:t>
            </w:r>
            <w:r>
              <w:rPr>
                <w:sz w:val="28"/>
                <w:szCs w:val="28"/>
                <w:lang w:val="en-US"/>
              </w:rPr>
              <w:t xml:space="preserve"> </w:t>
            </w:r>
          </w:p>
        </w:tc>
        <w:tc>
          <w:tcPr>
            <w:tcW w:w="4961" w:type="dxa"/>
            <w:hideMark/>
          </w:tcPr>
          <w:p w:rsidR="00173D84" w:rsidRPr="00004443" w:rsidRDefault="00004443">
            <w:pPr>
              <w:autoSpaceDE w:val="0"/>
              <w:autoSpaceDN w:val="0"/>
              <w:adjustRightInd w:val="0"/>
              <w:rPr>
                <w:rFonts w:ascii="Times New Roman" w:hAnsi="Times New Roman"/>
                <w:bCs/>
                <w:sz w:val="28"/>
                <w:szCs w:val="28"/>
                <w:lang w:eastAsia="bg-BG"/>
              </w:rPr>
            </w:pPr>
            <w:r w:rsidRPr="00004443">
              <w:rPr>
                <w:rFonts w:ascii="Times New Roman" w:hAnsi="Times New Roman"/>
                <w:sz w:val="28"/>
                <w:szCs w:val="28"/>
                <w:lang w:val="en-US"/>
              </w:rPr>
              <w:lastRenderedPageBreak/>
              <w:t xml:space="preserve">Implementing a system of buildings certification, including buildings of budget-funded institutions and organizations. Mandatory placement of energy performance certificates (in buildings of state and municipal ownership with a total floor area over </w:t>
            </w:r>
            <w:smartTag w:uri="urn:schemas-microsoft-com:office:smarttags" w:element="metricconverter">
              <w:smartTagPr>
                <w:attr w:name="ProductID" w:val="500 m2"/>
              </w:smartTagPr>
              <w:r w:rsidRPr="00004443">
                <w:rPr>
                  <w:rFonts w:ascii="Times New Roman" w:hAnsi="Times New Roman"/>
                  <w:sz w:val="28"/>
                  <w:szCs w:val="28"/>
                  <w:lang w:val="en-US"/>
                </w:rPr>
                <w:t>500 m</w:t>
              </w:r>
              <w:r w:rsidRPr="00004443">
                <w:rPr>
                  <w:rFonts w:ascii="Times New Roman" w:hAnsi="Times New Roman"/>
                  <w:sz w:val="28"/>
                  <w:szCs w:val="28"/>
                  <w:vertAlign w:val="superscript"/>
                  <w:lang w:val="en-US"/>
                </w:rPr>
                <w:t>2</w:t>
              </w:r>
            </w:smartTag>
            <w:r w:rsidRPr="00004443">
              <w:rPr>
                <w:rFonts w:ascii="Times New Roman" w:hAnsi="Times New Roman"/>
                <w:sz w:val="28"/>
                <w:szCs w:val="28"/>
                <w:lang w:val="en-US"/>
              </w:rPr>
              <w:t xml:space="preserve"> (from 1 January 2020 - over </w:t>
            </w:r>
            <w:smartTag w:uri="urn:schemas-microsoft-com:office:smarttags" w:element="metricconverter">
              <w:smartTagPr>
                <w:attr w:name="ProductID" w:val="250 m2"/>
              </w:smartTagPr>
              <w:r w:rsidRPr="00004443">
                <w:rPr>
                  <w:rFonts w:ascii="Times New Roman" w:hAnsi="Times New Roman"/>
                  <w:sz w:val="28"/>
                  <w:szCs w:val="28"/>
                  <w:lang w:val="en-US"/>
                </w:rPr>
                <w:t>250 m</w:t>
              </w:r>
              <w:r w:rsidRPr="00004443">
                <w:rPr>
                  <w:rFonts w:ascii="Times New Roman" w:hAnsi="Times New Roman"/>
                  <w:sz w:val="28"/>
                  <w:szCs w:val="28"/>
                  <w:vertAlign w:val="superscript"/>
                  <w:lang w:val="en-US"/>
                </w:rPr>
                <w:t>2</w:t>
              </w:r>
            </w:smartTag>
            <w:r w:rsidRPr="00004443">
              <w:rPr>
                <w:rFonts w:ascii="Times New Roman" w:hAnsi="Times New Roman"/>
                <w:sz w:val="28"/>
                <w:szCs w:val="28"/>
                <w:lang w:val="en-US"/>
              </w:rPr>
              <w:t xml:space="preserve">), </w:t>
            </w:r>
            <w:r w:rsidRPr="00004443">
              <w:rPr>
                <w:rFonts w:ascii="Times New Roman" w:hAnsi="Times New Roman"/>
                <w:sz w:val="28"/>
                <w:szCs w:val="28"/>
                <w:lang w:val="en-US"/>
              </w:rPr>
              <w:lastRenderedPageBreak/>
              <w:t>in places accessible for the public.</w:t>
            </w:r>
          </w:p>
        </w:tc>
        <w:tc>
          <w:tcPr>
            <w:tcW w:w="4252" w:type="dxa"/>
            <w:hideMark/>
          </w:tcPr>
          <w:p w:rsidR="00173D84" w:rsidRPr="00004443" w:rsidRDefault="00004443">
            <w:pPr>
              <w:rPr>
                <w:rFonts w:ascii="Times New Roman" w:hAnsi="Times New Roman"/>
                <w:sz w:val="28"/>
                <w:szCs w:val="28"/>
                <w:lang w:eastAsia="bg-BG"/>
              </w:rPr>
            </w:pPr>
            <w:r>
              <w:rPr>
                <w:rFonts w:ascii="Times New Roman" w:hAnsi="Times New Roman"/>
                <w:sz w:val="28"/>
                <w:szCs w:val="28"/>
                <w:lang w:val="en-US"/>
              </w:rPr>
              <w:lastRenderedPageBreak/>
              <w:t>Draft Law of Ukraine “</w:t>
            </w:r>
            <w:r w:rsidRPr="00004443">
              <w:rPr>
                <w:rFonts w:ascii="Times New Roman" w:hAnsi="Times New Roman"/>
                <w:sz w:val="28"/>
                <w:szCs w:val="28"/>
                <w:lang w:val="en-US"/>
              </w:rPr>
              <w:t>On Energy Performance of Buildings</w:t>
            </w:r>
            <w:r>
              <w:rPr>
                <w:rFonts w:ascii="Times New Roman" w:hAnsi="Times New Roman"/>
                <w:sz w:val="28"/>
                <w:szCs w:val="28"/>
                <w:lang w:val="en-US"/>
              </w:rPr>
              <w:t>”</w:t>
            </w:r>
          </w:p>
        </w:tc>
        <w:tc>
          <w:tcPr>
            <w:tcW w:w="1325" w:type="dxa"/>
            <w:hideMark/>
          </w:tcPr>
          <w:p w:rsidR="00173D84" w:rsidRPr="00506FE8" w:rsidRDefault="00173D84">
            <w:pPr>
              <w:autoSpaceDE w:val="0"/>
              <w:autoSpaceDN w:val="0"/>
              <w:adjustRightInd w:val="0"/>
              <w:rPr>
                <w:rFonts w:ascii="Times New Roman" w:hAnsi="Times New Roman"/>
                <w:bCs/>
                <w:color w:val="000000"/>
                <w:sz w:val="28"/>
                <w:szCs w:val="28"/>
                <w:lang w:val="en-US" w:eastAsia="bg-BG"/>
              </w:rPr>
            </w:pPr>
            <w:r w:rsidRPr="00D71CAE">
              <w:rPr>
                <w:rFonts w:ascii="Times New Roman" w:hAnsi="Times New Roman"/>
                <w:bCs/>
                <w:color w:val="000000"/>
                <w:sz w:val="28"/>
                <w:szCs w:val="28"/>
                <w:lang w:eastAsia="bg-BG"/>
              </w:rPr>
              <w:t xml:space="preserve">2016 </w:t>
            </w:r>
          </w:p>
        </w:tc>
      </w:tr>
    </w:tbl>
    <w:p w:rsidR="00173D84" w:rsidRPr="00004443" w:rsidRDefault="00173D84" w:rsidP="00173D84">
      <w:pPr>
        <w:pStyle w:val="af"/>
        <w:rPr>
          <w:rFonts w:ascii="Times New Roman" w:hAnsi="Times New Roman"/>
          <w:b w:val="0"/>
          <w:sz w:val="28"/>
          <w:szCs w:val="28"/>
          <w:lang w:val="en-US"/>
        </w:rPr>
      </w:pPr>
      <w:bookmarkStart w:id="51" w:name="_Toc412659312"/>
      <w:r w:rsidRPr="00004443">
        <w:rPr>
          <w:rFonts w:ascii="Times New Roman" w:hAnsi="Times New Roman"/>
          <w:b w:val="0"/>
          <w:sz w:val="28"/>
          <w:szCs w:val="28"/>
        </w:rPr>
        <w:lastRenderedPageBreak/>
        <w:t xml:space="preserve">4.2. </w:t>
      </w:r>
      <w:r w:rsidR="00004443" w:rsidRPr="00004443">
        <w:rPr>
          <w:rFonts w:ascii="Times New Roman" w:hAnsi="Times New Roman"/>
          <w:b w:val="0"/>
          <w:sz w:val="28"/>
          <w:szCs w:val="28"/>
          <w:lang w:val="en-US"/>
        </w:rPr>
        <w:t>Article</w:t>
      </w:r>
      <w:r w:rsidR="00004443" w:rsidRPr="00004443">
        <w:rPr>
          <w:rFonts w:ascii="Times New Roman" w:hAnsi="Times New Roman"/>
          <w:b w:val="0"/>
          <w:sz w:val="28"/>
          <w:szCs w:val="28"/>
        </w:rPr>
        <w:t xml:space="preserve"> 6 </w:t>
      </w:r>
      <w:r w:rsidR="00004443" w:rsidRPr="00004443">
        <w:rPr>
          <w:rFonts w:ascii="Times New Roman" w:hAnsi="Times New Roman"/>
          <w:b w:val="0"/>
          <w:sz w:val="28"/>
          <w:szCs w:val="28"/>
          <w:lang w:val="en-US"/>
        </w:rPr>
        <w:t>of the Directive on</w:t>
      </w:r>
      <w:r w:rsidR="00004443" w:rsidRPr="00004443">
        <w:rPr>
          <w:rFonts w:ascii="Times New Roman" w:hAnsi="Times New Roman"/>
          <w:b w:val="0"/>
          <w:sz w:val="28"/>
          <w:szCs w:val="28"/>
        </w:rPr>
        <w:t xml:space="preserve"> </w:t>
      </w:r>
      <w:r w:rsidR="00004443" w:rsidRPr="00004443">
        <w:rPr>
          <w:rFonts w:ascii="Times New Roman" w:hAnsi="Times New Roman"/>
          <w:b w:val="0"/>
          <w:sz w:val="28"/>
          <w:szCs w:val="28"/>
          <w:lang w:val="en-US"/>
        </w:rPr>
        <w:t>Obligations</w:t>
      </w:r>
      <w:r w:rsidR="00004443" w:rsidRPr="00004443">
        <w:rPr>
          <w:rFonts w:ascii="Times New Roman" w:hAnsi="Times New Roman"/>
          <w:b w:val="0"/>
          <w:sz w:val="28"/>
          <w:szCs w:val="28"/>
        </w:rPr>
        <w:t xml:space="preserve"> </w:t>
      </w:r>
      <w:r w:rsidR="00004443" w:rsidRPr="00004443">
        <w:rPr>
          <w:rFonts w:ascii="Times New Roman" w:hAnsi="Times New Roman"/>
          <w:b w:val="0"/>
          <w:sz w:val="28"/>
          <w:szCs w:val="28"/>
          <w:lang w:val="en-US"/>
        </w:rPr>
        <w:t>of</w:t>
      </w:r>
      <w:r w:rsidR="00004443" w:rsidRPr="00004443">
        <w:rPr>
          <w:rFonts w:ascii="Times New Roman" w:hAnsi="Times New Roman"/>
          <w:b w:val="0"/>
          <w:sz w:val="28"/>
          <w:szCs w:val="28"/>
        </w:rPr>
        <w:t xml:space="preserve"> </w:t>
      </w:r>
      <w:r w:rsidR="00004443" w:rsidRPr="00004443">
        <w:rPr>
          <w:rFonts w:ascii="Times New Roman" w:hAnsi="Times New Roman"/>
          <w:b w:val="0"/>
          <w:sz w:val="28"/>
          <w:szCs w:val="28"/>
          <w:lang w:val="en-US"/>
        </w:rPr>
        <w:t>Economic</w:t>
      </w:r>
      <w:r w:rsidR="00004443" w:rsidRPr="00004443">
        <w:rPr>
          <w:rFonts w:ascii="Times New Roman" w:hAnsi="Times New Roman"/>
          <w:b w:val="0"/>
          <w:sz w:val="28"/>
          <w:szCs w:val="28"/>
        </w:rPr>
        <w:t xml:space="preserve"> </w:t>
      </w:r>
      <w:r w:rsidR="00004443" w:rsidRPr="00004443">
        <w:rPr>
          <w:rFonts w:ascii="Times New Roman" w:hAnsi="Times New Roman"/>
          <w:b w:val="0"/>
          <w:sz w:val="28"/>
          <w:szCs w:val="28"/>
          <w:lang w:val="en-US"/>
        </w:rPr>
        <w:t>Entities</w:t>
      </w:r>
      <w:r w:rsidR="00004443" w:rsidRPr="00004443">
        <w:rPr>
          <w:rFonts w:ascii="Times New Roman" w:hAnsi="Times New Roman"/>
          <w:b w:val="0"/>
          <w:sz w:val="28"/>
          <w:szCs w:val="28"/>
        </w:rPr>
        <w:t xml:space="preserve"> </w:t>
      </w:r>
      <w:r w:rsidR="00004443" w:rsidRPr="00004443">
        <w:rPr>
          <w:rFonts w:ascii="Times New Roman" w:hAnsi="Times New Roman"/>
          <w:b w:val="0"/>
          <w:sz w:val="28"/>
          <w:szCs w:val="28"/>
          <w:lang w:val="en-US"/>
        </w:rPr>
        <w:t>Supplying</w:t>
      </w:r>
      <w:r w:rsidR="00004443" w:rsidRPr="00004443">
        <w:rPr>
          <w:rFonts w:ascii="Times New Roman" w:hAnsi="Times New Roman"/>
          <w:b w:val="0"/>
          <w:sz w:val="28"/>
          <w:szCs w:val="28"/>
        </w:rPr>
        <w:t xml:space="preserve"> </w:t>
      </w:r>
      <w:r w:rsidR="00004443" w:rsidRPr="00004443">
        <w:rPr>
          <w:rFonts w:ascii="Times New Roman" w:hAnsi="Times New Roman"/>
          <w:b w:val="0"/>
          <w:sz w:val="28"/>
          <w:szCs w:val="28"/>
          <w:lang w:val="en-US"/>
        </w:rPr>
        <w:t>Energy</w:t>
      </w:r>
      <w:r w:rsidR="00004443" w:rsidRPr="00004443">
        <w:rPr>
          <w:rFonts w:ascii="Times New Roman" w:hAnsi="Times New Roman"/>
          <w:b w:val="0"/>
          <w:sz w:val="28"/>
          <w:szCs w:val="28"/>
        </w:rPr>
        <w:t xml:space="preserve"> (</w:t>
      </w:r>
      <w:r w:rsidR="00004443" w:rsidRPr="00004443">
        <w:rPr>
          <w:rFonts w:ascii="Times New Roman" w:hAnsi="Times New Roman"/>
          <w:b w:val="0"/>
          <w:sz w:val="28"/>
          <w:szCs w:val="28"/>
          <w:lang w:val="en-US"/>
        </w:rPr>
        <w:t>Electricity</w:t>
      </w:r>
      <w:r w:rsidR="00004443" w:rsidRPr="00004443">
        <w:rPr>
          <w:rFonts w:ascii="Times New Roman" w:hAnsi="Times New Roman"/>
          <w:b w:val="0"/>
          <w:sz w:val="28"/>
          <w:szCs w:val="28"/>
        </w:rPr>
        <w:t xml:space="preserve">, </w:t>
      </w:r>
      <w:r w:rsidR="00004443" w:rsidRPr="00004443">
        <w:rPr>
          <w:rFonts w:ascii="Times New Roman" w:hAnsi="Times New Roman"/>
          <w:b w:val="0"/>
          <w:sz w:val="28"/>
          <w:szCs w:val="28"/>
          <w:lang w:val="en-US"/>
        </w:rPr>
        <w:t>Natural</w:t>
      </w:r>
      <w:r w:rsidR="00004443" w:rsidRPr="00004443">
        <w:rPr>
          <w:rFonts w:ascii="Times New Roman" w:hAnsi="Times New Roman"/>
          <w:b w:val="0"/>
          <w:sz w:val="28"/>
          <w:szCs w:val="28"/>
        </w:rPr>
        <w:t xml:space="preserve"> </w:t>
      </w:r>
      <w:r w:rsidR="00004443" w:rsidRPr="00004443">
        <w:rPr>
          <w:rFonts w:ascii="Times New Roman" w:hAnsi="Times New Roman"/>
          <w:b w:val="0"/>
          <w:sz w:val="28"/>
          <w:szCs w:val="28"/>
          <w:lang w:val="en-US"/>
        </w:rPr>
        <w:t>Gas</w:t>
      </w:r>
      <w:r w:rsidR="00004443" w:rsidRPr="00004443">
        <w:rPr>
          <w:rFonts w:ascii="Times New Roman" w:hAnsi="Times New Roman"/>
          <w:b w:val="0"/>
          <w:sz w:val="28"/>
          <w:szCs w:val="28"/>
        </w:rPr>
        <w:t xml:space="preserve"> </w:t>
      </w:r>
      <w:r w:rsidR="00004443" w:rsidRPr="00004443">
        <w:rPr>
          <w:rFonts w:ascii="Times New Roman" w:hAnsi="Times New Roman"/>
          <w:b w:val="0"/>
          <w:sz w:val="28"/>
          <w:szCs w:val="28"/>
          <w:lang w:val="en-US"/>
        </w:rPr>
        <w:t>and</w:t>
      </w:r>
      <w:r w:rsidR="00004443" w:rsidRPr="00004443">
        <w:rPr>
          <w:rFonts w:ascii="Times New Roman" w:hAnsi="Times New Roman"/>
          <w:b w:val="0"/>
          <w:sz w:val="28"/>
          <w:szCs w:val="28"/>
        </w:rPr>
        <w:t xml:space="preserve"> </w:t>
      </w:r>
      <w:r w:rsidR="00004443" w:rsidRPr="00004443">
        <w:rPr>
          <w:rFonts w:ascii="Times New Roman" w:hAnsi="Times New Roman"/>
          <w:b w:val="0"/>
          <w:sz w:val="28"/>
          <w:szCs w:val="28"/>
          <w:lang w:val="en-US"/>
        </w:rPr>
        <w:t>Heat</w:t>
      </w:r>
      <w:r w:rsidR="00004443" w:rsidRPr="00004443">
        <w:rPr>
          <w:rFonts w:ascii="Times New Roman" w:hAnsi="Times New Roman"/>
          <w:b w:val="0"/>
          <w:sz w:val="28"/>
          <w:szCs w:val="28"/>
        </w:rPr>
        <w:t>)</w:t>
      </w:r>
      <w:bookmarkEnd w:id="51"/>
    </w:p>
    <w:tbl>
      <w:tblPr>
        <w:tblW w:w="14304" w:type="dxa"/>
        <w:jc w:val="center"/>
        <w:tblInd w:w="-9836" w:type="dxa"/>
        <w:tblLayout w:type="fixed"/>
        <w:tblLook w:val="01E0"/>
      </w:tblPr>
      <w:tblGrid>
        <w:gridCol w:w="2966"/>
        <w:gridCol w:w="5548"/>
        <w:gridCol w:w="4111"/>
        <w:gridCol w:w="1679"/>
      </w:tblGrid>
      <w:tr w:rsidR="00173D84" w:rsidRPr="00D71CAE" w:rsidTr="009054C2">
        <w:trPr>
          <w:trHeight w:val="706"/>
          <w:tblHeader/>
          <w:jc w:val="center"/>
        </w:trPr>
        <w:tc>
          <w:tcPr>
            <w:tcW w:w="2966" w:type="dxa"/>
            <w:tcBorders>
              <w:top w:val="single" w:sz="8" w:space="0" w:color="auto"/>
              <w:left w:val="nil"/>
              <w:bottom w:val="single" w:sz="8" w:space="0" w:color="auto"/>
              <w:right w:val="single" w:sz="8" w:space="0" w:color="auto"/>
            </w:tcBorders>
            <w:vAlign w:val="center"/>
            <w:hideMark/>
          </w:tcPr>
          <w:p w:rsidR="00173D84" w:rsidRPr="00004443" w:rsidRDefault="00004443">
            <w:pPr>
              <w:autoSpaceDE w:val="0"/>
              <w:autoSpaceDN w:val="0"/>
              <w:adjustRightInd w:val="0"/>
              <w:jc w:val="center"/>
              <w:rPr>
                <w:rFonts w:ascii="Times New Roman" w:hAnsi="Times New Roman"/>
                <w:bCs/>
                <w:color w:val="000000"/>
                <w:sz w:val="28"/>
                <w:szCs w:val="28"/>
                <w:lang w:eastAsia="bg-BG"/>
              </w:rPr>
            </w:pPr>
            <w:r w:rsidRPr="00004443">
              <w:rPr>
                <w:rFonts w:ascii="Times New Roman" w:hAnsi="Times New Roman"/>
                <w:sz w:val="28"/>
                <w:szCs w:val="28"/>
                <w:lang w:val="en-US"/>
              </w:rPr>
              <w:t>Title</w:t>
            </w:r>
          </w:p>
        </w:tc>
        <w:tc>
          <w:tcPr>
            <w:tcW w:w="5548" w:type="dxa"/>
            <w:tcBorders>
              <w:top w:val="single" w:sz="8" w:space="0" w:color="auto"/>
              <w:left w:val="single" w:sz="8" w:space="0" w:color="auto"/>
              <w:bottom w:val="single" w:sz="8" w:space="0" w:color="auto"/>
              <w:right w:val="single" w:sz="8" w:space="0" w:color="auto"/>
            </w:tcBorders>
            <w:vAlign w:val="center"/>
            <w:hideMark/>
          </w:tcPr>
          <w:p w:rsidR="00173D84" w:rsidRPr="008325FA" w:rsidRDefault="008325FA" w:rsidP="008325FA">
            <w:pPr>
              <w:autoSpaceDE w:val="0"/>
              <w:autoSpaceDN w:val="0"/>
              <w:adjustRightInd w:val="0"/>
              <w:ind w:left="-108" w:right="-108"/>
              <w:jc w:val="center"/>
              <w:rPr>
                <w:rFonts w:ascii="Times New Roman" w:hAnsi="Times New Roman"/>
                <w:bCs/>
                <w:color w:val="000000"/>
                <w:sz w:val="28"/>
                <w:szCs w:val="28"/>
                <w:lang w:eastAsia="bg-BG"/>
              </w:rPr>
            </w:pPr>
            <w:r w:rsidRPr="008325FA">
              <w:rPr>
                <w:rFonts w:ascii="Times New Roman" w:hAnsi="Times New Roman"/>
                <w:sz w:val="28"/>
                <w:szCs w:val="28"/>
                <w:lang w:val="en-US"/>
              </w:rPr>
              <w:t>Relevant energy efficiency improvement measures</w:t>
            </w:r>
            <w:r w:rsidRPr="008325FA">
              <w:rPr>
                <w:rFonts w:ascii="Times New Roman" w:hAnsi="Times New Roman"/>
                <w:bCs/>
                <w:color w:val="000000"/>
                <w:sz w:val="28"/>
                <w:szCs w:val="28"/>
              </w:rPr>
              <w:t xml:space="preserve"> </w:t>
            </w:r>
          </w:p>
        </w:tc>
        <w:tc>
          <w:tcPr>
            <w:tcW w:w="4111" w:type="dxa"/>
            <w:tcBorders>
              <w:top w:val="single" w:sz="8" w:space="0" w:color="auto"/>
              <w:left w:val="single" w:sz="8" w:space="0" w:color="auto"/>
              <w:bottom w:val="single" w:sz="8" w:space="0" w:color="auto"/>
              <w:right w:val="single" w:sz="8" w:space="0" w:color="auto"/>
            </w:tcBorders>
            <w:vAlign w:val="center"/>
            <w:hideMark/>
          </w:tcPr>
          <w:p w:rsidR="00173D84" w:rsidRPr="008325FA" w:rsidRDefault="008325FA">
            <w:pPr>
              <w:autoSpaceDE w:val="0"/>
              <w:autoSpaceDN w:val="0"/>
              <w:adjustRightInd w:val="0"/>
              <w:ind w:left="-108" w:right="-108"/>
              <w:jc w:val="center"/>
              <w:rPr>
                <w:rFonts w:ascii="Times New Roman" w:hAnsi="Times New Roman"/>
                <w:bCs/>
                <w:sz w:val="28"/>
                <w:szCs w:val="28"/>
                <w:lang w:eastAsia="bg-BG"/>
              </w:rPr>
            </w:pPr>
            <w:r w:rsidRPr="008325FA">
              <w:rPr>
                <w:rFonts w:ascii="Times New Roman" w:hAnsi="Times New Roman"/>
                <w:sz w:val="28"/>
                <w:szCs w:val="28"/>
                <w:lang w:val="en-US"/>
              </w:rPr>
              <w:t>Title of the legislative act</w:t>
            </w:r>
          </w:p>
        </w:tc>
        <w:tc>
          <w:tcPr>
            <w:tcW w:w="1679" w:type="dxa"/>
            <w:tcBorders>
              <w:top w:val="single" w:sz="8" w:space="0" w:color="auto"/>
              <w:left w:val="single" w:sz="8" w:space="0" w:color="auto"/>
              <w:bottom w:val="single" w:sz="8" w:space="0" w:color="auto"/>
              <w:right w:val="nil"/>
            </w:tcBorders>
            <w:vAlign w:val="center"/>
            <w:hideMark/>
          </w:tcPr>
          <w:p w:rsidR="00173D84" w:rsidRPr="008325FA" w:rsidRDefault="008325FA">
            <w:pPr>
              <w:autoSpaceDE w:val="0"/>
              <w:autoSpaceDN w:val="0"/>
              <w:adjustRightInd w:val="0"/>
              <w:ind w:left="-107" w:right="-39"/>
              <w:jc w:val="center"/>
              <w:rPr>
                <w:rFonts w:ascii="Times New Roman" w:hAnsi="Times New Roman"/>
                <w:bCs/>
                <w:color w:val="000000"/>
                <w:sz w:val="28"/>
                <w:szCs w:val="28"/>
                <w:lang w:eastAsia="bg-BG"/>
              </w:rPr>
            </w:pPr>
            <w:r w:rsidRPr="008325FA">
              <w:rPr>
                <w:rFonts w:ascii="Times New Roman" w:hAnsi="Times New Roman"/>
                <w:bCs/>
                <w:sz w:val="28"/>
                <w:szCs w:val="28"/>
                <w:lang w:val="en-US"/>
              </w:rPr>
              <w:t>Date of entry into force (expected)</w:t>
            </w:r>
          </w:p>
        </w:tc>
      </w:tr>
      <w:tr w:rsidR="00173D84" w:rsidRPr="00D71CAE" w:rsidTr="009054C2">
        <w:trPr>
          <w:trHeight w:val="338"/>
          <w:jc w:val="center"/>
        </w:trPr>
        <w:tc>
          <w:tcPr>
            <w:tcW w:w="2966" w:type="dxa"/>
            <w:tcBorders>
              <w:top w:val="single" w:sz="8" w:space="0" w:color="auto"/>
              <w:left w:val="nil"/>
              <w:bottom w:val="nil"/>
              <w:right w:val="nil"/>
            </w:tcBorders>
            <w:hideMark/>
          </w:tcPr>
          <w:p w:rsidR="00173D84" w:rsidRPr="008325FA" w:rsidRDefault="008325FA">
            <w:pPr>
              <w:autoSpaceDE w:val="0"/>
              <w:autoSpaceDN w:val="0"/>
              <w:adjustRightInd w:val="0"/>
              <w:rPr>
                <w:rFonts w:ascii="Times New Roman" w:hAnsi="Times New Roman"/>
                <w:bCs/>
                <w:color w:val="000000"/>
                <w:sz w:val="28"/>
                <w:szCs w:val="28"/>
                <w:lang w:eastAsia="bg-BG"/>
              </w:rPr>
            </w:pPr>
            <w:r w:rsidRPr="008325FA">
              <w:rPr>
                <w:rFonts w:ascii="Times New Roman" w:hAnsi="Times New Roman"/>
                <w:sz w:val="28"/>
                <w:szCs w:val="28"/>
                <w:lang w:val="en-US"/>
              </w:rPr>
              <w:t>Article 6 (1) of the Directive on ensuring the key role of energy suppliers in fulfilment of the indicative target</w:t>
            </w:r>
          </w:p>
        </w:tc>
        <w:tc>
          <w:tcPr>
            <w:tcW w:w="5548" w:type="dxa"/>
            <w:tcBorders>
              <w:top w:val="single" w:sz="8" w:space="0" w:color="auto"/>
              <w:left w:val="nil"/>
              <w:bottom w:val="nil"/>
              <w:right w:val="nil"/>
            </w:tcBorders>
            <w:hideMark/>
          </w:tcPr>
          <w:p w:rsidR="008325FA" w:rsidRPr="008325FA" w:rsidRDefault="008325FA" w:rsidP="008325FA">
            <w:pPr>
              <w:autoSpaceDE w:val="0"/>
              <w:autoSpaceDN w:val="0"/>
              <w:adjustRightInd w:val="0"/>
              <w:jc w:val="both"/>
              <w:rPr>
                <w:rFonts w:ascii="Times New Roman" w:hAnsi="Times New Roman"/>
                <w:sz w:val="28"/>
                <w:szCs w:val="28"/>
                <w:lang w:val="en-US"/>
              </w:rPr>
            </w:pPr>
            <w:r w:rsidRPr="008325FA">
              <w:rPr>
                <w:rFonts w:ascii="Times New Roman" w:hAnsi="Times New Roman"/>
                <w:sz w:val="28"/>
                <w:szCs w:val="28"/>
                <w:lang w:val="en-US"/>
              </w:rPr>
              <w:t>Obligation of energy suppliers to:</w:t>
            </w:r>
          </w:p>
          <w:p w:rsidR="008325FA" w:rsidRPr="008325FA" w:rsidRDefault="008325FA" w:rsidP="008325FA">
            <w:pPr>
              <w:autoSpaceDE w:val="0"/>
              <w:autoSpaceDN w:val="0"/>
              <w:adjustRightInd w:val="0"/>
              <w:ind w:firstLine="550"/>
              <w:jc w:val="both"/>
              <w:rPr>
                <w:rFonts w:ascii="Times New Roman" w:hAnsi="Times New Roman"/>
                <w:sz w:val="28"/>
                <w:szCs w:val="28"/>
                <w:lang w:val="en-US"/>
              </w:rPr>
            </w:pPr>
            <w:r w:rsidRPr="008325FA">
              <w:rPr>
                <w:rFonts w:ascii="Times New Roman" w:hAnsi="Times New Roman"/>
                <w:sz w:val="28"/>
                <w:szCs w:val="28"/>
                <w:lang w:val="en-US"/>
              </w:rPr>
              <w:t>- facilitate and provide energy service and conduct energy audit (certification) of energy consumers;</w:t>
            </w:r>
          </w:p>
          <w:p w:rsidR="008325FA" w:rsidRPr="008325FA" w:rsidRDefault="008325FA" w:rsidP="008325FA">
            <w:pPr>
              <w:autoSpaceDE w:val="0"/>
              <w:autoSpaceDN w:val="0"/>
              <w:adjustRightInd w:val="0"/>
              <w:ind w:firstLine="550"/>
              <w:jc w:val="both"/>
              <w:rPr>
                <w:rFonts w:ascii="Times New Roman" w:hAnsi="Times New Roman"/>
                <w:sz w:val="28"/>
                <w:szCs w:val="28"/>
                <w:lang w:val="en-US"/>
              </w:rPr>
            </w:pPr>
            <w:r w:rsidRPr="008325FA">
              <w:rPr>
                <w:rFonts w:ascii="Times New Roman" w:hAnsi="Times New Roman"/>
                <w:sz w:val="28"/>
                <w:szCs w:val="28"/>
                <w:lang w:val="en-US"/>
              </w:rPr>
              <w:t>- provide, on regular basis, statistical information about their final consumers to the central body in charge of implementing the governmental policy in the area of efficient use of fuel and energy, energy saving;</w:t>
            </w:r>
          </w:p>
          <w:p w:rsidR="008325FA" w:rsidRPr="008325FA" w:rsidRDefault="008325FA" w:rsidP="008325FA">
            <w:pPr>
              <w:autoSpaceDE w:val="0"/>
              <w:autoSpaceDN w:val="0"/>
              <w:adjustRightInd w:val="0"/>
              <w:ind w:firstLine="550"/>
              <w:jc w:val="both"/>
              <w:rPr>
                <w:rFonts w:ascii="Times New Roman" w:hAnsi="Times New Roman"/>
                <w:sz w:val="28"/>
                <w:szCs w:val="28"/>
                <w:lang w:val="en-US"/>
              </w:rPr>
            </w:pPr>
            <w:r w:rsidRPr="008325FA">
              <w:rPr>
                <w:rFonts w:ascii="Times New Roman" w:hAnsi="Times New Roman"/>
                <w:sz w:val="28"/>
                <w:szCs w:val="28"/>
                <w:lang w:val="en-US"/>
              </w:rPr>
              <w:t>- ensure availability for their final users, advertising and facilitation in conducting of energy audits at affordable prices and/or conducting in an appropriate way of energy efficiency improvement measures;</w:t>
            </w:r>
          </w:p>
          <w:p w:rsidR="008325FA" w:rsidRPr="008325FA" w:rsidRDefault="008325FA" w:rsidP="008325FA">
            <w:pPr>
              <w:rPr>
                <w:rFonts w:ascii="Times New Roman" w:hAnsi="Times New Roman"/>
                <w:bCs/>
                <w:color w:val="000000"/>
                <w:sz w:val="28"/>
                <w:szCs w:val="28"/>
                <w:lang w:eastAsia="bg-BG"/>
              </w:rPr>
            </w:pPr>
            <w:r w:rsidRPr="008325FA">
              <w:rPr>
                <w:rFonts w:ascii="Times New Roman" w:hAnsi="Times New Roman"/>
                <w:sz w:val="28"/>
                <w:szCs w:val="28"/>
                <w:lang w:val="en-US"/>
              </w:rPr>
              <w:t>- facilitate financing of the mechanisms of energy efficiency improvement, efficient use of fuel and energy.</w:t>
            </w:r>
          </w:p>
          <w:p w:rsidR="00173D84" w:rsidRPr="00D71CAE" w:rsidRDefault="00173D84">
            <w:pPr>
              <w:rPr>
                <w:rFonts w:ascii="Times New Roman" w:hAnsi="Times New Roman"/>
                <w:bCs/>
                <w:color w:val="000000"/>
                <w:sz w:val="28"/>
                <w:szCs w:val="28"/>
                <w:lang w:eastAsia="bg-BG"/>
              </w:rPr>
            </w:pPr>
          </w:p>
        </w:tc>
        <w:tc>
          <w:tcPr>
            <w:tcW w:w="4111" w:type="dxa"/>
            <w:tcBorders>
              <w:top w:val="single" w:sz="8" w:space="0" w:color="auto"/>
              <w:left w:val="nil"/>
              <w:bottom w:val="nil"/>
              <w:right w:val="nil"/>
            </w:tcBorders>
            <w:hideMark/>
          </w:tcPr>
          <w:p w:rsidR="00173D84" w:rsidRPr="008325FA" w:rsidRDefault="008325FA" w:rsidP="008325FA">
            <w:pPr>
              <w:rPr>
                <w:rFonts w:ascii="Times New Roman" w:hAnsi="Times New Roman"/>
                <w:sz w:val="28"/>
                <w:szCs w:val="28"/>
                <w:lang w:eastAsia="bg-BG"/>
              </w:rPr>
            </w:pPr>
            <w:r w:rsidRPr="008325FA">
              <w:rPr>
                <w:rFonts w:ascii="Times New Roman" w:hAnsi="Times New Roman"/>
                <w:sz w:val="28"/>
                <w:szCs w:val="28"/>
                <w:lang w:val="en-US"/>
              </w:rPr>
              <w:t>Draft Law of Ukraine “On Efficient Use of Fuel and Energy”</w:t>
            </w:r>
          </w:p>
        </w:tc>
        <w:tc>
          <w:tcPr>
            <w:tcW w:w="1679" w:type="dxa"/>
            <w:tcBorders>
              <w:top w:val="single" w:sz="8" w:space="0" w:color="auto"/>
              <w:left w:val="nil"/>
              <w:bottom w:val="nil"/>
              <w:right w:val="nil"/>
            </w:tcBorders>
            <w:hideMark/>
          </w:tcPr>
          <w:p w:rsidR="00173D84" w:rsidRPr="008325FA" w:rsidRDefault="00173D84">
            <w:pPr>
              <w:autoSpaceDE w:val="0"/>
              <w:autoSpaceDN w:val="0"/>
              <w:adjustRightInd w:val="0"/>
              <w:rPr>
                <w:rFonts w:ascii="Times New Roman" w:hAnsi="Times New Roman"/>
                <w:bCs/>
                <w:color w:val="000000"/>
                <w:sz w:val="28"/>
                <w:szCs w:val="28"/>
                <w:lang w:val="en-US" w:eastAsia="bg-BG"/>
              </w:rPr>
            </w:pPr>
            <w:r w:rsidRPr="00D71CAE">
              <w:rPr>
                <w:rFonts w:ascii="Times New Roman" w:hAnsi="Times New Roman"/>
                <w:bCs/>
                <w:color w:val="000000"/>
                <w:sz w:val="28"/>
                <w:szCs w:val="28"/>
                <w:lang w:eastAsia="bg-BG"/>
              </w:rPr>
              <w:t>2016</w:t>
            </w:r>
          </w:p>
        </w:tc>
      </w:tr>
    </w:tbl>
    <w:p w:rsidR="00173D84" w:rsidRPr="008325FA" w:rsidRDefault="00173D84" w:rsidP="009054C2">
      <w:pPr>
        <w:pStyle w:val="a5"/>
        <w:spacing w:after="120"/>
        <w:jc w:val="center"/>
        <w:rPr>
          <w:rFonts w:ascii="Times New Roman" w:hAnsi="Times New Roman"/>
          <w:sz w:val="28"/>
          <w:szCs w:val="28"/>
        </w:rPr>
      </w:pPr>
      <w:bookmarkStart w:id="52" w:name="_Toc412659313"/>
      <w:r w:rsidRPr="008325FA">
        <w:rPr>
          <w:rFonts w:ascii="Times New Roman" w:hAnsi="Times New Roman"/>
          <w:sz w:val="28"/>
          <w:szCs w:val="28"/>
        </w:rPr>
        <w:lastRenderedPageBreak/>
        <w:t xml:space="preserve">4.3. </w:t>
      </w:r>
      <w:bookmarkEnd w:id="52"/>
      <w:r w:rsidR="008325FA" w:rsidRPr="008325FA">
        <w:rPr>
          <w:rFonts w:ascii="Times New Roman" w:hAnsi="Times New Roman"/>
          <w:sz w:val="28"/>
          <w:szCs w:val="28"/>
          <w:lang w:val="en-US"/>
        </w:rPr>
        <w:t>Article 7 on Information Availability</w:t>
      </w:r>
    </w:p>
    <w:tbl>
      <w:tblPr>
        <w:tblW w:w="14224" w:type="dxa"/>
        <w:jc w:val="center"/>
        <w:tblInd w:w="-10181" w:type="dxa"/>
        <w:tblLayout w:type="fixed"/>
        <w:tblLook w:val="01E0"/>
      </w:tblPr>
      <w:tblGrid>
        <w:gridCol w:w="3686"/>
        <w:gridCol w:w="5812"/>
        <w:gridCol w:w="3260"/>
        <w:gridCol w:w="1466"/>
      </w:tblGrid>
      <w:tr w:rsidR="00173D84" w:rsidRPr="008325FA" w:rsidTr="009054C2">
        <w:trPr>
          <w:trHeight w:val="706"/>
          <w:tblHeader/>
          <w:jc w:val="center"/>
        </w:trPr>
        <w:tc>
          <w:tcPr>
            <w:tcW w:w="3686" w:type="dxa"/>
            <w:tcBorders>
              <w:top w:val="single" w:sz="8" w:space="0" w:color="auto"/>
              <w:left w:val="nil"/>
              <w:bottom w:val="single" w:sz="8" w:space="0" w:color="auto"/>
              <w:right w:val="single" w:sz="8" w:space="0" w:color="auto"/>
            </w:tcBorders>
            <w:vAlign w:val="center"/>
            <w:hideMark/>
          </w:tcPr>
          <w:p w:rsidR="00173D84" w:rsidRPr="008325FA" w:rsidRDefault="008325FA">
            <w:pPr>
              <w:autoSpaceDE w:val="0"/>
              <w:autoSpaceDN w:val="0"/>
              <w:adjustRightInd w:val="0"/>
              <w:jc w:val="center"/>
              <w:rPr>
                <w:rFonts w:ascii="Times New Roman" w:hAnsi="Times New Roman"/>
                <w:bCs/>
                <w:color w:val="000000"/>
                <w:sz w:val="28"/>
                <w:szCs w:val="28"/>
                <w:lang w:eastAsia="bg-BG"/>
              </w:rPr>
            </w:pPr>
            <w:r w:rsidRPr="008325FA">
              <w:rPr>
                <w:rFonts w:ascii="Times New Roman" w:hAnsi="Times New Roman"/>
                <w:sz w:val="28"/>
                <w:szCs w:val="28"/>
                <w:lang w:val="en-US"/>
              </w:rPr>
              <w:t>Title</w:t>
            </w:r>
          </w:p>
        </w:tc>
        <w:tc>
          <w:tcPr>
            <w:tcW w:w="5812" w:type="dxa"/>
            <w:tcBorders>
              <w:top w:val="single" w:sz="8" w:space="0" w:color="auto"/>
              <w:left w:val="single" w:sz="8" w:space="0" w:color="auto"/>
              <w:bottom w:val="single" w:sz="8" w:space="0" w:color="auto"/>
              <w:right w:val="single" w:sz="8" w:space="0" w:color="auto"/>
            </w:tcBorders>
            <w:vAlign w:val="center"/>
            <w:hideMark/>
          </w:tcPr>
          <w:p w:rsidR="00173D84" w:rsidRPr="008325FA" w:rsidRDefault="008325FA">
            <w:pPr>
              <w:autoSpaceDE w:val="0"/>
              <w:autoSpaceDN w:val="0"/>
              <w:adjustRightInd w:val="0"/>
              <w:ind w:left="-108" w:right="-108"/>
              <w:jc w:val="center"/>
              <w:rPr>
                <w:rFonts w:ascii="Times New Roman" w:hAnsi="Times New Roman"/>
                <w:bCs/>
                <w:color w:val="000000"/>
                <w:sz w:val="28"/>
                <w:szCs w:val="28"/>
                <w:lang w:eastAsia="bg-BG"/>
              </w:rPr>
            </w:pPr>
            <w:r w:rsidRPr="008325FA">
              <w:rPr>
                <w:rFonts w:ascii="Times New Roman" w:hAnsi="Times New Roman"/>
                <w:sz w:val="28"/>
                <w:szCs w:val="28"/>
                <w:lang w:val="en-US"/>
              </w:rPr>
              <w:t>Relevant energy efficiency improvement measures</w:t>
            </w:r>
          </w:p>
        </w:tc>
        <w:tc>
          <w:tcPr>
            <w:tcW w:w="3260" w:type="dxa"/>
            <w:tcBorders>
              <w:top w:val="single" w:sz="8" w:space="0" w:color="auto"/>
              <w:left w:val="single" w:sz="8" w:space="0" w:color="auto"/>
              <w:bottom w:val="single" w:sz="8" w:space="0" w:color="auto"/>
              <w:right w:val="single" w:sz="8" w:space="0" w:color="auto"/>
            </w:tcBorders>
            <w:vAlign w:val="center"/>
            <w:hideMark/>
          </w:tcPr>
          <w:p w:rsidR="00173D84" w:rsidRPr="008325FA" w:rsidRDefault="008325FA">
            <w:pPr>
              <w:autoSpaceDE w:val="0"/>
              <w:autoSpaceDN w:val="0"/>
              <w:adjustRightInd w:val="0"/>
              <w:ind w:left="-108" w:right="-108"/>
              <w:jc w:val="center"/>
              <w:rPr>
                <w:rFonts w:ascii="Times New Roman" w:hAnsi="Times New Roman"/>
                <w:bCs/>
                <w:sz w:val="28"/>
                <w:szCs w:val="28"/>
                <w:lang w:eastAsia="bg-BG"/>
              </w:rPr>
            </w:pPr>
            <w:r w:rsidRPr="008325FA">
              <w:rPr>
                <w:rFonts w:ascii="Times New Roman" w:hAnsi="Times New Roman"/>
                <w:sz w:val="28"/>
                <w:szCs w:val="28"/>
                <w:lang w:val="en-US"/>
              </w:rPr>
              <w:t>Title of the legislative act</w:t>
            </w:r>
          </w:p>
        </w:tc>
        <w:tc>
          <w:tcPr>
            <w:tcW w:w="1466" w:type="dxa"/>
            <w:tcBorders>
              <w:top w:val="single" w:sz="8" w:space="0" w:color="auto"/>
              <w:left w:val="single" w:sz="8" w:space="0" w:color="auto"/>
              <w:bottom w:val="single" w:sz="8" w:space="0" w:color="auto"/>
              <w:right w:val="nil"/>
            </w:tcBorders>
            <w:vAlign w:val="center"/>
            <w:hideMark/>
          </w:tcPr>
          <w:p w:rsidR="00173D84" w:rsidRPr="008325FA" w:rsidRDefault="008325FA">
            <w:pPr>
              <w:autoSpaceDE w:val="0"/>
              <w:autoSpaceDN w:val="0"/>
              <w:adjustRightInd w:val="0"/>
              <w:ind w:left="-107" w:right="-39"/>
              <w:jc w:val="center"/>
              <w:rPr>
                <w:rFonts w:ascii="Times New Roman" w:hAnsi="Times New Roman"/>
                <w:bCs/>
                <w:color w:val="000000"/>
                <w:sz w:val="28"/>
                <w:szCs w:val="28"/>
                <w:lang w:eastAsia="bg-BG"/>
              </w:rPr>
            </w:pPr>
            <w:r w:rsidRPr="008325FA">
              <w:rPr>
                <w:rFonts w:ascii="Times New Roman" w:hAnsi="Times New Roman"/>
                <w:bCs/>
                <w:sz w:val="28"/>
                <w:szCs w:val="28"/>
                <w:lang w:val="en-US"/>
              </w:rPr>
              <w:t>Date of entry into force (expected)</w:t>
            </w:r>
          </w:p>
        </w:tc>
      </w:tr>
      <w:tr w:rsidR="00173D84" w:rsidRPr="008325FA" w:rsidTr="009054C2">
        <w:trPr>
          <w:trHeight w:val="505"/>
          <w:jc w:val="center"/>
        </w:trPr>
        <w:tc>
          <w:tcPr>
            <w:tcW w:w="3686" w:type="dxa"/>
            <w:tcBorders>
              <w:top w:val="single" w:sz="8" w:space="0" w:color="auto"/>
              <w:left w:val="nil"/>
              <w:bottom w:val="nil"/>
              <w:right w:val="nil"/>
            </w:tcBorders>
            <w:hideMark/>
          </w:tcPr>
          <w:p w:rsidR="00173D84" w:rsidRPr="008325FA" w:rsidRDefault="008325FA" w:rsidP="008325FA">
            <w:pPr>
              <w:autoSpaceDE w:val="0"/>
              <w:autoSpaceDN w:val="0"/>
              <w:adjustRightInd w:val="0"/>
              <w:rPr>
                <w:rFonts w:ascii="Times New Roman" w:hAnsi="Times New Roman"/>
                <w:bCs/>
                <w:color w:val="000000"/>
                <w:sz w:val="28"/>
                <w:szCs w:val="28"/>
                <w:lang w:eastAsia="bg-BG"/>
              </w:rPr>
            </w:pPr>
            <w:r w:rsidRPr="008325FA">
              <w:rPr>
                <w:rFonts w:ascii="Times New Roman" w:hAnsi="Times New Roman"/>
                <w:sz w:val="28"/>
                <w:szCs w:val="28"/>
                <w:lang w:val="en-US"/>
              </w:rPr>
              <w:t>Article</w:t>
            </w:r>
            <w:r w:rsidRPr="008325FA">
              <w:rPr>
                <w:rFonts w:ascii="Times New Roman" w:hAnsi="Times New Roman"/>
                <w:sz w:val="28"/>
                <w:szCs w:val="28"/>
              </w:rPr>
              <w:t xml:space="preserve"> 7 </w:t>
            </w:r>
            <w:r w:rsidRPr="008325FA">
              <w:rPr>
                <w:rFonts w:ascii="Times New Roman" w:hAnsi="Times New Roman"/>
                <w:sz w:val="28"/>
                <w:szCs w:val="28"/>
                <w:lang w:val="en-US"/>
              </w:rPr>
              <w:t>of</w:t>
            </w:r>
            <w:r w:rsidRPr="008325FA">
              <w:rPr>
                <w:rFonts w:ascii="Times New Roman" w:hAnsi="Times New Roman"/>
                <w:sz w:val="28"/>
                <w:szCs w:val="28"/>
              </w:rPr>
              <w:t xml:space="preserve"> </w:t>
            </w:r>
            <w:r w:rsidRPr="008325FA">
              <w:rPr>
                <w:rFonts w:ascii="Times New Roman" w:hAnsi="Times New Roman"/>
                <w:sz w:val="28"/>
                <w:szCs w:val="28"/>
                <w:lang w:val="en-US"/>
              </w:rPr>
              <w:t>the</w:t>
            </w:r>
            <w:r w:rsidRPr="008325FA">
              <w:rPr>
                <w:rFonts w:ascii="Times New Roman" w:hAnsi="Times New Roman"/>
                <w:sz w:val="28"/>
                <w:szCs w:val="28"/>
              </w:rPr>
              <w:t xml:space="preserve"> </w:t>
            </w:r>
            <w:r w:rsidRPr="008325FA">
              <w:rPr>
                <w:rFonts w:ascii="Times New Roman" w:hAnsi="Times New Roman"/>
                <w:sz w:val="28"/>
                <w:szCs w:val="28"/>
                <w:lang w:val="en-US"/>
              </w:rPr>
              <w:t>Directive</w:t>
            </w:r>
            <w:r w:rsidRPr="008325FA">
              <w:rPr>
                <w:rFonts w:ascii="Times New Roman" w:hAnsi="Times New Roman"/>
                <w:sz w:val="28"/>
                <w:szCs w:val="28"/>
              </w:rPr>
              <w:t xml:space="preserve"> </w:t>
            </w:r>
            <w:r w:rsidRPr="008325FA">
              <w:rPr>
                <w:rFonts w:ascii="Times New Roman" w:hAnsi="Times New Roman"/>
                <w:sz w:val="28"/>
                <w:szCs w:val="28"/>
                <w:lang w:val="en-US"/>
              </w:rPr>
              <w:t>on</w:t>
            </w:r>
            <w:r w:rsidRPr="008325FA">
              <w:rPr>
                <w:rFonts w:ascii="Times New Roman" w:hAnsi="Times New Roman"/>
                <w:sz w:val="28"/>
                <w:szCs w:val="28"/>
              </w:rPr>
              <w:t xml:space="preserve"> </w:t>
            </w:r>
            <w:r w:rsidRPr="008325FA">
              <w:rPr>
                <w:rFonts w:ascii="Times New Roman" w:hAnsi="Times New Roman"/>
                <w:sz w:val="28"/>
                <w:szCs w:val="28"/>
                <w:lang w:val="en-US"/>
              </w:rPr>
              <w:t>transparency</w:t>
            </w:r>
            <w:r w:rsidRPr="008325FA">
              <w:rPr>
                <w:rFonts w:ascii="Times New Roman" w:hAnsi="Times New Roman"/>
                <w:sz w:val="28"/>
                <w:szCs w:val="28"/>
              </w:rPr>
              <w:t xml:space="preserve"> </w:t>
            </w:r>
            <w:r w:rsidRPr="008325FA">
              <w:rPr>
                <w:rFonts w:ascii="Times New Roman" w:hAnsi="Times New Roman"/>
                <w:sz w:val="28"/>
                <w:szCs w:val="28"/>
                <w:lang w:val="en-US"/>
              </w:rPr>
              <w:t>and</w:t>
            </w:r>
            <w:r w:rsidRPr="008325FA">
              <w:rPr>
                <w:rFonts w:ascii="Times New Roman" w:hAnsi="Times New Roman"/>
                <w:sz w:val="28"/>
                <w:szCs w:val="28"/>
              </w:rPr>
              <w:t xml:space="preserve"> </w:t>
            </w:r>
            <w:r w:rsidRPr="008325FA">
              <w:rPr>
                <w:rFonts w:ascii="Times New Roman" w:hAnsi="Times New Roman"/>
                <w:sz w:val="28"/>
                <w:szCs w:val="28"/>
                <w:lang w:val="en-US"/>
              </w:rPr>
              <w:t>wide</w:t>
            </w:r>
            <w:r w:rsidRPr="008325FA">
              <w:rPr>
                <w:rFonts w:ascii="Times New Roman" w:hAnsi="Times New Roman"/>
                <w:sz w:val="28"/>
                <w:szCs w:val="28"/>
              </w:rPr>
              <w:t>-</w:t>
            </w:r>
            <w:r w:rsidRPr="008325FA">
              <w:rPr>
                <w:rFonts w:ascii="Times New Roman" w:hAnsi="Times New Roman"/>
                <w:sz w:val="28"/>
                <w:szCs w:val="28"/>
                <w:lang w:val="en-US"/>
              </w:rPr>
              <w:t>scale</w:t>
            </w:r>
            <w:r w:rsidRPr="008325FA">
              <w:rPr>
                <w:rFonts w:ascii="Times New Roman" w:hAnsi="Times New Roman"/>
                <w:sz w:val="28"/>
                <w:szCs w:val="28"/>
              </w:rPr>
              <w:t xml:space="preserve"> </w:t>
            </w:r>
            <w:r w:rsidRPr="008325FA">
              <w:rPr>
                <w:rFonts w:ascii="Times New Roman" w:hAnsi="Times New Roman"/>
                <w:sz w:val="28"/>
                <w:szCs w:val="28"/>
                <w:lang w:val="en-US"/>
              </w:rPr>
              <w:t>dissemination</w:t>
            </w:r>
            <w:r w:rsidRPr="008325FA">
              <w:rPr>
                <w:rFonts w:ascii="Times New Roman" w:hAnsi="Times New Roman"/>
                <w:sz w:val="28"/>
                <w:szCs w:val="28"/>
              </w:rPr>
              <w:t xml:space="preserve"> </w:t>
            </w:r>
            <w:r w:rsidRPr="008325FA">
              <w:rPr>
                <w:rFonts w:ascii="Times New Roman" w:hAnsi="Times New Roman"/>
                <w:sz w:val="28"/>
                <w:szCs w:val="28"/>
                <w:lang w:val="en-US"/>
              </w:rPr>
              <w:t>of</w:t>
            </w:r>
            <w:r w:rsidRPr="008325FA">
              <w:rPr>
                <w:rFonts w:ascii="Times New Roman" w:hAnsi="Times New Roman"/>
                <w:sz w:val="28"/>
                <w:szCs w:val="28"/>
              </w:rPr>
              <w:t xml:space="preserve"> </w:t>
            </w:r>
            <w:r w:rsidRPr="008325FA">
              <w:rPr>
                <w:rFonts w:ascii="Times New Roman" w:hAnsi="Times New Roman"/>
                <w:sz w:val="28"/>
                <w:szCs w:val="28"/>
                <w:lang w:val="en-US"/>
              </w:rPr>
              <w:t>information</w:t>
            </w:r>
            <w:r w:rsidRPr="008325FA">
              <w:rPr>
                <w:rFonts w:ascii="Times New Roman" w:hAnsi="Times New Roman"/>
                <w:sz w:val="28"/>
                <w:szCs w:val="28"/>
              </w:rPr>
              <w:t xml:space="preserve"> </w:t>
            </w:r>
            <w:r w:rsidRPr="008325FA">
              <w:rPr>
                <w:rFonts w:ascii="Times New Roman" w:hAnsi="Times New Roman"/>
                <w:sz w:val="28"/>
                <w:szCs w:val="28"/>
                <w:lang w:val="en-US"/>
              </w:rPr>
              <w:t>on</w:t>
            </w:r>
            <w:r w:rsidRPr="008325FA">
              <w:rPr>
                <w:rFonts w:ascii="Times New Roman" w:hAnsi="Times New Roman"/>
                <w:sz w:val="28"/>
                <w:szCs w:val="28"/>
              </w:rPr>
              <w:t xml:space="preserve"> </w:t>
            </w:r>
            <w:r w:rsidRPr="008325FA">
              <w:rPr>
                <w:rFonts w:ascii="Times New Roman" w:hAnsi="Times New Roman"/>
                <w:sz w:val="28"/>
                <w:szCs w:val="28"/>
                <w:lang w:val="en-US"/>
              </w:rPr>
              <w:t>energy</w:t>
            </w:r>
            <w:r w:rsidRPr="008325FA">
              <w:rPr>
                <w:rFonts w:ascii="Times New Roman" w:hAnsi="Times New Roman"/>
                <w:sz w:val="28"/>
                <w:szCs w:val="28"/>
              </w:rPr>
              <w:t xml:space="preserve"> </w:t>
            </w:r>
            <w:r w:rsidRPr="008325FA">
              <w:rPr>
                <w:rFonts w:ascii="Times New Roman" w:hAnsi="Times New Roman"/>
                <w:sz w:val="28"/>
                <w:szCs w:val="28"/>
                <w:lang w:val="en-US"/>
              </w:rPr>
              <w:t>efficiency</w:t>
            </w:r>
            <w:r w:rsidRPr="008325FA">
              <w:rPr>
                <w:rFonts w:ascii="Times New Roman" w:hAnsi="Times New Roman"/>
                <w:sz w:val="28"/>
                <w:szCs w:val="28"/>
              </w:rPr>
              <w:t xml:space="preserve"> </w:t>
            </w:r>
            <w:r w:rsidRPr="008325FA">
              <w:rPr>
                <w:rFonts w:ascii="Times New Roman" w:hAnsi="Times New Roman"/>
                <w:sz w:val="28"/>
                <w:szCs w:val="28"/>
                <w:lang w:val="en-US"/>
              </w:rPr>
              <w:t>improvement</w:t>
            </w:r>
            <w:r w:rsidRPr="008325FA">
              <w:rPr>
                <w:rFonts w:ascii="Times New Roman" w:hAnsi="Times New Roman"/>
                <w:sz w:val="28"/>
                <w:szCs w:val="28"/>
              </w:rPr>
              <w:t xml:space="preserve"> </w:t>
            </w:r>
            <w:r w:rsidRPr="008325FA">
              <w:rPr>
                <w:rFonts w:ascii="Times New Roman" w:hAnsi="Times New Roman"/>
                <w:sz w:val="28"/>
                <w:szCs w:val="28"/>
                <w:lang w:val="en-US"/>
              </w:rPr>
              <w:t>mechanisms</w:t>
            </w:r>
            <w:r w:rsidRPr="008325FA">
              <w:rPr>
                <w:rFonts w:ascii="Times New Roman" w:hAnsi="Times New Roman"/>
                <w:sz w:val="28"/>
                <w:szCs w:val="28"/>
              </w:rPr>
              <w:t xml:space="preserve"> </w:t>
            </w:r>
            <w:r w:rsidRPr="008325FA">
              <w:rPr>
                <w:rFonts w:ascii="Times New Roman" w:hAnsi="Times New Roman"/>
                <w:sz w:val="28"/>
                <w:szCs w:val="28"/>
                <w:lang w:val="en-US"/>
              </w:rPr>
              <w:t>and</w:t>
            </w:r>
            <w:r w:rsidRPr="008325FA">
              <w:rPr>
                <w:rFonts w:ascii="Times New Roman" w:hAnsi="Times New Roman"/>
                <w:sz w:val="28"/>
                <w:szCs w:val="28"/>
              </w:rPr>
              <w:t xml:space="preserve"> </w:t>
            </w:r>
            <w:r w:rsidRPr="008325FA">
              <w:rPr>
                <w:rFonts w:ascii="Times New Roman" w:hAnsi="Times New Roman"/>
                <w:sz w:val="28"/>
                <w:szCs w:val="28"/>
                <w:lang w:val="en-US"/>
              </w:rPr>
              <w:t>approved</w:t>
            </w:r>
            <w:r w:rsidRPr="008325FA">
              <w:rPr>
                <w:rFonts w:ascii="Times New Roman" w:hAnsi="Times New Roman"/>
                <w:sz w:val="28"/>
                <w:szCs w:val="28"/>
              </w:rPr>
              <w:t xml:space="preserve"> </w:t>
            </w:r>
            <w:r w:rsidRPr="008325FA">
              <w:rPr>
                <w:rFonts w:ascii="Times New Roman" w:hAnsi="Times New Roman"/>
                <w:sz w:val="28"/>
                <w:szCs w:val="28"/>
                <w:lang w:val="en-US"/>
              </w:rPr>
              <w:t>financial</w:t>
            </w:r>
            <w:r w:rsidRPr="008325FA">
              <w:rPr>
                <w:rFonts w:ascii="Times New Roman" w:hAnsi="Times New Roman"/>
                <w:sz w:val="28"/>
                <w:szCs w:val="28"/>
              </w:rPr>
              <w:t xml:space="preserve"> </w:t>
            </w:r>
            <w:r w:rsidRPr="008325FA">
              <w:rPr>
                <w:rFonts w:ascii="Times New Roman" w:hAnsi="Times New Roman"/>
                <w:sz w:val="28"/>
                <w:szCs w:val="28"/>
                <w:lang w:val="en-US"/>
              </w:rPr>
              <w:t>and</w:t>
            </w:r>
            <w:r w:rsidRPr="008325FA">
              <w:rPr>
                <w:rFonts w:ascii="Times New Roman" w:hAnsi="Times New Roman"/>
                <w:sz w:val="28"/>
                <w:szCs w:val="28"/>
              </w:rPr>
              <w:t xml:space="preserve"> </w:t>
            </w:r>
            <w:r w:rsidRPr="008325FA">
              <w:rPr>
                <w:rFonts w:ascii="Times New Roman" w:hAnsi="Times New Roman"/>
                <w:sz w:val="28"/>
                <w:szCs w:val="28"/>
                <w:lang w:val="en-US"/>
              </w:rPr>
              <w:t>legislative</w:t>
            </w:r>
            <w:r w:rsidRPr="008325FA">
              <w:rPr>
                <w:rFonts w:ascii="Times New Roman" w:hAnsi="Times New Roman"/>
                <w:sz w:val="28"/>
                <w:szCs w:val="28"/>
              </w:rPr>
              <w:t xml:space="preserve"> </w:t>
            </w:r>
            <w:r w:rsidRPr="008325FA">
              <w:rPr>
                <w:rFonts w:ascii="Times New Roman" w:hAnsi="Times New Roman"/>
                <w:sz w:val="28"/>
                <w:szCs w:val="28"/>
                <w:lang w:val="en-US"/>
              </w:rPr>
              <w:t>frameworks</w:t>
            </w:r>
            <w:r w:rsidRPr="008325FA">
              <w:rPr>
                <w:rFonts w:ascii="Times New Roman" w:hAnsi="Times New Roman"/>
                <w:sz w:val="28"/>
                <w:szCs w:val="28"/>
              </w:rPr>
              <w:t xml:space="preserve"> </w:t>
            </w:r>
            <w:r w:rsidRPr="008325FA">
              <w:rPr>
                <w:rFonts w:ascii="Times New Roman" w:hAnsi="Times New Roman"/>
                <w:sz w:val="28"/>
                <w:szCs w:val="28"/>
                <w:lang w:val="en-US"/>
              </w:rPr>
              <w:t>for</w:t>
            </w:r>
            <w:r w:rsidRPr="008325FA">
              <w:rPr>
                <w:rFonts w:ascii="Times New Roman" w:hAnsi="Times New Roman"/>
                <w:sz w:val="28"/>
                <w:szCs w:val="28"/>
              </w:rPr>
              <w:t xml:space="preserve"> </w:t>
            </w:r>
            <w:r w:rsidRPr="008325FA">
              <w:rPr>
                <w:rFonts w:ascii="Times New Roman" w:hAnsi="Times New Roman"/>
                <w:sz w:val="28"/>
                <w:szCs w:val="28"/>
                <w:lang w:val="en-US"/>
              </w:rPr>
              <w:t>fulfilment</w:t>
            </w:r>
            <w:r w:rsidRPr="008325FA">
              <w:rPr>
                <w:rFonts w:ascii="Times New Roman" w:hAnsi="Times New Roman"/>
                <w:sz w:val="28"/>
                <w:szCs w:val="28"/>
              </w:rPr>
              <w:t xml:space="preserve"> </w:t>
            </w:r>
            <w:r w:rsidRPr="008325FA">
              <w:rPr>
                <w:rFonts w:ascii="Times New Roman" w:hAnsi="Times New Roman"/>
                <w:sz w:val="28"/>
                <w:szCs w:val="28"/>
                <w:lang w:val="en-US"/>
              </w:rPr>
              <w:t>of</w:t>
            </w:r>
            <w:r w:rsidRPr="008325FA">
              <w:rPr>
                <w:rFonts w:ascii="Times New Roman" w:hAnsi="Times New Roman"/>
                <w:sz w:val="28"/>
                <w:szCs w:val="28"/>
              </w:rPr>
              <w:t xml:space="preserve"> </w:t>
            </w:r>
            <w:r w:rsidRPr="008325FA">
              <w:rPr>
                <w:rFonts w:ascii="Times New Roman" w:hAnsi="Times New Roman"/>
                <w:sz w:val="28"/>
                <w:szCs w:val="28"/>
                <w:lang w:val="en-US"/>
              </w:rPr>
              <w:t>the</w:t>
            </w:r>
            <w:r w:rsidRPr="008325FA">
              <w:rPr>
                <w:rFonts w:ascii="Times New Roman" w:hAnsi="Times New Roman"/>
                <w:sz w:val="28"/>
                <w:szCs w:val="28"/>
              </w:rPr>
              <w:t xml:space="preserve"> </w:t>
            </w:r>
            <w:r w:rsidRPr="008325FA">
              <w:rPr>
                <w:rFonts w:ascii="Times New Roman" w:hAnsi="Times New Roman"/>
                <w:sz w:val="28"/>
                <w:szCs w:val="28"/>
                <w:lang w:val="en-US"/>
              </w:rPr>
              <w:t>national</w:t>
            </w:r>
            <w:r w:rsidRPr="008325FA">
              <w:rPr>
                <w:rFonts w:ascii="Times New Roman" w:hAnsi="Times New Roman"/>
                <w:sz w:val="28"/>
                <w:szCs w:val="28"/>
              </w:rPr>
              <w:t xml:space="preserve"> </w:t>
            </w:r>
            <w:r w:rsidRPr="008325FA">
              <w:rPr>
                <w:rFonts w:ascii="Times New Roman" w:hAnsi="Times New Roman"/>
                <w:sz w:val="28"/>
                <w:szCs w:val="28"/>
                <w:lang w:val="en-US"/>
              </w:rPr>
              <w:t>indicative</w:t>
            </w:r>
            <w:r w:rsidRPr="008325FA">
              <w:rPr>
                <w:rFonts w:ascii="Times New Roman" w:hAnsi="Times New Roman"/>
                <w:sz w:val="28"/>
                <w:szCs w:val="28"/>
              </w:rPr>
              <w:t xml:space="preserve"> </w:t>
            </w:r>
            <w:r w:rsidRPr="008325FA">
              <w:rPr>
                <w:rFonts w:ascii="Times New Roman" w:hAnsi="Times New Roman"/>
                <w:sz w:val="28"/>
                <w:szCs w:val="28"/>
                <w:lang w:val="en-US"/>
              </w:rPr>
              <w:t>target</w:t>
            </w:r>
            <w:r w:rsidRPr="008325FA">
              <w:rPr>
                <w:rFonts w:ascii="Times New Roman" w:hAnsi="Times New Roman"/>
                <w:sz w:val="28"/>
                <w:szCs w:val="28"/>
              </w:rPr>
              <w:t xml:space="preserve"> </w:t>
            </w:r>
            <w:r w:rsidRPr="008325FA">
              <w:rPr>
                <w:rFonts w:ascii="Times New Roman" w:hAnsi="Times New Roman"/>
                <w:sz w:val="28"/>
                <w:szCs w:val="28"/>
                <w:lang w:val="en-US"/>
              </w:rPr>
              <w:t>on</w:t>
            </w:r>
            <w:r w:rsidRPr="008325FA">
              <w:rPr>
                <w:rFonts w:ascii="Times New Roman" w:hAnsi="Times New Roman"/>
                <w:sz w:val="28"/>
                <w:szCs w:val="28"/>
              </w:rPr>
              <w:t xml:space="preserve"> </w:t>
            </w:r>
            <w:r w:rsidRPr="008325FA">
              <w:rPr>
                <w:rFonts w:ascii="Times New Roman" w:hAnsi="Times New Roman"/>
                <w:sz w:val="28"/>
                <w:szCs w:val="28"/>
                <w:lang w:val="en-US"/>
              </w:rPr>
              <w:t>energy</w:t>
            </w:r>
            <w:r w:rsidRPr="008325FA">
              <w:rPr>
                <w:rFonts w:ascii="Times New Roman" w:hAnsi="Times New Roman"/>
                <w:sz w:val="28"/>
                <w:szCs w:val="28"/>
              </w:rPr>
              <w:t xml:space="preserve"> </w:t>
            </w:r>
            <w:r w:rsidRPr="008325FA">
              <w:rPr>
                <w:rFonts w:ascii="Times New Roman" w:hAnsi="Times New Roman"/>
                <w:sz w:val="28"/>
                <w:szCs w:val="28"/>
                <w:lang w:val="en-US"/>
              </w:rPr>
              <w:t>saving</w:t>
            </w:r>
          </w:p>
        </w:tc>
        <w:tc>
          <w:tcPr>
            <w:tcW w:w="5812" w:type="dxa"/>
            <w:tcBorders>
              <w:top w:val="single" w:sz="8" w:space="0" w:color="auto"/>
              <w:left w:val="nil"/>
              <w:bottom w:val="nil"/>
              <w:right w:val="nil"/>
            </w:tcBorders>
            <w:hideMark/>
          </w:tcPr>
          <w:p w:rsidR="00173D84" w:rsidRPr="008325FA" w:rsidRDefault="008325FA" w:rsidP="008325FA">
            <w:pPr>
              <w:rPr>
                <w:rFonts w:ascii="Times New Roman" w:hAnsi="Times New Roman"/>
                <w:bCs/>
                <w:color w:val="000000"/>
                <w:sz w:val="28"/>
                <w:szCs w:val="28"/>
                <w:lang w:eastAsia="bg-BG"/>
              </w:rPr>
            </w:pPr>
            <w:r w:rsidRPr="008325FA">
              <w:rPr>
                <w:rFonts w:ascii="Times New Roman" w:hAnsi="Times New Roman"/>
                <w:sz w:val="28"/>
                <w:szCs w:val="28"/>
                <w:lang w:val="en-US"/>
              </w:rPr>
              <w:t>To</w:t>
            </w:r>
            <w:r w:rsidRPr="008325FA">
              <w:rPr>
                <w:rFonts w:ascii="Times New Roman" w:hAnsi="Times New Roman"/>
                <w:sz w:val="28"/>
                <w:szCs w:val="28"/>
              </w:rPr>
              <w:t xml:space="preserve"> </w:t>
            </w:r>
            <w:r w:rsidRPr="008325FA">
              <w:rPr>
                <w:rFonts w:ascii="Times New Roman" w:hAnsi="Times New Roman"/>
                <w:sz w:val="28"/>
                <w:szCs w:val="28"/>
                <w:lang w:val="en-US"/>
              </w:rPr>
              <w:t>ensure</w:t>
            </w:r>
            <w:r w:rsidRPr="008325FA">
              <w:rPr>
                <w:rFonts w:ascii="Times New Roman" w:hAnsi="Times New Roman"/>
                <w:sz w:val="28"/>
                <w:szCs w:val="28"/>
              </w:rPr>
              <w:t xml:space="preserve"> </w:t>
            </w:r>
            <w:r w:rsidRPr="008325FA">
              <w:rPr>
                <w:rFonts w:ascii="Times New Roman" w:hAnsi="Times New Roman"/>
                <w:sz w:val="28"/>
                <w:szCs w:val="28"/>
                <w:lang w:val="en-US"/>
              </w:rPr>
              <w:t>information</w:t>
            </w:r>
            <w:r w:rsidRPr="008325FA">
              <w:rPr>
                <w:rFonts w:ascii="Times New Roman" w:hAnsi="Times New Roman"/>
                <w:sz w:val="28"/>
                <w:szCs w:val="28"/>
              </w:rPr>
              <w:t xml:space="preserve"> </w:t>
            </w:r>
            <w:r w:rsidRPr="008325FA">
              <w:rPr>
                <w:rFonts w:ascii="Times New Roman" w:hAnsi="Times New Roman"/>
                <w:sz w:val="28"/>
                <w:szCs w:val="28"/>
                <w:lang w:val="en-US"/>
              </w:rPr>
              <w:t>support</w:t>
            </w:r>
            <w:r w:rsidRPr="008325FA">
              <w:rPr>
                <w:rFonts w:ascii="Times New Roman" w:hAnsi="Times New Roman"/>
                <w:sz w:val="28"/>
                <w:szCs w:val="28"/>
              </w:rPr>
              <w:t xml:space="preserve">, </w:t>
            </w:r>
            <w:r w:rsidRPr="008325FA">
              <w:rPr>
                <w:rFonts w:ascii="Times New Roman" w:hAnsi="Times New Roman"/>
                <w:sz w:val="28"/>
                <w:szCs w:val="28"/>
                <w:lang w:val="en-US"/>
              </w:rPr>
              <w:t>coverage</w:t>
            </w:r>
            <w:r w:rsidRPr="008325FA">
              <w:rPr>
                <w:rFonts w:ascii="Times New Roman" w:hAnsi="Times New Roman"/>
                <w:sz w:val="28"/>
                <w:szCs w:val="28"/>
              </w:rPr>
              <w:t xml:space="preserve"> </w:t>
            </w:r>
            <w:r w:rsidRPr="008325FA">
              <w:rPr>
                <w:rFonts w:ascii="Times New Roman" w:hAnsi="Times New Roman"/>
                <w:sz w:val="28"/>
                <w:szCs w:val="28"/>
                <w:lang w:val="en-US"/>
              </w:rPr>
              <w:t>and</w:t>
            </w:r>
            <w:r w:rsidRPr="008325FA">
              <w:rPr>
                <w:rFonts w:ascii="Times New Roman" w:hAnsi="Times New Roman"/>
                <w:sz w:val="28"/>
                <w:szCs w:val="28"/>
              </w:rPr>
              <w:t xml:space="preserve"> </w:t>
            </w:r>
            <w:r w:rsidRPr="008325FA">
              <w:rPr>
                <w:rFonts w:ascii="Times New Roman" w:hAnsi="Times New Roman"/>
                <w:sz w:val="28"/>
                <w:szCs w:val="28"/>
                <w:lang w:val="en-US"/>
              </w:rPr>
              <w:t>dissemination</w:t>
            </w:r>
            <w:r w:rsidRPr="008325FA">
              <w:rPr>
                <w:rFonts w:ascii="Times New Roman" w:hAnsi="Times New Roman"/>
                <w:sz w:val="28"/>
                <w:szCs w:val="28"/>
              </w:rPr>
              <w:t xml:space="preserve"> </w:t>
            </w:r>
            <w:r w:rsidRPr="008325FA">
              <w:rPr>
                <w:rFonts w:ascii="Times New Roman" w:hAnsi="Times New Roman"/>
                <w:sz w:val="28"/>
                <w:szCs w:val="28"/>
                <w:lang w:val="en-US"/>
              </w:rPr>
              <w:t>of</w:t>
            </w:r>
            <w:r w:rsidRPr="008325FA">
              <w:rPr>
                <w:rFonts w:ascii="Times New Roman" w:hAnsi="Times New Roman"/>
                <w:sz w:val="28"/>
                <w:szCs w:val="28"/>
              </w:rPr>
              <w:t xml:space="preserve"> </w:t>
            </w:r>
            <w:r w:rsidRPr="008325FA">
              <w:rPr>
                <w:rFonts w:ascii="Times New Roman" w:hAnsi="Times New Roman"/>
                <w:sz w:val="28"/>
                <w:szCs w:val="28"/>
                <w:lang w:val="en-US"/>
              </w:rPr>
              <w:t>information</w:t>
            </w:r>
            <w:r w:rsidRPr="008325FA">
              <w:rPr>
                <w:rFonts w:ascii="Times New Roman" w:hAnsi="Times New Roman"/>
                <w:sz w:val="28"/>
                <w:szCs w:val="28"/>
              </w:rPr>
              <w:t xml:space="preserve"> </w:t>
            </w:r>
            <w:r w:rsidRPr="008325FA">
              <w:rPr>
                <w:rFonts w:ascii="Times New Roman" w:hAnsi="Times New Roman"/>
                <w:sz w:val="28"/>
                <w:szCs w:val="28"/>
                <w:lang w:val="en-US"/>
              </w:rPr>
              <w:t>on</w:t>
            </w:r>
            <w:r w:rsidRPr="008325FA">
              <w:rPr>
                <w:rFonts w:ascii="Times New Roman" w:hAnsi="Times New Roman"/>
                <w:sz w:val="28"/>
                <w:szCs w:val="28"/>
              </w:rPr>
              <w:t xml:space="preserve"> </w:t>
            </w:r>
            <w:r w:rsidRPr="008325FA">
              <w:rPr>
                <w:rFonts w:ascii="Times New Roman" w:hAnsi="Times New Roman"/>
                <w:sz w:val="28"/>
                <w:szCs w:val="28"/>
                <w:lang w:val="en-US"/>
              </w:rPr>
              <w:t>energy</w:t>
            </w:r>
            <w:r w:rsidRPr="008325FA">
              <w:rPr>
                <w:rFonts w:ascii="Times New Roman" w:hAnsi="Times New Roman"/>
                <w:sz w:val="28"/>
                <w:szCs w:val="28"/>
              </w:rPr>
              <w:t xml:space="preserve"> </w:t>
            </w:r>
            <w:r w:rsidRPr="008325FA">
              <w:rPr>
                <w:rFonts w:ascii="Times New Roman" w:hAnsi="Times New Roman"/>
                <w:sz w:val="28"/>
                <w:szCs w:val="28"/>
                <w:lang w:val="en-US"/>
              </w:rPr>
              <w:t>efficiency</w:t>
            </w:r>
            <w:r w:rsidRPr="008325FA">
              <w:rPr>
                <w:rFonts w:ascii="Times New Roman" w:hAnsi="Times New Roman"/>
                <w:sz w:val="28"/>
                <w:szCs w:val="28"/>
              </w:rPr>
              <w:t xml:space="preserve"> </w:t>
            </w:r>
            <w:r w:rsidRPr="008325FA">
              <w:rPr>
                <w:rFonts w:ascii="Times New Roman" w:hAnsi="Times New Roman"/>
                <w:sz w:val="28"/>
                <w:szCs w:val="28"/>
                <w:lang w:val="en-US"/>
              </w:rPr>
              <w:t>improvement</w:t>
            </w:r>
            <w:r w:rsidRPr="008325FA">
              <w:rPr>
                <w:rFonts w:ascii="Times New Roman" w:hAnsi="Times New Roman"/>
                <w:sz w:val="28"/>
                <w:szCs w:val="28"/>
              </w:rPr>
              <w:t xml:space="preserve"> </w:t>
            </w:r>
            <w:r w:rsidRPr="008325FA">
              <w:rPr>
                <w:rFonts w:ascii="Times New Roman" w:hAnsi="Times New Roman"/>
                <w:sz w:val="28"/>
                <w:szCs w:val="28"/>
                <w:lang w:val="en-US"/>
              </w:rPr>
              <w:t>measures</w:t>
            </w:r>
            <w:r w:rsidRPr="008325FA">
              <w:rPr>
                <w:rFonts w:ascii="Times New Roman" w:hAnsi="Times New Roman"/>
                <w:sz w:val="28"/>
                <w:szCs w:val="28"/>
              </w:rPr>
              <w:t xml:space="preserve"> </w:t>
            </w:r>
            <w:r w:rsidRPr="008325FA">
              <w:rPr>
                <w:rFonts w:ascii="Times New Roman" w:hAnsi="Times New Roman"/>
                <w:sz w:val="28"/>
                <w:szCs w:val="28"/>
                <w:lang w:val="en-US"/>
              </w:rPr>
              <w:t>including</w:t>
            </w:r>
            <w:r w:rsidRPr="008325FA">
              <w:rPr>
                <w:rFonts w:ascii="Times New Roman" w:hAnsi="Times New Roman"/>
                <w:sz w:val="28"/>
                <w:szCs w:val="28"/>
              </w:rPr>
              <w:t xml:space="preserve"> </w:t>
            </w:r>
            <w:r w:rsidRPr="008325FA">
              <w:rPr>
                <w:rFonts w:ascii="Times New Roman" w:hAnsi="Times New Roman"/>
                <w:sz w:val="28"/>
                <w:szCs w:val="28"/>
                <w:lang w:val="en-US"/>
              </w:rPr>
              <w:t>about</w:t>
            </w:r>
            <w:r w:rsidRPr="008325FA">
              <w:rPr>
                <w:rFonts w:ascii="Times New Roman" w:hAnsi="Times New Roman"/>
                <w:sz w:val="28"/>
                <w:szCs w:val="28"/>
              </w:rPr>
              <w:t xml:space="preserve"> </w:t>
            </w:r>
            <w:r w:rsidRPr="008325FA">
              <w:rPr>
                <w:rFonts w:ascii="Times New Roman" w:hAnsi="Times New Roman"/>
                <w:sz w:val="28"/>
                <w:szCs w:val="28"/>
                <w:lang w:val="en-US"/>
              </w:rPr>
              <w:t>available</w:t>
            </w:r>
            <w:r w:rsidRPr="008325FA">
              <w:rPr>
                <w:rFonts w:ascii="Times New Roman" w:hAnsi="Times New Roman"/>
                <w:sz w:val="28"/>
                <w:szCs w:val="28"/>
              </w:rPr>
              <w:t xml:space="preserve"> </w:t>
            </w:r>
            <w:r w:rsidRPr="008325FA">
              <w:rPr>
                <w:rFonts w:ascii="Times New Roman" w:hAnsi="Times New Roman"/>
                <w:sz w:val="28"/>
                <w:szCs w:val="28"/>
                <w:lang w:val="en-US"/>
              </w:rPr>
              <w:t>financial</w:t>
            </w:r>
            <w:r w:rsidRPr="008325FA">
              <w:rPr>
                <w:rFonts w:ascii="Times New Roman" w:hAnsi="Times New Roman"/>
                <w:sz w:val="28"/>
                <w:szCs w:val="28"/>
              </w:rPr>
              <w:t xml:space="preserve"> </w:t>
            </w:r>
            <w:r w:rsidRPr="008325FA">
              <w:rPr>
                <w:rFonts w:ascii="Times New Roman" w:hAnsi="Times New Roman"/>
                <w:sz w:val="28"/>
                <w:szCs w:val="28"/>
                <w:lang w:val="en-US"/>
              </w:rPr>
              <w:t>and</w:t>
            </w:r>
            <w:r w:rsidRPr="008325FA">
              <w:rPr>
                <w:rFonts w:ascii="Times New Roman" w:hAnsi="Times New Roman"/>
                <w:sz w:val="28"/>
                <w:szCs w:val="28"/>
              </w:rPr>
              <w:t xml:space="preserve"> </w:t>
            </w:r>
            <w:r w:rsidRPr="008325FA">
              <w:rPr>
                <w:rFonts w:ascii="Times New Roman" w:hAnsi="Times New Roman"/>
                <w:sz w:val="28"/>
                <w:szCs w:val="28"/>
                <w:lang w:val="en-US"/>
              </w:rPr>
              <w:t>other</w:t>
            </w:r>
            <w:r w:rsidRPr="008325FA">
              <w:rPr>
                <w:rFonts w:ascii="Times New Roman" w:hAnsi="Times New Roman"/>
                <w:sz w:val="28"/>
                <w:szCs w:val="28"/>
              </w:rPr>
              <w:t xml:space="preserve"> </w:t>
            </w:r>
            <w:r w:rsidRPr="008325FA">
              <w:rPr>
                <w:rFonts w:ascii="Times New Roman" w:hAnsi="Times New Roman"/>
                <w:sz w:val="28"/>
                <w:szCs w:val="28"/>
                <w:lang w:val="en-US"/>
              </w:rPr>
              <w:t>instruments</w:t>
            </w:r>
            <w:r w:rsidRPr="008325FA">
              <w:rPr>
                <w:rFonts w:ascii="Times New Roman" w:hAnsi="Times New Roman"/>
                <w:sz w:val="28"/>
                <w:szCs w:val="28"/>
              </w:rPr>
              <w:t xml:space="preserve"> </w:t>
            </w:r>
            <w:r w:rsidRPr="008325FA">
              <w:rPr>
                <w:rFonts w:ascii="Times New Roman" w:hAnsi="Times New Roman"/>
                <w:sz w:val="28"/>
                <w:szCs w:val="28"/>
                <w:lang w:val="en-US"/>
              </w:rPr>
              <w:t>promoting</w:t>
            </w:r>
            <w:r w:rsidRPr="008325FA">
              <w:rPr>
                <w:rFonts w:ascii="Times New Roman" w:hAnsi="Times New Roman"/>
                <w:sz w:val="28"/>
                <w:szCs w:val="28"/>
              </w:rPr>
              <w:t xml:space="preserve"> </w:t>
            </w:r>
            <w:r w:rsidRPr="008325FA">
              <w:rPr>
                <w:rFonts w:ascii="Times New Roman" w:hAnsi="Times New Roman"/>
                <w:sz w:val="28"/>
                <w:szCs w:val="28"/>
                <w:lang w:val="en-US"/>
              </w:rPr>
              <w:t>the</w:t>
            </w:r>
            <w:r w:rsidRPr="008325FA">
              <w:rPr>
                <w:rFonts w:ascii="Times New Roman" w:hAnsi="Times New Roman"/>
                <w:sz w:val="28"/>
                <w:szCs w:val="28"/>
              </w:rPr>
              <w:t xml:space="preserve"> </w:t>
            </w:r>
            <w:r w:rsidRPr="008325FA">
              <w:rPr>
                <w:rFonts w:ascii="Times New Roman" w:hAnsi="Times New Roman"/>
                <w:sz w:val="28"/>
                <w:szCs w:val="28"/>
                <w:lang w:val="en-US"/>
              </w:rPr>
              <w:t>implementation</w:t>
            </w:r>
            <w:r w:rsidRPr="008325FA">
              <w:rPr>
                <w:rFonts w:ascii="Times New Roman" w:hAnsi="Times New Roman"/>
                <w:sz w:val="28"/>
                <w:szCs w:val="28"/>
              </w:rPr>
              <w:t xml:space="preserve"> </w:t>
            </w:r>
            <w:r w:rsidRPr="008325FA">
              <w:rPr>
                <w:rFonts w:ascii="Times New Roman" w:hAnsi="Times New Roman"/>
                <w:sz w:val="28"/>
                <w:szCs w:val="28"/>
                <w:lang w:val="en-US"/>
              </w:rPr>
              <w:t>of</w:t>
            </w:r>
            <w:r w:rsidRPr="008325FA">
              <w:rPr>
                <w:rFonts w:ascii="Times New Roman" w:hAnsi="Times New Roman"/>
                <w:sz w:val="28"/>
                <w:szCs w:val="28"/>
              </w:rPr>
              <w:t xml:space="preserve"> </w:t>
            </w:r>
            <w:r w:rsidRPr="008325FA">
              <w:rPr>
                <w:rFonts w:ascii="Times New Roman" w:hAnsi="Times New Roman"/>
                <w:sz w:val="28"/>
                <w:szCs w:val="28"/>
                <w:lang w:val="en-US"/>
              </w:rPr>
              <w:t>such</w:t>
            </w:r>
            <w:r w:rsidRPr="008325FA">
              <w:rPr>
                <w:rFonts w:ascii="Times New Roman" w:hAnsi="Times New Roman"/>
                <w:sz w:val="28"/>
                <w:szCs w:val="28"/>
              </w:rPr>
              <w:t xml:space="preserve"> </w:t>
            </w:r>
            <w:r w:rsidRPr="008325FA">
              <w:rPr>
                <w:rFonts w:ascii="Times New Roman" w:hAnsi="Times New Roman"/>
                <w:sz w:val="28"/>
                <w:szCs w:val="28"/>
                <w:lang w:val="en-US"/>
              </w:rPr>
              <w:t>measures</w:t>
            </w:r>
            <w:r w:rsidRPr="008325FA">
              <w:rPr>
                <w:rFonts w:ascii="Times New Roman" w:hAnsi="Times New Roman"/>
                <w:sz w:val="28"/>
                <w:szCs w:val="28"/>
              </w:rPr>
              <w:t>.</w:t>
            </w:r>
          </w:p>
        </w:tc>
        <w:tc>
          <w:tcPr>
            <w:tcW w:w="3260" w:type="dxa"/>
            <w:tcBorders>
              <w:top w:val="single" w:sz="8" w:space="0" w:color="auto"/>
              <w:left w:val="nil"/>
              <w:bottom w:val="nil"/>
              <w:right w:val="nil"/>
            </w:tcBorders>
            <w:hideMark/>
          </w:tcPr>
          <w:p w:rsidR="00173D84" w:rsidRPr="008325FA" w:rsidRDefault="008325FA">
            <w:pPr>
              <w:rPr>
                <w:rFonts w:ascii="Times New Roman" w:hAnsi="Times New Roman"/>
                <w:sz w:val="28"/>
                <w:szCs w:val="28"/>
                <w:lang w:eastAsia="bg-BG"/>
              </w:rPr>
            </w:pPr>
            <w:r w:rsidRPr="008325FA">
              <w:rPr>
                <w:rFonts w:ascii="Times New Roman" w:hAnsi="Times New Roman"/>
                <w:sz w:val="28"/>
                <w:szCs w:val="28"/>
                <w:lang w:val="en-US"/>
              </w:rPr>
              <w:t>Draft Law of Ukraine “On Efficient Use of Fuel and Energy”</w:t>
            </w:r>
          </w:p>
        </w:tc>
        <w:tc>
          <w:tcPr>
            <w:tcW w:w="1466" w:type="dxa"/>
            <w:tcBorders>
              <w:top w:val="single" w:sz="8" w:space="0" w:color="auto"/>
              <w:left w:val="nil"/>
              <w:bottom w:val="nil"/>
              <w:right w:val="nil"/>
            </w:tcBorders>
            <w:hideMark/>
          </w:tcPr>
          <w:p w:rsidR="00173D84" w:rsidRPr="008325FA" w:rsidRDefault="00173D84">
            <w:pPr>
              <w:autoSpaceDE w:val="0"/>
              <w:autoSpaceDN w:val="0"/>
              <w:adjustRightInd w:val="0"/>
              <w:rPr>
                <w:rFonts w:ascii="Times New Roman" w:hAnsi="Times New Roman"/>
                <w:bCs/>
                <w:color w:val="000000"/>
                <w:sz w:val="28"/>
                <w:szCs w:val="28"/>
                <w:lang w:val="en-US" w:eastAsia="bg-BG"/>
              </w:rPr>
            </w:pPr>
            <w:r w:rsidRPr="008325FA">
              <w:rPr>
                <w:rFonts w:ascii="Times New Roman" w:hAnsi="Times New Roman"/>
                <w:bCs/>
                <w:color w:val="000000"/>
                <w:sz w:val="28"/>
                <w:szCs w:val="28"/>
                <w:lang w:eastAsia="bg-BG"/>
              </w:rPr>
              <w:t>2016</w:t>
            </w:r>
          </w:p>
        </w:tc>
      </w:tr>
    </w:tbl>
    <w:p w:rsidR="00173D84" w:rsidRPr="008325FA" w:rsidRDefault="00173D84" w:rsidP="00173D84">
      <w:pPr>
        <w:pStyle w:val="af"/>
        <w:rPr>
          <w:rFonts w:ascii="Times New Roman" w:hAnsi="Times New Roman"/>
          <w:b w:val="0"/>
          <w:sz w:val="28"/>
          <w:szCs w:val="28"/>
        </w:rPr>
      </w:pPr>
      <w:bookmarkStart w:id="53" w:name="_Toc412659314"/>
      <w:r w:rsidRPr="008325FA">
        <w:rPr>
          <w:rFonts w:ascii="Times New Roman" w:hAnsi="Times New Roman"/>
          <w:b w:val="0"/>
          <w:sz w:val="28"/>
          <w:szCs w:val="28"/>
        </w:rPr>
        <w:t xml:space="preserve">4.4. </w:t>
      </w:r>
      <w:bookmarkEnd w:id="53"/>
      <w:r w:rsidR="008325FA" w:rsidRPr="008325FA">
        <w:rPr>
          <w:rFonts w:ascii="Times New Roman" w:hAnsi="Times New Roman"/>
          <w:b w:val="0"/>
          <w:sz w:val="28"/>
          <w:szCs w:val="28"/>
          <w:lang w:val="en-US"/>
        </w:rPr>
        <w:t>Article 12 on Energy Audits</w:t>
      </w:r>
    </w:p>
    <w:tbl>
      <w:tblPr>
        <w:tblW w:w="14114" w:type="dxa"/>
        <w:jc w:val="center"/>
        <w:tblInd w:w="-9836" w:type="dxa"/>
        <w:tblLayout w:type="fixed"/>
        <w:tblLook w:val="01E0"/>
      </w:tblPr>
      <w:tblGrid>
        <w:gridCol w:w="3316"/>
        <w:gridCol w:w="4844"/>
        <w:gridCol w:w="4512"/>
        <w:gridCol w:w="1442"/>
      </w:tblGrid>
      <w:tr w:rsidR="00173D84" w:rsidRPr="00D35E84" w:rsidTr="009054C2">
        <w:trPr>
          <w:trHeight w:val="706"/>
          <w:tblHeader/>
          <w:jc w:val="center"/>
        </w:trPr>
        <w:tc>
          <w:tcPr>
            <w:tcW w:w="3316" w:type="dxa"/>
            <w:tcBorders>
              <w:top w:val="single" w:sz="8" w:space="0" w:color="auto"/>
              <w:left w:val="nil"/>
              <w:bottom w:val="single" w:sz="8" w:space="0" w:color="auto"/>
              <w:right w:val="single" w:sz="8" w:space="0" w:color="auto"/>
            </w:tcBorders>
            <w:vAlign w:val="center"/>
            <w:hideMark/>
          </w:tcPr>
          <w:p w:rsidR="00173D84" w:rsidRPr="00D35E84" w:rsidRDefault="00D35E84">
            <w:pPr>
              <w:autoSpaceDE w:val="0"/>
              <w:autoSpaceDN w:val="0"/>
              <w:adjustRightInd w:val="0"/>
              <w:jc w:val="center"/>
              <w:rPr>
                <w:rFonts w:ascii="Times New Roman" w:hAnsi="Times New Roman"/>
                <w:bCs/>
                <w:color w:val="000000"/>
                <w:sz w:val="28"/>
                <w:szCs w:val="28"/>
                <w:lang w:eastAsia="bg-BG"/>
              </w:rPr>
            </w:pPr>
            <w:r w:rsidRPr="00D35E84">
              <w:rPr>
                <w:rFonts w:ascii="Times New Roman" w:hAnsi="Times New Roman"/>
                <w:sz w:val="28"/>
                <w:szCs w:val="28"/>
                <w:lang w:val="en-US"/>
              </w:rPr>
              <w:t>Title</w:t>
            </w:r>
          </w:p>
        </w:tc>
        <w:tc>
          <w:tcPr>
            <w:tcW w:w="4844" w:type="dxa"/>
            <w:tcBorders>
              <w:top w:val="single" w:sz="8" w:space="0" w:color="auto"/>
              <w:left w:val="single" w:sz="8" w:space="0" w:color="auto"/>
              <w:bottom w:val="single" w:sz="8" w:space="0" w:color="auto"/>
              <w:right w:val="single" w:sz="8" w:space="0" w:color="auto"/>
            </w:tcBorders>
            <w:vAlign w:val="center"/>
            <w:hideMark/>
          </w:tcPr>
          <w:p w:rsidR="00173D84" w:rsidRPr="00D35E84" w:rsidRDefault="00D35E84">
            <w:pPr>
              <w:autoSpaceDE w:val="0"/>
              <w:autoSpaceDN w:val="0"/>
              <w:adjustRightInd w:val="0"/>
              <w:ind w:left="-108" w:right="-108"/>
              <w:jc w:val="center"/>
              <w:rPr>
                <w:rFonts w:ascii="Times New Roman" w:hAnsi="Times New Roman"/>
                <w:bCs/>
                <w:color w:val="000000"/>
                <w:sz w:val="28"/>
                <w:szCs w:val="28"/>
                <w:lang w:eastAsia="bg-BG"/>
              </w:rPr>
            </w:pPr>
            <w:r w:rsidRPr="00D35E84">
              <w:rPr>
                <w:rFonts w:ascii="Times New Roman" w:hAnsi="Times New Roman"/>
                <w:sz w:val="28"/>
                <w:szCs w:val="28"/>
                <w:lang w:val="en-US"/>
              </w:rPr>
              <w:t>Relevant energy efficiency improvement measures</w:t>
            </w:r>
          </w:p>
        </w:tc>
        <w:tc>
          <w:tcPr>
            <w:tcW w:w="4512" w:type="dxa"/>
            <w:tcBorders>
              <w:top w:val="single" w:sz="8" w:space="0" w:color="auto"/>
              <w:left w:val="single" w:sz="8" w:space="0" w:color="auto"/>
              <w:bottom w:val="single" w:sz="8" w:space="0" w:color="auto"/>
              <w:right w:val="single" w:sz="8" w:space="0" w:color="auto"/>
            </w:tcBorders>
            <w:vAlign w:val="center"/>
            <w:hideMark/>
          </w:tcPr>
          <w:p w:rsidR="00173D84" w:rsidRPr="00D35E84" w:rsidRDefault="00D35E84">
            <w:pPr>
              <w:autoSpaceDE w:val="0"/>
              <w:autoSpaceDN w:val="0"/>
              <w:adjustRightInd w:val="0"/>
              <w:ind w:left="-108" w:right="-108"/>
              <w:jc w:val="center"/>
              <w:rPr>
                <w:rFonts w:ascii="Times New Roman" w:hAnsi="Times New Roman"/>
                <w:bCs/>
                <w:sz w:val="28"/>
                <w:szCs w:val="28"/>
                <w:lang w:eastAsia="bg-BG"/>
              </w:rPr>
            </w:pPr>
            <w:r w:rsidRPr="00D35E84">
              <w:rPr>
                <w:rFonts w:ascii="Times New Roman" w:hAnsi="Times New Roman"/>
                <w:sz w:val="28"/>
                <w:szCs w:val="28"/>
                <w:lang w:val="en-US"/>
              </w:rPr>
              <w:t>Title of the legislative act</w:t>
            </w:r>
          </w:p>
        </w:tc>
        <w:tc>
          <w:tcPr>
            <w:tcW w:w="1442" w:type="dxa"/>
            <w:tcBorders>
              <w:top w:val="single" w:sz="8" w:space="0" w:color="auto"/>
              <w:left w:val="single" w:sz="8" w:space="0" w:color="auto"/>
              <w:bottom w:val="single" w:sz="8" w:space="0" w:color="auto"/>
              <w:right w:val="nil"/>
            </w:tcBorders>
            <w:vAlign w:val="center"/>
            <w:hideMark/>
          </w:tcPr>
          <w:p w:rsidR="00173D84" w:rsidRPr="00D35E84" w:rsidRDefault="00D35E84">
            <w:pPr>
              <w:autoSpaceDE w:val="0"/>
              <w:autoSpaceDN w:val="0"/>
              <w:adjustRightInd w:val="0"/>
              <w:ind w:left="-107" w:right="-39"/>
              <w:jc w:val="center"/>
              <w:rPr>
                <w:rFonts w:ascii="Times New Roman" w:hAnsi="Times New Roman"/>
                <w:bCs/>
                <w:color w:val="000000"/>
                <w:sz w:val="28"/>
                <w:szCs w:val="28"/>
                <w:lang w:eastAsia="bg-BG"/>
              </w:rPr>
            </w:pPr>
            <w:r w:rsidRPr="00D35E84">
              <w:rPr>
                <w:rFonts w:ascii="Times New Roman" w:hAnsi="Times New Roman"/>
                <w:bCs/>
                <w:sz w:val="28"/>
                <w:szCs w:val="28"/>
                <w:lang w:val="en-US"/>
              </w:rPr>
              <w:t>Date of entry into force (expected)</w:t>
            </w:r>
          </w:p>
        </w:tc>
      </w:tr>
      <w:tr w:rsidR="00173D84" w:rsidRPr="00D35E84" w:rsidTr="009054C2">
        <w:trPr>
          <w:trHeight w:val="505"/>
          <w:jc w:val="center"/>
        </w:trPr>
        <w:tc>
          <w:tcPr>
            <w:tcW w:w="3316" w:type="dxa"/>
            <w:tcBorders>
              <w:top w:val="single" w:sz="8" w:space="0" w:color="auto"/>
              <w:left w:val="nil"/>
              <w:bottom w:val="nil"/>
              <w:right w:val="nil"/>
            </w:tcBorders>
            <w:hideMark/>
          </w:tcPr>
          <w:p w:rsidR="00173D84" w:rsidRPr="00D35E84" w:rsidRDefault="00D35E84">
            <w:pPr>
              <w:autoSpaceDE w:val="0"/>
              <w:autoSpaceDN w:val="0"/>
              <w:adjustRightInd w:val="0"/>
              <w:rPr>
                <w:rFonts w:ascii="Times New Roman" w:hAnsi="Times New Roman"/>
                <w:bCs/>
                <w:color w:val="000000"/>
                <w:sz w:val="28"/>
                <w:szCs w:val="28"/>
                <w:lang w:eastAsia="bg-BG"/>
              </w:rPr>
            </w:pPr>
            <w:r w:rsidRPr="00D35E84">
              <w:rPr>
                <w:rFonts w:ascii="Times New Roman" w:hAnsi="Times New Roman"/>
                <w:sz w:val="28"/>
                <w:szCs w:val="28"/>
                <w:lang w:val="en-US"/>
              </w:rPr>
              <w:t>Article 12 on energy audits</w:t>
            </w:r>
          </w:p>
        </w:tc>
        <w:tc>
          <w:tcPr>
            <w:tcW w:w="4844" w:type="dxa"/>
            <w:tcBorders>
              <w:top w:val="single" w:sz="8" w:space="0" w:color="auto"/>
              <w:left w:val="nil"/>
              <w:bottom w:val="nil"/>
              <w:right w:val="nil"/>
            </w:tcBorders>
            <w:hideMark/>
          </w:tcPr>
          <w:p w:rsidR="00D35E84" w:rsidRPr="00D35E84" w:rsidRDefault="00D35E84" w:rsidP="00D35E84">
            <w:pPr>
              <w:autoSpaceDE w:val="0"/>
              <w:autoSpaceDN w:val="0"/>
              <w:adjustRightInd w:val="0"/>
              <w:ind w:left="-17" w:firstLine="17"/>
              <w:rPr>
                <w:rFonts w:ascii="Times New Roman" w:hAnsi="Times New Roman"/>
                <w:sz w:val="28"/>
                <w:szCs w:val="28"/>
                <w:lang w:val="en-US"/>
              </w:rPr>
            </w:pPr>
            <w:r w:rsidRPr="00D35E84">
              <w:rPr>
                <w:rFonts w:ascii="Times New Roman" w:hAnsi="Times New Roman"/>
                <w:sz w:val="28"/>
                <w:szCs w:val="28"/>
                <w:lang w:val="en-US"/>
              </w:rPr>
              <w:t>To ensure regulatory and institutional framework for creation and development of the energy audit and energy management systems</w:t>
            </w:r>
          </w:p>
          <w:p w:rsidR="00173D84" w:rsidRPr="00D35E84" w:rsidRDefault="00173D84">
            <w:pPr>
              <w:rPr>
                <w:rFonts w:ascii="Times New Roman" w:hAnsi="Times New Roman"/>
                <w:bCs/>
                <w:color w:val="000000"/>
                <w:sz w:val="28"/>
                <w:szCs w:val="28"/>
                <w:lang w:val="en-US" w:eastAsia="bg-BG"/>
              </w:rPr>
            </w:pPr>
          </w:p>
        </w:tc>
        <w:tc>
          <w:tcPr>
            <w:tcW w:w="4512" w:type="dxa"/>
            <w:tcBorders>
              <w:top w:val="single" w:sz="8" w:space="0" w:color="auto"/>
              <w:left w:val="nil"/>
              <w:bottom w:val="nil"/>
              <w:right w:val="nil"/>
            </w:tcBorders>
            <w:hideMark/>
          </w:tcPr>
          <w:p w:rsidR="00173D84" w:rsidRPr="00D35E84" w:rsidRDefault="00D35E84">
            <w:pPr>
              <w:rPr>
                <w:rFonts w:ascii="Times New Roman" w:hAnsi="Times New Roman"/>
                <w:sz w:val="28"/>
                <w:szCs w:val="28"/>
                <w:lang w:eastAsia="bg-BG"/>
              </w:rPr>
            </w:pPr>
            <w:r w:rsidRPr="00D35E84">
              <w:rPr>
                <w:rFonts w:ascii="Times New Roman" w:hAnsi="Times New Roman"/>
                <w:sz w:val="28"/>
                <w:szCs w:val="28"/>
                <w:lang w:val="en-US"/>
              </w:rPr>
              <w:t>Draft Law of Ukraine “On Efficient Use of Fuel and Energy”</w:t>
            </w:r>
          </w:p>
        </w:tc>
        <w:tc>
          <w:tcPr>
            <w:tcW w:w="1442" w:type="dxa"/>
            <w:tcBorders>
              <w:top w:val="single" w:sz="8" w:space="0" w:color="auto"/>
              <w:left w:val="nil"/>
              <w:bottom w:val="nil"/>
              <w:right w:val="nil"/>
            </w:tcBorders>
            <w:hideMark/>
          </w:tcPr>
          <w:p w:rsidR="00173D84" w:rsidRPr="00D35E84" w:rsidRDefault="00173D84">
            <w:pPr>
              <w:autoSpaceDE w:val="0"/>
              <w:autoSpaceDN w:val="0"/>
              <w:adjustRightInd w:val="0"/>
              <w:rPr>
                <w:rFonts w:ascii="Times New Roman" w:hAnsi="Times New Roman"/>
                <w:bCs/>
                <w:color w:val="000000"/>
                <w:sz w:val="28"/>
                <w:szCs w:val="28"/>
                <w:lang w:val="en-US" w:eastAsia="bg-BG"/>
              </w:rPr>
            </w:pPr>
            <w:r w:rsidRPr="00D35E84">
              <w:rPr>
                <w:rFonts w:ascii="Times New Roman" w:hAnsi="Times New Roman"/>
                <w:bCs/>
                <w:color w:val="000000"/>
                <w:sz w:val="28"/>
                <w:szCs w:val="28"/>
                <w:lang w:eastAsia="bg-BG"/>
              </w:rPr>
              <w:t xml:space="preserve">2016 </w:t>
            </w:r>
          </w:p>
        </w:tc>
      </w:tr>
    </w:tbl>
    <w:p w:rsidR="00D35E84" w:rsidRPr="00D84E1F" w:rsidRDefault="00D35E84" w:rsidP="00D35E84">
      <w:pPr>
        <w:pStyle w:val="1"/>
        <w:rPr>
          <w:rFonts w:ascii="Times New Roman" w:hAnsi="Times New Roman"/>
          <w:b w:val="0"/>
          <w:smallCaps w:val="0"/>
          <w:szCs w:val="28"/>
          <w:lang w:val="en-US"/>
        </w:rPr>
      </w:pPr>
      <w:bookmarkStart w:id="54" w:name="_Toc412659315"/>
      <w:r w:rsidRPr="00D35E84">
        <w:rPr>
          <w:rFonts w:ascii="Times New Roman" w:hAnsi="Times New Roman"/>
          <w:b w:val="0"/>
          <w:szCs w:val="28"/>
          <w:lang w:val="en-US"/>
        </w:rPr>
        <w:lastRenderedPageBreak/>
        <w:t>CHAPTER</w:t>
      </w:r>
      <w:r w:rsidR="00173D84" w:rsidRPr="00D35E84">
        <w:rPr>
          <w:rFonts w:ascii="Times New Roman" w:hAnsi="Times New Roman"/>
          <w:b w:val="0"/>
          <w:szCs w:val="28"/>
        </w:rPr>
        <w:t xml:space="preserve"> </w:t>
      </w:r>
      <w:bookmarkEnd w:id="54"/>
      <w:r w:rsidR="00173D84" w:rsidRPr="00D35E84">
        <w:rPr>
          <w:rFonts w:ascii="Times New Roman" w:hAnsi="Times New Roman"/>
          <w:b w:val="0"/>
          <w:szCs w:val="28"/>
          <w:lang w:val="en-US"/>
        </w:rPr>
        <w:t>V</w:t>
      </w:r>
      <w:bookmarkStart w:id="55" w:name="_Toc412659316"/>
      <w:r w:rsidR="00173D84" w:rsidRPr="00D35E84">
        <w:rPr>
          <w:rFonts w:ascii="Times New Roman" w:hAnsi="Times New Roman"/>
          <w:b w:val="0"/>
          <w:szCs w:val="28"/>
        </w:rPr>
        <w:br/>
      </w:r>
      <w:bookmarkStart w:id="56" w:name="_Toc413743612"/>
      <w:bookmarkEnd w:id="55"/>
      <w:r w:rsidRPr="00D84E1F">
        <w:rPr>
          <w:rFonts w:ascii="Times New Roman" w:hAnsi="Times New Roman"/>
          <w:b w:val="0"/>
          <w:smallCaps w:val="0"/>
          <w:szCs w:val="28"/>
          <w:lang w:val="en-US"/>
        </w:rPr>
        <w:t>Key Changes to the Legislation Related to the Implementation of the Directive</w:t>
      </w:r>
      <w:bookmarkEnd w:id="56"/>
    </w:p>
    <w:p w:rsidR="00173D84" w:rsidRPr="00D71CAE" w:rsidRDefault="00173D84" w:rsidP="00173D84">
      <w:pPr>
        <w:pStyle w:val="af"/>
        <w:rPr>
          <w:rFonts w:ascii="Times New Roman" w:hAnsi="Times New Roman"/>
          <w:b w:val="0"/>
          <w:sz w:val="28"/>
          <w:szCs w:val="28"/>
        </w:rPr>
      </w:pPr>
    </w:p>
    <w:p w:rsidR="00D35E84" w:rsidRPr="00D35E84" w:rsidRDefault="00D35E84" w:rsidP="00D35E84">
      <w:pPr>
        <w:ind w:right="141" w:firstLine="709"/>
        <w:jc w:val="both"/>
        <w:rPr>
          <w:rFonts w:ascii="Times New Roman" w:hAnsi="Times New Roman"/>
          <w:sz w:val="28"/>
          <w:szCs w:val="28"/>
          <w:lang w:val="en-US"/>
        </w:rPr>
      </w:pPr>
      <w:r>
        <w:rPr>
          <w:rFonts w:ascii="Times New Roman" w:hAnsi="Times New Roman"/>
          <w:sz w:val="28"/>
          <w:szCs w:val="28"/>
          <w:lang w:val="en-US"/>
        </w:rPr>
        <w:t>The table</w:t>
      </w:r>
      <w:r w:rsidRPr="00D35E84">
        <w:rPr>
          <w:rFonts w:ascii="Times New Roman" w:hAnsi="Times New Roman"/>
          <w:sz w:val="28"/>
          <w:szCs w:val="28"/>
          <w:lang w:val="en-US"/>
        </w:rPr>
        <w:t xml:space="preserve"> below list</w:t>
      </w:r>
      <w:r w:rsidR="00D84E1F">
        <w:rPr>
          <w:rFonts w:ascii="Times New Roman" w:hAnsi="Times New Roman"/>
          <w:sz w:val="28"/>
          <w:szCs w:val="28"/>
          <w:lang w:val="en-US"/>
        </w:rPr>
        <w:t>s</w:t>
      </w:r>
      <w:r w:rsidRPr="00D35E84">
        <w:rPr>
          <w:rFonts w:ascii="Times New Roman" w:hAnsi="Times New Roman"/>
          <w:sz w:val="28"/>
          <w:szCs w:val="28"/>
          <w:lang w:val="en-US"/>
        </w:rPr>
        <w:t xml:space="preserve"> relevant legislative and regulatory acts to be adopted to the end of implementing the Directive.</w:t>
      </w:r>
    </w:p>
    <w:p w:rsidR="00173D84" w:rsidRPr="00F65093" w:rsidRDefault="00173D84" w:rsidP="009054C2">
      <w:pPr>
        <w:pStyle w:val="a5"/>
        <w:spacing w:before="0"/>
        <w:jc w:val="both"/>
        <w:rPr>
          <w:rFonts w:ascii="Times New Roman" w:hAnsi="Times New Roman"/>
          <w:sz w:val="28"/>
          <w:szCs w:val="28"/>
          <w:lang w:val="en-US"/>
        </w:rPr>
      </w:pPr>
    </w:p>
    <w:tbl>
      <w:tblPr>
        <w:tblW w:w="14014" w:type="dxa"/>
        <w:jc w:val="center"/>
        <w:tblInd w:w="-11234" w:type="dxa"/>
        <w:tblLayout w:type="fixed"/>
        <w:tblLook w:val="01E0"/>
      </w:tblPr>
      <w:tblGrid>
        <w:gridCol w:w="3975"/>
        <w:gridCol w:w="3969"/>
        <w:gridCol w:w="6070"/>
      </w:tblGrid>
      <w:tr w:rsidR="00173D84" w:rsidRPr="00F65093" w:rsidTr="009054C2">
        <w:trPr>
          <w:trHeight w:val="349"/>
          <w:tblHeader/>
          <w:jc w:val="center"/>
        </w:trPr>
        <w:tc>
          <w:tcPr>
            <w:tcW w:w="3975" w:type="dxa"/>
            <w:tcBorders>
              <w:top w:val="single" w:sz="8" w:space="0" w:color="auto"/>
              <w:left w:val="nil"/>
              <w:bottom w:val="single" w:sz="8" w:space="0" w:color="auto"/>
              <w:right w:val="single" w:sz="8" w:space="0" w:color="auto"/>
            </w:tcBorders>
            <w:vAlign w:val="center"/>
            <w:hideMark/>
          </w:tcPr>
          <w:p w:rsidR="00173D84" w:rsidRPr="00F65093" w:rsidRDefault="00970172" w:rsidP="009054C2">
            <w:pPr>
              <w:autoSpaceDE w:val="0"/>
              <w:autoSpaceDN w:val="0"/>
              <w:adjustRightInd w:val="0"/>
              <w:spacing w:before="60"/>
              <w:jc w:val="center"/>
              <w:rPr>
                <w:rFonts w:ascii="Times New Roman" w:hAnsi="Times New Roman"/>
                <w:bCs/>
                <w:color w:val="000000"/>
                <w:sz w:val="28"/>
                <w:szCs w:val="28"/>
                <w:lang w:eastAsia="bg-BG"/>
              </w:rPr>
            </w:pPr>
            <w:r w:rsidRPr="00F65093">
              <w:rPr>
                <w:rFonts w:ascii="Times New Roman" w:hAnsi="Times New Roman"/>
                <w:bCs/>
                <w:sz w:val="28"/>
                <w:szCs w:val="28"/>
                <w:lang w:val="en-US"/>
              </w:rPr>
              <w:t>Title</w:t>
            </w:r>
          </w:p>
        </w:tc>
        <w:tc>
          <w:tcPr>
            <w:tcW w:w="3969" w:type="dxa"/>
            <w:tcBorders>
              <w:top w:val="single" w:sz="8" w:space="0" w:color="auto"/>
              <w:left w:val="single" w:sz="8" w:space="0" w:color="auto"/>
              <w:bottom w:val="single" w:sz="8" w:space="0" w:color="auto"/>
              <w:right w:val="single" w:sz="8" w:space="0" w:color="auto"/>
            </w:tcBorders>
            <w:vAlign w:val="center"/>
            <w:hideMark/>
          </w:tcPr>
          <w:p w:rsidR="00173D84" w:rsidRPr="00F65093" w:rsidRDefault="00221482" w:rsidP="009054C2">
            <w:pPr>
              <w:autoSpaceDE w:val="0"/>
              <w:autoSpaceDN w:val="0"/>
              <w:adjustRightInd w:val="0"/>
              <w:spacing w:before="60"/>
              <w:ind w:left="-108" w:right="-108"/>
              <w:jc w:val="center"/>
              <w:rPr>
                <w:rFonts w:ascii="Times New Roman" w:hAnsi="Times New Roman"/>
                <w:bCs/>
                <w:color w:val="000000"/>
                <w:sz w:val="28"/>
                <w:szCs w:val="28"/>
                <w:lang w:eastAsia="bg-BG"/>
              </w:rPr>
            </w:pPr>
            <w:r w:rsidRPr="00F65093">
              <w:rPr>
                <w:rFonts w:ascii="Times New Roman" w:hAnsi="Times New Roman"/>
                <w:bCs/>
                <w:sz w:val="28"/>
                <w:szCs w:val="28"/>
                <w:lang w:val="en-US"/>
              </w:rPr>
              <w:t>Required changes</w:t>
            </w:r>
          </w:p>
        </w:tc>
        <w:tc>
          <w:tcPr>
            <w:tcW w:w="6070" w:type="dxa"/>
            <w:tcBorders>
              <w:top w:val="single" w:sz="8" w:space="0" w:color="auto"/>
              <w:left w:val="single" w:sz="8" w:space="0" w:color="auto"/>
              <w:bottom w:val="single" w:sz="8" w:space="0" w:color="auto"/>
              <w:right w:val="nil"/>
            </w:tcBorders>
            <w:vAlign w:val="center"/>
            <w:hideMark/>
          </w:tcPr>
          <w:p w:rsidR="00173D84" w:rsidRPr="00F65093" w:rsidRDefault="00221482" w:rsidP="00221482">
            <w:pPr>
              <w:autoSpaceDE w:val="0"/>
              <w:autoSpaceDN w:val="0"/>
              <w:adjustRightInd w:val="0"/>
              <w:spacing w:before="60"/>
              <w:ind w:left="-108" w:right="-108"/>
              <w:jc w:val="center"/>
              <w:rPr>
                <w:rFonts w:ascii="Times New Roman" w:hAnsi="Times New Roman"/>
                <w:bCs/>
                <w:sz w:val="28"/>
                <w:szCs w:val="28"/>
                <w:lang w:eastAsia="bg-BG"/>
              </w:rPr>
            </w:pPr>
            <w:r w:rsidRPr="00F65093">
              <w:rPr>
                <w:rFonts w:ascii="Times New Roman" w:hAnsi="Times New Roman"/>
                <w:sz w:val="28"/>
                <w:szCs w:val="28"/>
                <w:lang w:val="en-US"/>
              </w:rPr>
              <w:t>Description</w:t>
            </w:r>
            <w:r w:rsidRPr="00F65093">
              <w:rPr>
                <w:rFonts w:ascii="Times New Roman" w:hAnsi="Times New Roman"/>
                <w:bCs/>
                <w:sz w:val="28"/>
                <w:szCs w:val="28"/>
              </w:rPr>
              <w:t xml:space="preserve"> </w:t>
            </w:r>
          </w:p>
        </w:tc>
      </w:tr>
      <w:tr w:rsidR="00173D84" w:rsidRPr="00F65093" w:rsidTr="009054C2">
        <w:trPr>
          <w:trHeight w:val="505"/>
          <w:jc w:val="center"/>
        </w:trPr>
        <w:tc>
          <w:tcPr>
            <w:tcW w:w="3975" w:type="dxa"/>
            <w:tcBorders>
              <w:top w:val="single" w:sz="8" w:space="0" w:color="auto"/>
              <w:left w:val="nil"/>
              <w:bottom w:val="nil"/>
              <w:right w:val="nil"/>
            </w:tcBorders>
            <w:hideMark/>
          </w:tcPr>
          <w:p w:rsidR="00173D84" w:rsidRPr="00F65093" w:rsidRDefault="00970172" w:rsidP="00221482">
            <w:pPr>
              <w:autoSpaceDE w:val="0"/>
              <w:autoSpaceDN w:val="0"/>
              <w:adjustRightInd w:val="0"/>
              <w:spacing w:before="60"/>
              <w:rPr>
                <w:rFonts w:ascii="Times New Roman" w:hAnsi="Times New Roman"/>
                <w:bCs/>
                <w:color w:val="000000"/>
                <w:sz w:val="28"/>
                <w:szCs w:val="28"/>
                <w:lang w:eastAsia="bg-BG"/>
              </w:rPr>
            </w:pPr>
            <w:r w:rsidRPr="00F65093">
              <w:rPr>
                <w:rFonts w:ascii="Times New Roman" w:hAnsi="Times New Roman"/>
                <w:sz w:val="28"/>
                <w:szCs w:val="28"/>
                <w:lang w:val="en-US"/>
              </w:rPr>
              <w:t>The</w:t>
            </w:r>
            <w:r w:rsidRPr="00F65093">
              <w:rPr>
                <w:rFonts w:ascii="Times New Roman" w:hAnsi="Times New Roman"/>
                <w:sz w:val="28"/>
                <w:szCs w:val="28"/>
              </w:rPr>
              <w:t xml:space="preserve"> </w:t>
            </w:r>
            <w:r w:rsidRPr="00F65093">
              <w:rPr>
                <w:rFonts w:ascii="Times New Roman" w:hAnsi="Times New Roman"/>
                <w:sz w:val="28"/>
                <w:szCs w:val="28"/>
                <w:lang w:val="en-US"/>
              </w:rPr>
              <w:t>draft</w:t>
            </w:r>
            <w:r w:rsidRPr="00F65093">
              <w:rPr>
                <w:rFonts w:ascii="Times New Roman" w:hAnsi="Times New Roman"/>
                <w:sz w:val="28"/>
                <w:szCs w:val="28"/>
              </w:rPr>
              <w:t xml:space="preserve"> </w:t>
            </w:r>
            <w:r w:rsidRPr="00F65093">
              <w:rPr>
                <w:rFonts w:ascii="Times New Roman" w:hAnsi="Times New Roman"/>
                <w:sz w:val="28"/>
                <w:szCs w:val="28"/>
                <w:lang w:val="en-US"/>
              </w:rPr>
              <w:t>Law</w:t>
            </w:r>
            <w:r w:rsidRPr="00F65093">
              <w:rPr>
                <w:rFonts w:ascii="Times New Roman" w:hAnsi="Times New Roman"/>
                <w:sz w:val="28"/>
                <w:szCs w:val="28"/>
              </w:rPr>
              <w:t xml:space="preserve"> </w:t>
            </w:r>
            <w:r w:rsidRPr="00F65093">
              <w:rPr>
                <w:rFonts w:ascii="Times New Roman" w:hAnsi="Times New Roman"/>
                <w:sz w:val="28"/>
                <w:szCs w:val="28"/>
                <w:lang w:val="en-US"/>
              </w:rPr>
              <w:t>of</w:t>
            </w:r>
            <w:r w:rsidRPr="00F65093">
              <w:rPr>
                <w:rFonts w:ascii="Times New Roman" w:hAnsi="Times New Roman"/>
                <w:sz w:val="28"/>
                <w:szCs w:val="28"/>
              </w:rPr>
              <w:t xml:space="preserve"> </w:t>
            </w:r>
            <w:r w:rsidRPr="00F65093">
              <w:rPr>
                <w:rFonts w:ascii="Times New Roman" w:hAnsi="Times New Roman"/>
                <w:sz w:val="28"/>
                <w:szCs w:val="28"/>
                <w:lang w:val="en-US"/>
              </w:rPr>
              <w:t>Ukraine</w:t>
            </w:r>
            <w:r w:rsidRPr="00F65093">
              <w:rPr>
                <w:rFonts w:ascii="Times New Roman" w:hAnsi="Times New Roman"/>
                <w:sz w:val="28"/>
                <w:szCs w:val="28"/>
              </w:rPr>
              <w:t xml:space="preserve"> “</w:t>
            </w:r>
            <w:r w:rsidRPr="00F65093">
              <w:rPr>
                <w:rFonts w:ascii="Times New Roman" w:hAnsi="Times New Roman"/>
                <w:sz w:val="28"/>
                <w:szCs w:val="28"/>
                <w:lang w:val="en-US"/>
              </w:rPr>
              <w:t>On</w:t>
            </w:r>
            <w:r w:rsidRPr="00F65093">
              <w:rPr>
                <w:rFonts w:ascii="Times New Roman" w:hAnsi="Times New Roman"/>
                <w:sz w:val="28"/>
                <w:szCs w:val="28"/>
              </w:rPr>
              <w:t xml:space="preserve"> </w:t>
            </w:r>
            <w:r w:rsidR="00221482" w:rsidRPr="00F65093">
              <w:rPr>
                <w:rFonts w:ascii="Times New Roman" w:hAnsi="Times New Roman"/>
                <w:sz w:val="28"/>
                <w:szCs w:val="28"/>
                <w:lang w:val="en-US"/>
              </w:rPr>
              <w:t>Energy</w:t>
            </w:r>
            <w:r w:rsidR="00221482" w:rsidRPr="00F65093">
              <w:rPr>
                <w:rFonts w:ascii="Times New Roman" w:hAnsi="Times New Roman"/>
                <w:sz w:val="28"/>
                <w:szCs w:val="28"/>
              </w:rPr>
              <w:t xml:space="preserve"> </w:t>
            </w:r>
            <w:r w:rsidR="00221482" w:rsidRPr="00F65093">
              <w:rPr>
                <w:rFonts w:ascii="Times New Roman" w:hAnsi="Times New Roman"/>
                <w:sz w:val="28"/>
                <w:szCs w:val="28"/>
                <w:lang w:val="en-US"/>
              </w:rPr>
              <w:t>Efficiency</w:t>
            </w:r>
            <w:r w:rsidR="00221482" w:rsidRPr="00F65093">
              <w:rPr>
                <w:rFonts w:ascii="Times New Roman" w:hAnsi="Times New Roman"/>
                <w:sz w:val="28"/>
                <w:szCs w:val="28"/>
              </w:rPr>
              <w:t xml:space="preserve"> </w:t>
            </w:r>
            <w:r w:rsidR="00221482" w:rsidRPr="00F65093">
              <w:rPr>
                <w:rFonts w:ascii="Times New Roman" w:hAnsi="Times New Roman"/>
                <w:sz w:val="28"/>
                <w:szCs w:val="28"/>
                <w:lang w:val="en-US"/>
              </w:rPr>
              <w:t>in</w:t>
            </w:r>
            <w:r w:rsidR="00221482" w:rsidRPr="00F65093">
              <w:rPr>
                <w:rFonts w:ascii="Times New Roman" w:hAnsi="Times New Roman"/>
                <w:sz w:val="28"/>
                <w:szCs w:val="28"/>
              </w:rPr>
              <w:t xml:space="preserve"> </w:t>
            </w:r>
            <w:r w:rsidR="00221482" w:rsidRPr="00F65093">
              <w:rPr>
                <w:rFonts w:ascii="Times New Roman" w:hAnsi="Times New Roman"/>
                <w:sz w:val="28"/>
                <w:szCs w:val="28"/>
                <w:lang w:val="en-US"/>
              </w:rPr>
              <w:t>Buildings</w:t>
            </w:r>
            <w:r w:rsidRPr="00F65093">
              <w:rPr>
                <w:rFonts w:ascii="Times New Roman" w:hAnsi="Times New Roman"/>
                <w:sz w:val="28"/>
                <w:szCs w:val="28"/>
              </w:rPr>
              <w:t>"</w:t>
            </w:r>
            <w:r w:rsidR="00221482" w:rsidRPr="00F65093">
              <w:rPr>
                <w:rFonts w:ascii="Times New Roman" w:hAnsi="Times New Roman"/>
                <w:sz w:val="28"/>
                <w:szCs w:val="28"/>
              </w:rPr>
              <w:t xml:space="preserve"> </w:t>
            </w:r>
            <w:r w:rsidR="00221482" w:rsidRPr="00F65093">
              <w:rPr>
                <w:rFonts w:ascii="Times New Roman" w:hAnsi="Times New Roman"/>
                <w:sz w:val="28"/>
                <w:szCs w:val="28"/>
                <w:lang w:val="en-US"/>
              </w:rPr>
              <w:t>and</w:t>
            </w:r>
            <w:r w:rsidRPr="00F65093">
              <w:rPr>
                <w:rFonts w:ascii="Times New Roman" w:hAnsi="Times New Roman"/>
                <w:sz w:val="28"/>
                <w:szCs w:val="28"/>
              </w:rPr>
              <w:t xml:space="preserve"> </w:t>
            </w:r>
            <w:r w:rsidRPr="00F65093">
              <w:rPr>
                <w:rFonts w:ascii="Times New Roman" w:hAnsi="Times New Roman"/>
                <w:sz w:val="28"/>
                <w:szCs w:val="28"/>
                <w:lang w:val="en-US"/>
              </w:rPr>
              <w:t>the</w:t>
            </w:r>
            <w:r w:rsidRPr="00F65093">
              <w:rPr>
                <w:rFonts w:ascii="Times New Roman" w:hAnsi="Times New Roman"/>
                <w:sz w:val="28"/>
                <w:szCs w:val="28"/>
              </w:rPr>
              <w:t xml:space="preserve"> </w:t>
            </w:r>
            <w:r w:rsidRPr="00F65093">
              <w:rPr>
                <w:rFonts w:ascii="Times New Roman" w:hAnsi="Times New Roman"/>
                <w:sz w:val="28"/>
                <w:szCs w:val="28"/>
                <w:lang w:val="en-US"/>
              </w:rPr>
              <w:t>draft</w:t>
            </w:r>
            <w:r w:rsidRPr="00F65093">
              <w:rPr>
                <w:rFonts w:ascii="Times New Roman" w:hAnsi="Times New Roman"/>
                <w:sz w:val="28"/>
                <w:szCs w:val="28"/>
              </w:rPr>
              <w:t xml:space="preserve"> </w:t>
            </w:r>
            <w:r w:rsidRPr="00F65093">
              <w:rPr>
                <w:rFonts w:ascii="Times New Roman" w:hAnsi="Times New Roman"/>
                <w:sz w:val="28"/>
                <w:szCs w:val="28"/>
                <w:lang w:val="en-US"/>
              </w:rPr>
              <w:t>Law</w:t>
            </w:r>
            <w:r w:rsidRPr="00F65093">
              <w:rPr>
                <w:rFonts w:ascii="Times New Roman" w:hAnsi="Times New Roman"/>
                <w:sz w:val="28"/>
                <w:szCs w:val="28"/>
              </w:rPr>
              <w:t xml:space="preserve"> </w:t>
            </w:r>
            <w:r w:rsidRPr="00F65093">
              <w:rPr>
                <w:rFonts w:ascii="Times New Roman" w:hAnsi="Times New Roman"/>
                <w:sz w:val="28"/>
                <w:szCs w:val="28"/>
                <w:lang w:val="en-US"/>
              </w:rPr>
              <w:t>of</w:t>
            </w:r>
            <w:r w:rsidRPr="00F65093">
              <w:rPr>
                <w:rFonts w:ascii="Times New Roman" w:hAnsi="Times New Roman"/>
                <w:sz w:val="28"/>
                <w:szCs w:val="28"/>
              </w:rPr>
              <w:t xml:space="preserve"> </w:t>
            </w:r>
            <w:r w:rsidRPr="00F65093">
              <w:rPr>
                <w:rFonts w:ascii="Times New Roman" w:hAnsi="Times New Roman"/>
                <w:sz w:val="28"/>
                <w:szCs w:val="28"/>
                <w:lang w:val="en-US"/>
              </w:rPr>
              <w:t>Ukraine</w:t>
            </w:r>
            <w:r w:rsidRPr="00F65093">
              <w:rPr>
                <w:rFonts w:ascii="Times New Roman" w:hAnsi="Times New Roman"/>
                <w:sz w:val="28"/>
                <w:szCs w:val="28"/>
              </w:rPr>
              <w:t xml:space="preserve"> </w:t>
            </w:r>
            <w:r w:rsidRPr="00F65093">
              <w:rPr>
                <w:rFonts w:ascii="Times New Roman" w:hAnsi="Times New Roman"/>
                <w:sz w:val="28"/>
                <w:szCs w:val="28"/>
                <w:lang w:val="en-US"/>
              </w:rPr>
              <w:t>on</w:t>
            </w:r>
            <w:r w:rsidRPr="00F65093">
              <w:rPr>
                <w:rFonts w:ascii="Times New Roman" w:hAnsi="Times New Roman"/>
                <w:sz w:val="28"/>
                <w:szCs w:val="28"/>
              </w:rPr>
              <w:t xml:space="preserve"> </w:t>
            </w:r>
            <w:r w:rsidRPr="00F65093">
              <w:rPr>
                <w:rFonts w:ascii="Times New Roman" w:hAnsi="Times New Roman"/>
                <w:sz w:val="28"/>
                <w:szCs w:val="28"/>
                <w:lang w:val="en-US"/>
              </w:rPr>
              <w:t>efficient</w:t>
            </w:r>
            <w:r w:rsidRPr="00F65093">
              <w:rPr>
                <w:rFonts w:ascii="Times New Roman" w:hAnsi="Times New Roman"/>
                <w:sz w:val="28"/>
                <w:szCs w:val="28"/>
              </w:rPr>
              <w:t xml:space="preserve"> </w:t>
            </w:r>
            <w:r w:rsidRPr="00F65093">
              <w:rPr>
                <w:rFonts w:ascii="Times New Roman" w:hAnsi="Times New Roman"/>
                <w:sz w:val="28"/>
                <w:szCs w:val="28"/>
                <w:lang w:val="en-US"/>
              </w:rPr>
              <w:t>use</w:t>
            </w:r>
            <w:r w:rsidRPr="00F65093">
              <w:rPr>
                <w:rFonts w:ascii="Times New Roman" w:hAnsi="Times New Roman"/>
                <w:sz w:val="28"/>
                <w:szCs w:val="28"/>
              </w:rPr>
              <w:t xml:space="preserve"> </w:t>
            </w:r>
            <w:r w:rsidRPr="00F65093">
              <w:rPr>
                <w:rFonts w:ascii="Times New Roman" w:hAnsi="Times New Roman"/>
                <w:sz w:val="28"/>
                <w:szCs w:val="28"/>
                <w:lang w:val="en-US"/>
              </w:rPr>
              <w:t>of</w:t>
            </w:r>
            <w:r w:rsidRPr="00F65093">
              <w:rPr>
                <w:rFonts w:ascii="Times New Roman" w:hAnsi="Times New Roman"/>
                <w:sz w:val="28"/>
                <w:szCs w:val="28"/>
              </w:rPr>
              <w:t xml:space="preserve"> </w:t>
            </w:r>
            <w:r w:rsidR="00221482" w:rsidRPr="00F65093">
              <w:rPr>
                <w:rFonts w:ascii="Times New Roman" w:hAnsi="Times New Roman"/>
                <w:sz w:val="28"/>
                <w:szCs w:val="28"/>
                <w:lang w:val="en-US"/>
              </w:rPr>
              <w:t>fuel</w:t>
            </w:r>
            <w:r w:rsidRPr="00F65093">
              <w:rPr>
                <w:rFonts w:ascii="Times New Roman" w:hAnsi="Times New Roman"/>
                <w:sz w:val="28"/>
                <w:szCs w:val="28"/>
              </w:rPr>
              <w:t xml:space="preserve"> </w:t>
            </w:r>
            <w:r w:rsidRPr="00F65093">
              <w:rPr>
                <w:rFonts w:ascii="Times New Roman" w:hAnsi="Times New Roman"/>
                <w:sz w:val="28"/>
                <w:szCs w:val="28"/>
                <w:lang w:val="en-US"/>
              </w:rPr>
              <w:t>and</w:t>
            </w:r>
            <w:r w:rsidRPr="00F65093">
              <w:rPr>
                <w:rFonts w:ascii="Times New Roman" w:hAnsi="Times New Roman"/>
                <w:sz w:val="28"/>
                <w:szCs w:val="28"/>
              </w:rPr>
              <w:t xml:space="preserve"> </w:t>
            </w:r>
            <w:r w:rsidRPr="00F65093">
              <w:rPr>
                <w:rFonts w:ascii="Times New Roman" w:hAnsi="Times New Roman"/>
                <w:sz w:val="28"/>
                <w:szCs w:val="28"/>
                <w:lang w:val="en-US"/>
              </w:rPr>
              <w:t>energy</w:t>
            </w:r>
            <w:r w:rsidRPr="00F65093">
              <w:rPr>
                <w:rFonts w:ascii="Times New Roman" w:hAnsi="Times New Roman"/>
                <w:sz w:val="28"/>
                <w:szCs w:val="28"/>
              </w:rPr>
              <w:t xml:space="preserve"> </w:t>
            </w:r>
            <w:r w:rsidR="00173D84" w:rsidRPr="00F65093">
              <w:rPr>
                <w:rFonts w:ascii="Times New Roman" w:hAnsi="Times New Roman"/>
                <w:bCs/>
                <w:color w:val="000000"/>
                <w:sz w:val="28"/>
                <w:szCs w:val="28"/>
                <w:lang w:eastAsia="bg-BG"/>
              </w:rPr>
              <w:t xml:space="preserve"> </w:t>
            </w:r>
          </w:p>
        </w:tc>
        <w:tc>
          <w:tcPr>
            <w:tcW w:w="3969" w:type="dxa"/>
            <w:tcBorders>
              <w:top w:val="single" w:sz="8" w:space="0" w:color="auto"/>
              <w:left w:val="nil"/>
              <w:bottom w:val="nil"/>
              <w:right w:val="nil"/>
            </w:tcBorders>
            <w:hideMark/>
          </w:tcPr>
          <w:p w:rsidR="00173D84" w:rsidRPr="00F65093" w:rsidRDefault="00221482" w:rsidP="009054C2">
            <w:pPr>
              <w:spacing w:before="60"/>
              <w:rPr>
                <w:rFonts w:ascii="Times New Roman" w:hAnsi="Times New Roman"/>
                <w:bCs/>
                <w:color w:val="000000"/>
                <w:sz w:val="28"/>
                <w:szCs w:val="28"/>
                <w:lang w:eastAsia="bg-BG"/>
              </w:rPr>
            </w:pPr>
            <w:r w:rsidRPr="00F65093">
              <w:rPr>
                <w:rFonts w:ascii="Times New Roman" w:hAnsi="Times New Roman"/>
                <w:sz w:val="28"/>
                <w:szCs w:val="28"/>
                <w:lang w:val="en-US"/>
              </w:rPr>
              <w:t>Replacement of the effective Law of Ukraine “On Energy Saving”, bringing the framework energy efficiency legislation to compliance with the Directive and Directive 2010/31 /EU requirements</w:t>
            </w:r>
          </w:p>
        </w:tc>
        <w:tc>
          <w:tcPr>
            <w:tcW w:w="6070" w:type="dxa"/>
            <w:tcBorders>
              <w:top w:val="single" w:sz="8" w:space="0" w:color="auto"/>
              <w:left w:val="nil"/>
              <w:bottom w:val="nil"/>
              <w:right w:val="nil"/>
            </w:tcBorders>
            <w:hideMark/>
          </w:tcPr>
          <w:p w:rsidR="00221482" w:rsidRPr="00F65093" w:rsidRDefault="00221482" w:rsidP="00221482">
            <w:pPr>
              <w:ind w:firstLine="34"/>
              <w:jc w:val="both"/>
              <w:rPr>
                <w:rFonts w:ascii="Times New Roman" w:hAnsi="Times New Roman"/>
                <w:sz w:val="28"/>
                <w:szCs w:val="28"/>
                <w:lang w:val="en-US"/>
              </w:rPr>
            </w:pPr>
            <w:r w:rsidRPr="00F65093">
              <w:rPr>
                <w:rFonts w:ascii="Times New Roman" w:hAnsi="Times New Roman"/>
                <w:sz w:val="28"/>
                <w:szCs w:val="28"/>
                <w:lang w:val="en-US"/>
              </w:rPr>
              <w:t>Formalizing in legislation the lines, mechanisms and instruments of state policy implementation in the sphere of efficient use of fuel and energy, including creation of a sound legislative framework for implementation of:</w:t>
            </w:r>
          </w:p>
          <w:p w:rsidR="00221482" w:rsidRPr="00F65093" w:rsidRDefault="00221482" w:rsidP="00221482">
            <w:pPr>
              <w:ind w:firstLine="34"/>
              <w:jc w:val="both"/>
              <w:rPr>
                <w:rFonts w:ascii="Times New Roman" w:hAnsi="Times New Roman"/>
                <w:sz w:val="28"/>
                <w:szCs w:val="28"/>
                <w:lang w:val="en-US"/>
              </w:rPr>
            </w:pPr>
            <w:r w:rsidRPr="00F65093">
              <w:rPr>
                <w:rFonts w:ascii="Times New Roman" w:hAnsi="Times New Roman"/>
                <w:sz w:val="28"/>
                <w:szCs w:val="28"/>
                <w:lang w:val="en-US"/>
              </w:rPr>
              <w:t>- standardization and labeling systems;</w:t>
            </w:r>
          </w:p>
          <w:p w:rsidR="00221482" w:rsidRPr="00F65093" w:rsidRDefault="00221482" w:rsidP="00221482">
            <w:pPr>
              <w:ind w:firstLine="34"/>
              <w:jc w:val="both"/>
              <w:rPr>
                <w:rFonts w:ascii="Times New Roman" w:hAnsi="Times New Roman"/>
                <w:sz w:val="28"/>
                <w:szCs w:val="28"/>
                <w:lang w:val="en-US"/>
              </w:rPr>
            </w:pPr>
            <w:r w:rsidRPr="00F65093">
              <w:rPr>
                <w:rFonts w:ascii="Times New Roman" w:hAnsi="Times New Roman"/>
                <w:sz w:val="28"/>
                <w:szCs w:val="28"/>
                <w:lang w:val="en-US"/>
              </w:rPr>
              <w:t xml:space="preserve">- energy audit and energy management systems; </w:t>
            </w:r>
          </w:p>
          <w:p w:rsidR="00221482" w:rsidRPr="00F65093" w:rsidRDefault="00221482" w:rsidP="00221482">
            <w:pPr>
              <w:ind w:firstLine="34"/>
              <w:jc w:val="both"/>
              <w:rPr>
                <w:rFonts w:ascii="Times New Roman" w:hAnsi="Times New Roman"/>
                <w:sz w:val="28"/>
                <w:szCs w:val="28"/>
                <w:lang w:val="en-US"/>
              </w:rPr>
            </w:pPr>
            <w:r w:rsidRPr="00F65093">
              <w:rPr>
                <w:rFonts w:ascii="Times New Roman" w:hAnsi="Times New Roman"/>
                <w:sz w:val="28"/>
                <w:szCs w:val="28"/>
                <w:lang w:val="en-US"/>
              </w:rPr>
              <w:t>- buildings certification;</w:t>
            </w:r>
          </w:p>
          <w:p w:rsidR="00221482" w:rsidRPr="00F65093" w:rsidRDefault="00221482" w:rsidP="00221482">
            <w:pPr>
              <w:ind w:firstLine="34"/>
              <w:jc w:val="both"/>
              <w:rPr>
                <w:rFonts w:ascii="Times New Roman" w:hAnsi="Times New Roman"/>
                <w:sz w:val="28"/>
                <w:szCs w:val="28"/>
                <w:lang w:val="en-US"/>
              </w:rPr>
            </w:pPr>
            <w:r w:rsidRPr="00F65093">
              <w:rPr>
                <w:rFonts w:ascii="Times New Roman" w:hAnsi="Times New Roman"/>
                <w:sz w:val="28"/>
                <w:szCs w:val="28"/>
                <w:lang w:val="en-US"/>
              </w:rPr>
              <w:t>- adoption of plans to increase the number nearly zero-energy buildings.</w:t>
            </w:r>
          </w:p>
          <w:p w:rsidR="00173D84" w:rsidRPr="00F65093" w:rsidRDefault="00173D84" w:rsidP="009054C2">
            <w:pPr>
              <w:spacing w:before="60"/>
              <w:rPr>
                <w:rFonts w:ascii="Times New Roman" w:hAnsi="Times New Roman"/>
                <w:sz w:val="28"/>
                <w:szCs w:val="28"/>
                <w:lang w:val="en-US" w:eastAsia="bg-BG"/>
              </w:rPr>
            </w:pPr>
          </w:p>
        </w:tc>
      </w:tr>
      <w:tr w:rsidR="00173D84" w:rsidRPr="00F65093" w:rsidTr="009054C2">
        <w:trPr>
          <w:trHeight w:val="505"/>
          <w:jc w:val="center"/>
        </w:trPr>
        <w:tc>
          <w:tcPr>
            <w:tcW w:w="3975" w:type="dxa"/>
            <w:hideMark/>
          </w:tcPr>
          <w:p w:rsidR="00173D84" w:rsidRPr="00F65093" w:rsidRDefault="00221482" w:rsidP="00221482">
            <w:pPr>
              <w:autoSpaceDE w:val="0"/>
              <w:autoSpaceDN w:val="0"/>
              <w:adjustRightInd w:val="0"/>
              <w:spacing w:before="60"/>
              <w:rPr>
                <w:rFonts w:ascii="Times New Roman" w:hAnsi="Times New Roman"/>
                <w:bCs/>
                <w:color w:val="000000"/>
                <w:sz w:val="28"/>
                <w:szCs w:val="28"/>
                <w:lang w:eastAsia="bg-BG"/>
              </w:rPr>
            </w:pPr>
            <w:r w:rsidRPr="00F65093">
              <w:rPr>
                <w:rFonts w:ascii="Times New Roman" w:hAnsi="Times New Roman"/>
                <w:bCs/>
                <w:color w:val="000000"/>
                <w:sz w:val="28"/>
                <w:szCs w:val="28"/>
                <w:lang w:val="en-US" w:eastAsia="bg-BG"/>
              </w:rPr>
              <w:t>Developing</w:t>
            </w:r>
            <w:r w:rsidRPr="00F65093">
              <w:rPr>
                <w:rFonts w:ascii="Times New Roman" w:hAnsi="Times New Roman"/>
                <w:bCs/>
                <w:color w:val="000000"/>
                <w:sz w:val="28"/>
                <w:szCs w:val="28"/>
                <w:lang w:eastAsia="bg-BG"/>
              </w:rPr>
              <w:t xml:space="preserve"> </w:t>
            </w:r>
            <w:r w:rsidRPr="00F65093">
              <w:rPr>
                <w:rFonts w:ascii="Times New Roman" w:hAnsi="Times New Roman"/>
                <w:bCs/>
                <w:color w:val="000000"/>
                <w:sz w:val="28"/>
                <w:szCs w:val="28"/>
                <w:lang w:val="en-US" w:eastAsia="bg-BG"/>
              </w:rPr>
              <w:t>of</w:t>
            </w:r>
            <w:r w:rsidRPr="00F65093">
              <w:rPr>
                <w:rFonts w:ascii="Times New Roman" w:hAnsi="Times New Roman"/>
                <w:bCs/>
                <w:color w:val="000000"/>
                <w:sz w:val="28"/>
                <w:szCs w:val="28"/>
                <w:lang w:eastAsia="bg-BG"/>
              </w:rPr>
              <w:t xml:space="preserve"> </w:t>
            </w:r>
            <w:r w:rsidRPr="00F65093">
              <w:rPr>
                <w:rFonts w:ascii="Times New Roman" w:hAnsi="Times New Roman"/>
                <w:sz w:val="28"/>
                <w:szCs w:val="28"/>
                <w:lang w:val="en-US"/>
              </w:rPr>
              <w:t>the</w:t>
            </w:r>
            <w:r w:rsidRPr="00F65093">
              <w:rPr>
                <w:rFonts w:ascii="Times New Roman" w:hAnsi="Times New Roman"/>
                <w:sz w:val="28"/>
                <w:szCs w:val="28"/>
              </w:rPr>
              <w:t xml:space="preserve"> </w:t>
            </w:r>
            <w:r w:rsidRPr="00F65093">
              <w:rPr>
                <w:rFonts w:ascii="Times New Roman" w:hAnsi="Times New Roman"/>
                <w:sz w:val="28"/>
                <w:szCs w:val="28"/>
                <w:lang w:val="en-US"/>
              </w:rPr>
              <w:t>Draft</w:t>
            </w:r>
            <w:r w:rsidRPr="00F65093">
              <w:rPr>
                <w:rFonts w:ascii="Times New Roman" w:hAnsi="Times New Roman"/>
                <w:sz w:val="28"/>
                <w:szCs w:val="28"/>
              </w:rPr>
              <w:t xml:space="preserve"> </w:t>
            </w:r>
            <w:r w:rsidRPr="00F65093">
              <w:rPr>
                <w:rFonts w:ascii="Times New Roman" w:hAnsi="Times New Roman"/>
                <w:sz w:val="28"/>
                <w:szCs w:val="28"/>
                <w:lang w:val="en-US"/>
              </w:rPr>
              <w:t>Law</w:t>
            </w:r>
            <w:r w:rsidRPr="00F65093">
              <w:rPr>
                <w:rFonts w:ascii="Times New Roman" w:hAnsi="Times New Roman"/>
                <w:sz w:val="28"/>
                <w:szCs w:val="28"/>
              </w:rPr>
              <w:t xml:space="preserve"> </w:t>
            </w:r>
            <w:r w:rsidRPr="00F65093">
              <w:rPr>
                <w:rFonts w:ascii="Times New Roman" w:hAnsi="Times New Roman"/>
                <w:sz w:val="28"/>
                <w:szCs w:val="28"/>
                <w:lang w:val="en-US"/>
              </w:rPr>
              <w:t>of</w:t>
            </w:r>
            <w:r w:rsidRPr="00F65093">
              <w:rPr>
                <w:rFonts w:ascii="Times New Roman" w:hAnsi="Times New Roman"/>
                <w:sz w:val="28"/>
                <w:szCs w:val="28"/>
              </w:rPr>
              <w:t xml:space="preserve"> </w:t>
            </w:r>
            <w:r w:rsidRPr="00F65093">
              <w:rPr>
                <w:rFonts w:ascii="Times New Roman" w:hAnsi="Times New Roman"/>
                <w:sz w:val="28"/>
                <w:szCs w:val="28"/>
                <w:lang w:val="en-US"/>
              </w:rPr>
              <w:t>Ukraine</w:t>
            </w:r>
            <w:r w:rsidRPr="00F65093">
              <w:rPr>
                <w:rFonts w:ascii="Times New Roman" w:hAnsi="Times New Roman"/>
                <w:sz w:val="28"/>
                <w:szCs w:val="28"/>
              </w:rPr>
              <w:t xml:space="preserve"> “</w:t>
            </w:r>
            <w:r w:rsidRPr="00F65093">
              <w:rPr>
                <w:rFonts w:ascii="Times New Roman" w:hAnsi="Times New Roman"/>
                <w:sz w:val="28"/>
                <w:szCs w:val="28"/>
                <w:lang w:val="en-US"/>
              </w:rPr>
              <w:t>On</w:t>
            </w:r>
            <w:r w:rsidRPr="00F65093">
              <w:rPr>
                <w:rFonts w:ascii="Times New Roman" w:hAnsi="Times New Roman"/>
                <w:sz w:val="28"/>
                <w:szCs w:val="28"/>
              </w:rPr>
              <w:t xml:space="preserve"> </w:t>
            </w:r>
            <w:r w:rsidRPr="00F65093">
              <w:rPr>
                <w:rFonts w:ascii="Times New Roman" w:hAnsi="Times New Roman"/>
                <w:sz w:val="28"/>
                <w:szCs w:val="28"/>
                <w:lang w:val="en-US"/>
              </w:rPr>
              <w:t>Commercial</w:t>
            </w:r>
            <w:r w:rsidRPr="00F65093">
              <w:rPr>
                <w:rFonts w:ascii="Times New Roman" w:hAnsi="Times New Roman"/>
                <w:sz w:val="28"/>
                <w:szCs w:val="28"/>
              </w:rPr>
              <w:t xml:space="preserve"> </w:t>
            </w:r>
            <w:r w:rsidRPr="00F65093">
              <w:rPr>
                <w:rFonts w:ascii="Times New Roman" w:hAnsi="Times New Roman"/>
                <w:sz w:val="28"/>
                <w:szCs w:val="28"/>
                <w:lang w:val="en-US"/>
              </w:rPr>
              <w:t>Metering</w:t>
            </w:r>
            <w:r w:rsidRPr="00F65093">
              <w:rPr>
                <w:rFonts w:ascii="Times New Roman" w:hAnsi="Times New Roman"/>
                <w:sz w:val="28"/>
                <w:szCs w:val="28"/>
              </w:rPr>
              <w:t xml:space="preserve"> </w:t>
            </w:r>
            <w:r w:rsidRPr="00F65093">
              <w:rPr>
                <w:rFonts w:ascii="Times New Roman" w:hAnsi="Times New Roman"/>
                <w:sz w:val="28"/>
                <w:szCs w:val="28"/>
                <w:lang w:val="en-US"/>
              </w:rPr>
              <w:t>in</w:t>
            </w:r>
            <w:r w:rsidRPr="00F65093">
              <w:rPr>
                <w:rFonts w:ascii="Times New Roman" w:hAnsi="Times New Roman"/>
                <w:sz w:val="28"/>
                <w:szCs w:val="28"/>
              </w:rPr>
              <w:t xml:space="preserve"> </w:t>
            </w:r>
            <w:r w:rsidRPr="00F65093">
              <w:rPr>
                <w:rFonts w:ascii="Times New Roman" w:hAnsi="Times New Roman"/>
                <w:sz w:val="28"/>
                <w:szCs w:val="28"/>
                <w:lang w:val="en-US"/>
              </w:rPr>
              <w:t>District</w:t>
            </w:r>
            <w:r w:rsidRPr="00F65093">
              <w:rPr>
                <w:rFonts w:ascii="Times New Roman" w:hAnsi="Times New Roman"/>
                <w:sz w:val="28"/>
                <w:szCs w:val="28"/>
              </w:rPr>
              <w:t xml:space="preserve"> </w:t>
            </w:r>
            <w:r w:rsidRPr="00F65093">
              <w:rPr>
                <w:rFonts w:ascii="Times New Roman" w:hAnsi="Times New Roman"/>
                <w:sz w:val="28"/>
                <w:szCs w:val="28"/>
                <w:lang w:val="en-US"/>
              </w:rPr>
              <w:t>Heating</w:t>
            </w:r>
            <w:r w:rsidRPr="00F65093">
              <w:rPr>
                <w:rFonts w:ascii="Times New Roman" w:hAnsi="Times New Roman"/>
                <w:sz w:val="28"/>
                <w:szCs w:val="28"/>
              </w:rPr>
              <w:t xml:space="preserve">, </w:t>
            </w:r>
            <w:r w:rsidRPr="00F65093">
              <w:rPr>
                <w:rFonts w:ascii="Times New Roman" w:hAnsi="Times New Roman"/>
                <w:sz w:val="28"/>
                <w:szCs w:val="28"/>
                <w:lang w:val="en-US"/>
              </w:rPr>
              <w:t>Centralized</w:t>
            </w:r>
            <w:r w:rsidRPr="00F65093">
              <w:rPr>
                <w:rFonts w:ascii="Times New Roman" w:hAnsi="Times New Roman"/>
                <w:sz w:val="28"/>
                <w:szCs w:val="28"/>
              </w:rPr>
              <w:t xml:space="preserve"> </w:t>
            </w:r>
            <w:r w:rsidRPr="00F65093">
              <w:rPr>
                <w:rFonts w:ascii="Times New Roman" w:hAnsi="Times New Roman"/>
                <w:sz w:val="28"/>
                <w:szCs w:val="28"/>
                <w:lang w:val="en-US"/>
              </w:rPr>
              <w:t>Water</w:t>
            </w:r>
            <w:r w:rsidRPr="00F65093">
              <w:rPr>
                <w:rFonts w:ascii="Times New Roman" w:hAnsi="Times New Roman"/>
                <w:sz w:val="28"/>
                <w:szCs w:val="28"/>
              </w:rPr>
              <w:t xml:space="preserve"> </w:t>
            </w:r>
            <w:r w:rsidRPr="00F65093">
              <w:rPr>
                <w:rFonts w:ascii="Times New Roman" w:hAnsi="Times New Roman"/>
                <w:sz w:val="28"/>
                <w:szCs w:val="28"/>
                <w:lang w:val="en-US"/>
              </w:rPr>
              <w:t>Supply</w:t>
            </w:r>
            <w:r w:rsidRPr="00F65093">
              <w:rPr>
                <w:rFonts w:ascii="Times New Roman" w:hAnsi="Times New Roman"/>
                <w:sz w:val="28"/>
                <w:szCs w:val="28"/>
              </w:rPr>
              <w:t xml:space="preserve"> </w:t>
            </w:r>
            <w:r w:rsidRPr="00F65093">
              <w:rPr>
                <w:rFonts w:ascii="Times New Roman" w:hAnsi="Times New Roman"/>
                <w:sz w:val="28"/>
                <w:szCs w:val="28"/>
                <w:lang w:val="en-US"/>
              </w:rPr>
              <w:t>and</w:t>
            </w:r>
            <w:r w:rsidRPr="00F65093">
              <w:rPr>
                <w:rFonts w:ascii="Times New Roman" w:hAnsi="Times New Roman"/>
                <w:sz w:val="28"/>
                <w:szCs w:val="28"/>
              </w:rPr>
              <w:t xml:space="preserve"> </w:t>
            </w:r>
            <w:r w:rsidRPr="00F65093">
              <w:rPr>
                <w:rFonts w:ascii="Times New Roman" w:hAnsi="Times New Roman"/>
                <w:sz w:val="28"/>
                <w:szCs w:val="28"/>
                <w:lang w:val="en-US"/>
              </w:rPr>
              <w:t>Disposal</w:t>
            </w:r>
            <w:r w:rsidRPr="00F65093">
              <w:rPr>
                <w:rFonts w:ascii="Times New Roman" w:hAnsi="Times New Roman"/>
                <w:sz w:val="28"/>
                <w:szCs w:val="28"/>
              </w:rPr>
              <w:t xml:space="preserve">, </w:t>
            </w:r>
            <w:r w:rsidRPr="00F65093">
              <w:rPr>
                <w:rFonts w:ascii="Times New Roman" w:hAnsi="Times New Roman"/>
                <w:sz w:val="28"/>
                <w:szCs w:val="28"/>
                <w:lang w:val="en-US"/>
              </w:rPr>
              <w:t>Utilities</w:t>
            </w:r>
            <w:r w:rsidRPr="00F65093">
              <w:rPr>
                <w:rFonts w:ascii="Times New Roman" w:hAnsi="Times New Roman"/>
                <w:sz w:val="28"/>
                <w:szCs w:val="28"/>
              </w:rPr>
              <w:t xml:space="preserve"> </w:t>
            </w:r>
            <w:r w:rsidRPr="00F65093">
              <w:rPr>
                <w:rFonts w:ascii="Times New Roman" w:hAnsi="Times New Roman"/>
                <w:sz w:val="28"/>
                <w:szCs w:val="28"/>
                <w:lang w:val="en-US"/>
              </w:rPr>
              <w:t>Services</w:t>
            </w:r>
            <w:r w:rsidRPr="00F65093">
              <w:rPr>
                <w:rFonts w:ascii="Times New Roman" w:hAnsi="Times New Roman"/>
                <w:sz w:val="28"/>
                <w:szCs w:val="28"/>
              </w:rPr>
              <w:t>” (</w:t>
            </w:r>
            <w:r w:rsidRPr="00F65093">
              <w:rPr>
                <w:rFonts w:ascii="Times New Roman" w:hAnsi="Times New Roman"/>
                <w:sz w:val="28"/>
                <w:szCs w:val="28"/>
                <w:lang w:val="en-US"/>
              </w:rPr>
              <w:t>pursuant</w:t>
            </w:r>
            <w:r w:rsidRPr="00F65093">
              <w:rPr>
                <w:rFonts w:ascii="Times New Roman" w:hAnsi="Times New Roman"/>
                <w:sz w:val="28"/>
                <w:szCs w:val="28"/>
              </w:rPr>
              <w:t xml:space="preserve"> </w:t>
            </w:r>
            <w:r w:rsidRPr="00F65093">
              <w:rPr>
                <w:rFonts w:ascii="Times New Roman" w:hAnsi="Times New Roman"/>
                <w:sz w:val="28"/>
                <w:szCs w:val="28"/>
                <w:lang w:val="en-US"/>
              </w:rPr>
              <w:t>to</w:t>
            </w:r>
            <w:r w:rsidRPr="00F65093">
              <w:rPr>
                <w:rFonts w:ascii="Times New Roman" w:hAnsi="Times New Roman"/>
                <w:sz w:val="28"/>
                <w:szCs w:val="28"/>
              </w:rPr>
              <w:t xml:space="preserve"> </w:t>
            </w:r>
            <w:r w:rsidRPr="00F65093">
              <w:rPr>
                <w:rFonts w:ascii="Times New Roman" w:hAnsi="Times New Roman"/>
                <w:sz w:val="28"/>
                <w:szCs w:val="28"/>
                <w:lang w:val="en-US"/>
              </w:rPr>
              <w:t>Article</w:t>
            </w:r>
            <w:r w:rsidRPr="00F65093">
              <w:rPr>
                <w:rFonts w:ascii="Times New Roman" w:hAnsi="Times New Roman"/>
                <w:sz w:val="28"/>
                <w:szCs w:val="28"/>
              </w:rPr>
              <w:t xml:space="preserve"> 13 </w:t>
            </w:r>
            <w:r w:rsidRPr="00F65093">
              <w:rPr>
                <w:rFonts w:ascii="Times New Roman" w:hAnsi="Times New Roman"/>
                <w:sz w:val="28"/>
                <w:szCs w:val="28"/>
                <w:lang w:val="en-US"/>
              </w:rPr>
              <w:t>of</w:t>
            </w:r>
            <w:r w:rsidRPr="00F65093">
              <w:rPr>
                <w:rFonts w:ascii="Times New Roman" w:hAnsi="Times New Roman"/>
                <w:sz w:val="28"/>
                <w:szCs w:val="28"/>
              </w:rPr>
              <w:t xml:space="preserve"> </w:t>
            </w:r>
            <w:r w:rsidRPr="00F65093">
              <w:rPr>
                <w:rFonts w:ascii="Times New Roman" w:hAnsi="Times New Roman"/>
                <w:sz w:val="28"/>
                <w:szCs w:val="28"/>
                <w:lang w:val="en-US"/>
              </w:rPr>
              <w:t>Directive</w:t>
            </w:r>
            <w:r w:rsidRPr="00F65093">
              <w:rPr>
                <w:rFonts w:ascii="Times New Roman" w:hAnsi="Times New Roman"/>
                <w:sz w:val="28"/>
                <w:szCs w:val="28"/>
              </w:rPr>
              <w:t>)</w:t>
            </w:r>
          </w:p>
        </w:tc>
        <w:tc>
          <w:tcPr>
            <w:tcW w:w="3969" w:type="dxa"/>
            <w:hideMark/>
          </w:tcPr>
          <w:p w:rsidR="00173D84" w:rsidRPr="00F65093" w:rsidRDefault="00221482" w:rsidP="00221482">
            <w:pPr>
              <w:spacing w:before="60"/>
              <w:rPr>
                <w:rFonts w:ascii="Times New Roman" w:hAnsi="Times New Roman"/>
                <w:bCs/>
                <w:color w:val="000000"/>
                <w:sz w:val="28"/>
                <w:szCs w:val="28"/>
                <w:lang w:eastAsia="bg-BG"/>
              </w:rPr>
            </w:pPr>
            <w:r w:rsidRPr="00F65093">
              <w:rPr>
                <w:rFonts w:ascii="Times New Roman" w:hAnsi="Times New Roman"/>
                <w:sz w:val="28"/>
                <w:szCs w:val="28"/>
                <w:lang w:val="en-US"/>
              </w:rPr>
              <w:t>Ensuring</w:t>
            </w:r>
            <w:r w:rsidRPr="00F65093">
              <w:rPr>
                <w:rFonts w:ascii="Times New Roman" w:hAnsi="Times New Roman"/>
                <w:sz w:val="28"/>
                <w:szCs w:val="28"/>
              </w:rPr>
              <w:t xml:space="preserve"> </w:t>
            </w:r>
            <w:r w:rsidRPr="00F65093">
              <w:rPr>
                <w:rFonts w:ascii="Times New Roman" w:hAnsi="Times New Roman"/>
                <w:sz w:val="28"/>
                <w:szCs w:val="28"/>
                <w:lang w:val="en-US"/>
              </w:rPr>
              <w:t>complete</w:t>
            </w:r>
            <w:r w:rsidRPr="00F65093">
              <w:rPr>
                <w:rFonts w:ascii="Times New Roman" w:hAnsi="Times New Roman"/>
                <w:sz w:val="28"/>
                <w:szCs w:val="28"/>
              </w:rPr>
              <w:t xml:space="preserve"> </w:t>
            </w:r>
            <w:r w:rsidRPr="00F65093">
              <w:rPr>
                <w:rFonts w:ascii="Times New Roman" w:hAnsi="Times New Roman"/>
                <w:sz w:val="28"/>
                <w:szCs w:val="28"/>
                <w:lang w:val="en-US"/>
              </w:rPr>
              <w:t>commercial</w:t>
            </w:r>
            <w:r w:rsidRPr="00F65093">
              <w:rPr>
                <w:rFonts w:ascii="Times New Roman" w:hAnsi="Times New Roman"/>
                <w:sz w:val="28"/>
                <w:szCs w:val="28"/>
              </w:rPr>
              <w:t xml:space="preserve"> </w:t>
            </w:r>
            <w:r w:rsidRPr="00F65093">
              <w:rPr>
                <w:rFonts w:ascii="Times New Roman" w:hAnsi="Times New Roman"/>
                <w:sz w:val="28"/>
                <w:szCs w:val="28"/>
                <w:lang w:val="en-US"/>
              </w:rPr>
              <w:t>metering</w:t>
            </w:r>
            <w:r w:rsidRPr="00F65093">
              <w:rPr>
                <w:rFonts w:ascii="Times New Roman" w:hAnsi="Times New Roman"/>
                <w:sz w:val="28"/>
                <w:szCs w:val="28"/>
              </w:rPr>
              <w:t xml:space="preserve"> </w:t>
            </w:r>
            <w:r w:rsidRPr="00F65093">
              <w:rPr>
                <w:rFonts w:ascii="Times New Roman" w:hAnsi="Times New Roman"/>
                <w:sz w:val="28"/>
                <w:szCs w:val="28"/>
                <w:lang w:val="en-US"/>
              </w:rPr>
              <w:t>in</w:t>
            </w:r>
            <w:r w:rsidRPr="00F65093">
              <w:rPr>
                <w:rFonts w:ascii="Times New Roman" w:hAnsi="Times New Roman"/>
                <w:sz w:val="28"/>
                <w:szCs w:val="28"/>
              </w:rPr>
              <w:t xml:space="preserve"> </w:t>
            </w:r>
            <w:r w:rsidRPr="00F65093">
              <w:rPr>
                <w:rFonts w:ascii="Times New Roman" w:hAnsi="Times New Roman"/>
                <w:sz w:val="28"/>
                <w:szCs w:val="28"/>
                <w:lang w:val="en-US"/>
              </w:rPr>
              <w:t>the</w:t>
            </w:r>
            <w:r w:rsidRPr="00F65093">
              <w:rPr>
                <w:rFonts w:ascii="Times New Roman" w:hAnsi="Times New Roman"/>
                <w:sz w:val="28"/>
                <w:szCs w:val="28"/>
              </w:rPr>
              <w:t xml:space="preserve"> </w:t>
            </w:r>
            <w:r w:rsidRPr="00F65093">
              <w:rPr>
                <w:rFonts w:ascii="Times New Roman" w:hAnsi="Times New Roman"/>
                <w:sz w:val="28"/>
                <w:szCs w:val="28"/>
                <w:lang w:val="en-US"/>
              </w:rPr>
              <w:t>areas</w:t>
            </w:r>
            <w:r w:rsidRPr="00F65093">
              <w:rPr>
                <w:rFonts w:ascii="Times New Roman" w:hAnsi="Times New Roman"/>
                <w:sz w:val="28"/>
                <w:szCs w:val="28"/>
              </w:rPr>
              <w:t xml:space="preserve"> </w:t>
            </w:r>
            <w:r w:rsidRPr="00F65093">
              <w:rPr>
                <w:rFonts w:ascii="Times New Roman" w:hAnsi="Times New Roman"/>
                <w:sz w:val="28"/>
                <w:szCs w:val="28"/>
                <w:lang w:val="en-US"/>
              </w:rPr>
              <w:t>of</w:t>
            </w:r>
            <w:r w:rsidRPr="00F65093">
              <w:rPr>
                <w:rFonts w:ascii="Times New Roman" w:hAnsi="Times New Roman"/>
                <w:sz w:val="28"/>
                <w:szCs w:val="28"/>
              </w:rPr>
              <w:t xml:space="preserve"> </w:t>
            </w:r>
            <w:r w:rsidRPr="00F65093">
              <w:rPr>
                <w:rFonts w:ascii="Times New Roman" w:hAnsi="Times New Roman"/>
                <w:sz w:val="28"/>
                <w:szCs w:val="28"/>
                <w:lang w:val="en-US"/>
              </w:rPr>
              <w:t>district</w:t>
            </w:r>
            <w:r w:rsidRPr="00F65093">
              <w:rPr>
                <w:rFonts w:ascii="Times New Roman" w:hAnsi="Times New Roman"/>
                <w:sz w:val="28"/>
                <w:szCs w:val="28"/>
              </w:rPr>
              <w:t xml:space="preserve"> </w:t>
            </w:r>
            <w:r w:rsidRPr="00F65093">
              <w:rPr>
                <w:rFonts w:ascii="Times New Roman" w:hAnsi="Times New Roman"/>
                <w:sz w:val="28"/>
                <w:szCs w:val="28"/>
                <w:lang w:val="en-US"/>
              </w:rPr>
              <w:t>heating</w:t>
            </w:r>
            <w:r w:rsidRPr="00F65093">
              <w:rPr>
                <w:rFonts w:ascii="Times New Roman" w:hAnsi="Times New Roman"/>
                <w:sz w:val="28"/>
                <w:szCs w:val="28"/>
              </w:rPr>
              <w:t xml:space="preserve">, </w:t>
            </w:r>
            <w:r w:rsidRPr="00F65093">
              <w:rPr>
                <w:rFonts w:ascii="Times New Roman" w:hAnsi="Times New Roman"/>
                <w:sz w:val="28"/>
                <w:szCs w:val="28"/>
                <w:lang w:val="en-US"/>
              </w:rPr>
              <w:t>centralized</w:t>
            </w:r>
            <w:r w:rsidRPr="00F65093">
              <w:rPr>
                <w:rFonts w:ascii="Times New Roman" w:hAnsi="Times New Roman"/>
                <w:sz w:val="28"/>
                <w:szCs w:val="28"/>
              </w:rPr>
              <w:t xml:space="preserve"> </w:t>
            </w:r>
            <w:r w:rsidRPr="00F65093">
              <w:rPr>
                <w:rFonts w:ascii="Times New Roman" w:hAnsi="Times New Roman"/>
                <w:sz w:val="28"/>
                <w:szCs w:val="28"/>
                <w:lang w:val="en-US"/>
              </w:rPr>
              <w:t>water</w:t>
            </w:r>
            <w:r w:rsidRPr="00F65093">
              <w:rPr>
                <w:rFonts w:ascii="Times New Roman" w:hAnsi="Times New Roman"/>
                <w:sz w:val="28"/>
                <w:szCs w:val="28"/>
              </w:rPr>
              <w:t xml:space="preserve"> </w:t>
            </w:r>
            <w:r w:rsidRPr="00F65093">
              <w:rPr>
                <w:rFonts w:ascii="Times New Roman" w:hAnsi="Times New Roman"/>
                <w:sz w:val="28"/>
                <w:szCs w:val="28"/>
                <w:lang w:val="en-US"/>
              </w:rPr>
              <w:t>supply</w:t>
            </w:r>
            <w:r w:rsidRPr="00F65093">
              <w:rPr>
                <w:rFonts w:ascii="Times New Roman" w:hAnsi="Times New Roman"/>
                <w:sz w:val="28"/>
                <w:szCs w:val="28"/>
              </w:rPr>
              <w:t xml:space="preserve"> </w:t>
            </w:r>
            <w:r w:rsidRPr="00F65093">
              <w:rPr>
                <w:rFonts w:ascii="Times New Roman" w:hAnsi="Times New Roman"/>
                <w:sz w:val="28"/>
                <w:szCs w:val="28"/>
                <w:lang w:val="en-US"/>
              </w:rPr>
              <w:t>and</w:t>
            </w:r>
            <w:r w:rsidRPr="00F65093">
              <w:rPr>
                <w:rFonts w:ascii="Times New Roman" w:hAnsi="Times New Roman"/>
                <w:sz w:val="28"/>
                <w:szCs w:val="28"/>
              </w:rPr>
              <w:t xml:space="preserve"> </w:t>
            </w:r>
            <w:r w:rsidRPr="00F65093">
              <w:rPr>
                <w:rFonts w:ascii="Times New Roman" w:hAnsi="Times New Roman"/>
                <w:sz w:val="28"/>
                <w:szCs w:val="28"/>
                <w:lang w:val="en-US"/>
              </w:rPr>
              <w:t>disposal</w:t>
            </w:r>
            <w:r w:rsidRPr="00F65093">
              <w:rPr>
                <w:rFonts w:ascii="Times New Roman" w:hAnsi="Times New Roman"/>
                <w:sz w:val="28"/>
                <w:szCs w:val="28"/>
              </w:rPr>
              <w:t xml:space="preserve">, </w:t>
            </w:r>
            <w:r w:rsidRPr="00F65093">
              <w:rPr>
                <w:rFonts w:ascii="Times New Roman" w:hAnsi="Times New Roman"/>
                <w:sz w:val="28"/>
                <w:szCs w:val="28"/>
                <w:lang w:val="en-US"/>
              </w:rPr>
              <w:t>utilities</w:t>
            </w:r>
            <w:r w:rsidRPr="00F65093">
              <w:rPr>
                <w:rFonts w:ascii="Times New Roman" w:hAnsi="Times New Roman"/>
                <w:sz w:val="28"/>
                <w:szCs w:val="28"/>
              </w:rPr>
              <w:t xml:space="preserve"> </w:t>
            </w:r>
            <w:r w:rsidRPr="00F65093">
              <w:rPr>
                <w:rFonts w:ascii="Times New Roman" w:hAnsi="Times New Roman"/>
                <w:sz w:val="28"/>
                <w:szCs w:val="28"/>
                <w:lang w:val="en-US"/>
              </w:rPr>
              <w:t>services</w:t>
            </w:r>
            <w:r w:rsidRPr="00F65093">
              <w:rPr>
                <w:rFonts w:ascii="Times New Roman" w:hAnsi="Times New Roman"/>
                <w:bCs/>
                <w:color w:val="000000"/>
                <w:sz w:val="28"/>
                <w:szCs w:val="28"/>
                <w:lang w:eastAsia="bg-BG"/>
              </w:rPr>
              <w:t xml:space="preserve"> </w:t>
            </w:r>
          </w:p>
        </w:tc>
        <w:tc>
          <w:tcPr>
            <w:tcW w:w="6070" w:type="dxa"/>
            <w:hideMark/>
          </w:tcPr>
          <w:p w:rsidR="00221482" w:rsidRPr="00F65093" w:rsidRDefault="00221482" w:rsidP="00221482">
            <w:pPr>
              <w:ind w:firstLine="34"/>
              <w:jc w:val="both"/>
              <w:rPr>
                <w:rFonts w:ascii="Times New Roman" w:hAnsi="Times New Roman"/>
                <w:sz w:val="28"/>
                <w:szCs w:val="28"/>
                <w:lang w:val="en-US"/>
              </w:rPr>
            </w:pPr>
            <w:r w:rsidRPr="00F65093">
              <w:rPr>
                <w:rFonts w:ascii="Times New Roman" w:hAnsi="Times New Roman"/>
                <w:sz w:val="28"/>
                <w:szCs w:val="28"/>
                <w:lang w:val="en-US"/>
              </w:rPr>
              <w:t>Ensuring mandatory commercial metering in the areas of heating, centralized water supply and disposal, utilities services by defining:</w:t>
            </w:r>
          </w:p>
          <w:p w:rsidR="00221482" w:rsidRPr="00F65093" w:rsidRDefault="00221482" w:rsidP="00221482">
            <w:pPr>
              <w:ind w:firstLine="34"/>
              <w:jc w:val="both"/>
              <w:rPr>
                <w:rFonts w:ascii="Times New Roman" w:hAnsi="Times New Roman"/>
                <w:sz w:val="28"/>
                <w:szCs w:val="28"/>
                <w:lang w:val="en-US"/>
              </w:rPr>
            </w:pPr>
            <w:r w:rsidRPr="00F65093">
              <w:rPr>
                <w:rFonts w:ascii="Times New Roman" w:hAnsi="Times New Roman"/>
                <w:sz w:val="28"/>
                <w:szCs w:val="28"/>
                <w:lang w:val="en-US"/>
              </w:rPr>
              <w:t>- deadlines, terms and conditions for commercial metering implementation;</w:t>
            </w:r>
          </w:p>
          <w:p w:rsidR="00221482" w:rsidRPr="00F65093" w:rsidRDefault="00221482" w:rsidP="00221482">
            <w:pPr>
              <w:ind w:firstLine="34"/>
              <w:jc w:val="both"/>
              <w:rPr>
                <w:rFonts w:ascii="Times New Roman" w:hAnsi="Times New Roman"/>
                <w:sz w:val="28"/>
                <w:szCs w:val="28"/>
                <w:lang w:val="en-US"/>
              </w:rPr>
            </w:pPr>
            <w:r w:rsidRPr="00F65093">
              <w:rPr>
                <w:rFonts w:ascii="Times New Roman" w:hAnsi="Times New Roman"/>
                <w:sz w:val="28"/>
                <w:szCs w:val="28"/>
                <w:lang w:val="en-US"/>
              </w:rPr>
              <w:t>- sources of financing of the meter installation, maintenance and replacement works;</w:t>
            </w:r>
          </w:p>
          <w:p w:rsidR="00221482" w:rsidRPr="00F65093" w:rsidRDefault="00221482" w:rsidP="00221482">
            <w:pPr>
              <w:jc w:val="both"/>
              <w:rPr>
                <w:rFonts w:ascii="Times New Roman" w:hAnsi="Times New Roman"/>
                <w:sz w:val="28"/>
                <w:szCs w:val="28"/>
                <w:lang w:val="en-US"/>
              </w:rPr>
            </w:pPr>
            <w:r w:rsidRPr="00F65093">
              <w:rPr>
                <w:rFonts w:ascii="Times New Roman" w:hAnsi="Times New Roman"/>
                <w:sz w:val="28"/>
                <w:szCs w:val="28"/>
                <w:lang w:val="en-US"/>
              </w:rPr>
              <w:t xml:space="preserve">- liability for breach of the law on commercial metering. </w:t>
            </w:r>
          </w:p>
          <w:p w:rsidR="00173D84" w:rsidRPr="00F65093" w:rsidRDefault="00221482" w:rsidP="00221482">
            <w:pPr>
              <w:spacing w:before="60"/>
              <w:rPr>
                <w:rFonts w:ascii="Times New Roman" w:hAnsi="Times New Roman"/>
                <w:sz w:val="28"/>
                <w:szCs w:val="28"/>
                <w:lang w:eastAsia="bg-BG"/>
              </w:rPr>
            </w:pPr>
            <w:r w:rsidRPr="00F65093">
              <w:rPr>
                <w:rFonts w:ascii="Times New Roman" w:hAnsi="Times New Roman"/>
                <w:sz w:val="28"/>
                <w:szCs w:val="28"/>
                <w:lang w:val="en-US"/>
              </w:rPr>
              <w:t xml:space="preserve">Adoption of the Draft Law will provide incentives </w:t>
            </w:r>
            <w:r w:rsidRPr="00F65093">
              <w:rPr>
                <w:rFonts w:ascii="Times New Roman" w:hAnsi="Times New Roman"/>
                <w:sz w:val="28"/>
                <w:szCs w:val="28"/>
                <w:lang w:val="en-US"/>
              </w:rPr>
              <w:lastRenderedPageBreak/>
              <w:t>for efficient use of water, fuel and energy.</w:t>
            </w:r>
          </w:p>
        </w:tc>
      </w:tr>
      <w:tr w:rsidR="00173D84" w:rsidRPr="00F65093" w:rsidTr="009054C2">
        <w:trPr>
          <w:trHeight w:val="505"/>
          <w:jc w:val="center"/>
        </w:trPr>
        <w:tc>
          <w:tcPr>
            <w:tcW w:w="3975" w:type="dxa"/>
            <w:hideMark/>
          </w:tcPr>
          <w:p w:rsidR="00173D84" w:rsidRPr="00F65093" w:rsidRDefault="00221482" w:rsidP="009054C2">
            <w:pPr>
              <w:autoSpaceDE w:val="0"/>
              <w:autoSpaceDN w:val="0"/>
              <w:adjustRightInd w:val="0"/>
              <w:spacing w:before="60"/>
              <w:rPr>
                <w:rFonts w:ascii="Times New Roman" w:hAnsi="Times New Roman"/>
                <w:bCs/>
                <w:color w:val="000000"/>
                <w:sz w:val="28"/>
                <w:szCs w:val="28"/>
                <w:lang w:eastAsia="bg-BG"/>
              </w:rPr>
            </w:pPr>
            <w:r w:rsidRPr="00F65093">
              <w:rPr>
                <w:rFonts w:ascii="Times New Roman" w:hAnsi="Times New Roman"/>
                <w:sz w:val="28"/>
                <w:szCs w:val="28"/>
                <w:lang w:val="en-US"/>
              </w:rPr>
              <w:lastRenderedPageBreak/>
              <w:t>The Draft Law of Ukraine “On Amendments to the Law of Ukraine "on Natural Monopolies" (pursuant to article 10 of the Directive)</w:t>
            </w:r>
          </w:p>
        </w:tc>
        <w:tc>
          <w:tcPr>
            <w:tcW w:w="3969" w:type="dxa"/>
            <w:hideMark/>
          </w:tcPr>
          <w:p w:rsidR="00DF587A" w:rsidRPr="00F65093" w:rsidRDefault="00DF587A" w:rsidP="00DF587A">
            <w:pPr>
              <w:ind w:firstLine="318"/>
              <w:jc w:val="both"/>
              <w:rPr>
                <w:rFonts w:ascii="Times New Roman" w:hAnsi="Times New Roman"/>
                <w:sz w:val="28"/>
                <w:szCs w:val="28"/>
                <w:lang w:val="en-US"/>
              </w:rPr>
            </w:pPr>
            <w:r w:rsidRPr="00F65093">
              <w:rPr>
                <w:rFonts w:ascii="Times New Roman" w:hAnsi="Times New Roman"/>
                <w:sz w:val="28"/>
                <w:szCs w:val="28"/>
                <w:lang w:val="en-US"/>
              </w:rPr>
              <w:t>Cancelling the tariff approach “costs plus” for natural monopoly holders and business entities in adjacent markets.</w:t>
            </w:r>
          </w:p>
          <w:p w:rsidR="00DF587A" w:rsidRPr="00F65093" w:rsidRDefault="00DF587A" w:rsidP="00DF587A">
            <w:pPr>
              <w:spacing w:before="60"/>
              <w:rPr>
                <w:rFonts w:ascii="Times New Roman" w:hAnsi="Times New Roman"/>
                <w:bCs/>
                <w:color w:val="000000"/>
                <w:sz w:val="28"/>
                <w:szCs w:val="28"/>
                <w:lang w:eastAsia="bg-BG"/>
              </w:rPr>
            </w:pPr>
            <w:r w:rsidRPr="00F65093">
              <w:rPr>
                <w:rFonts w:ascii="Times New Roman" w:hAnsi="Times New Roman"/>
                <w:sz w:val="28"/>
                <w:szCs w:val="28"/>
                <w:lang w:val="en-US"/>
              </w:rPr>
              <w:t>Transition to feed-in tariff regulation that will forecast incentives to decrease use/consumption of heat.</w:t>
            </w:r>
          </w:p>
          <w:p w:rsidR="00173D84" w:rsidRPr="00F65093" w:rsidRDefault="00173D84" w:rsidP="009054C2">
            <w:pPr>
              <w:spacing w:before="60"/>
              <w:rPr>
                <w:rFonts w:ascii="Times New Roman" w:hAnsi="Times New Roman"/>
                <w:bCs/>
                <w:color w:val="000000"/>
                <w:sz w:val="28"/>
                <w:szCs w:val="28"/>
                <w:lang w:eastAsia="bg-BG"/>
              </w:rPr>
            </w:pPr>
          </w:p>
        </w:tc>
        <w:tc>
          <w:tcPr>
            <w:tcW w:w="6070" w:type="dxa"/>
            <w:hideMark/>
          </w:tcPr>
          <w:p w:rsidR="00173D84" w:rsidRPr="00F65093" w:rsidRDefault="00DF587A" w:rsidP="00DF587A">
            <w:pPr>
              <w:spacing w:before="60"/>
              <w:rPr>
                <w:rFonts w:ascii="Times New Roman" w:hAnsi="Times New Roman"/>
                <w:sz w:val="28"/>
                <w:szCs w:val="28"/>
                <w:lang w:eastAsia="bg-BG"/>
              </w:rPr>
            </w:pPr>
            <w:r w:rsidRPr="00F65093">
              <w:rPr>
                <w:rFonts w:ascii="Times New Roman" w:hAnsi="Times New Roman"/>
                <w:sz w:val="28"/>
                <w:szCs w:val="28"/>
                <w:lang w:val="en-US"/>
              </w:rPr>
              <w:t>Setting</w:t>
            </w:r>
            <w:r w:rsidRPr="00F65093">
              <w:rPr>
                <w:rFonts w:ascii="Times New Roman" w:hAnsi="Times New Roman"/>
                <w:sz w:val="28"/>
                <w:szCs w:val="28"/>
              </w:rPr>
              <w:t xml:space="preserve"> </w:t>
            </w:r>
            <w:r w:rsidRPr="00F65093">
              <w:rPr>
                <w:rFonts w:ascii="Times New Roman" w:hAnsi="Times New Roman"/>
                <w:sz w:val="28"/>
                <w:szCs w:val="28"/>
                <w:lang w:val="en-US"/>
              </w:rPr>
              <w:t>of</w:t>
            </w:r>
            <w:r w:rsidRPr="00F65093">
              <w:rPr>
                <w:rFonts w:ascii="Times New Roman" w:hAnsi="Times New Roman"/>
                <w:sz w:val="28"/>
                <w:szCs w:val="28"/>
              </w:rPr>
              <w:t xml:space="preserve"> </w:t>
            </w:r>
            <w:r w:rsidRPr="00F65093">
              <w:rPr>
                <w:rFonts w:ascii="Times New Roman" w:hAnsi="Times New Roman"/>
                <w:sz w:val="28"/>
                <w:szCs w:val="28"/>
                <w:lang w:val="en-US"/>
              </w:rPr>
              <w:t>obligatory</w:t>
            </w:r>
            <w:r w:rsidRPr="00F65093">
              <w:rPr>
                <w:rFonts w:ascii="Times New Roman" w:hAnsi="Times New Roman"/>
                <w:sz w:val="28"/>
                <w:szCs w:val="28"/>
              </w:rPr>
              <w:t xml:space="preserve"> </w:t>
            </w:r>
            <w:r w:rsidRPr="00F65093">
              <w:rPr>
                <w:rFonts w:ascii="Times New Roman" w:hAnsi="Times New Roman"/>
                <w:sz w:val="28"/>
                <w:szCs w:val="28"/>
                <w:lang w:val="en-US"/>
              </w:rPr>
              <w:t>implementation</w:t>
            </w:r>
            <w:r w:rsidRPr="00F65093">
              <w:rPr>
                <w:rFonts w:ascii="Times New Roman" w:hAnsi="Times New Roman"/>
                <w:sz w:val="28"/>
                <w:szCs w:val="28"/>
              </w:rPr>
              <w:t xml:space="preserve"> </w:t>
            </w:r>
            <w:r w:rsidRPr="00F65093">
              <w:rPr>
                <w:rFonts w:ascii="Times New Roman" w:hAnsi="Times New Roman"/>
                <w:sz w:val="28"/>
                <w:szCs w:val="28"/>
                <w:lang w:val="en-US"/>
              </w:rPr>
              <w:t>of</w:t>
            </w:r>
            <w:r w:rsidRPr="00F65093">
              <w:rPr>
                <w:rFonts w:ascii="Times New Roman" w:hAnsi="Times New Roman"/>
                <w:sz w:val="28"/>
                <w:szCs w:val="28"/>
              </w:rPr>
              <w:t xml:space="preserve"> </w:t>
            </w:r>
            <w:r w:rsidRPr="00F65093">
              <w:rPr>
                <w:rFonts w:ascii="Times New Roman" w:hAnsi="Times New Roman"/>
                <w:sz w:val="28"/>
                <w:szCs w:val="28"/>
                <w:lang w:val="en-US"/>
              </w:rPr>
              <w:t>feed</w:t>
            </w:r>
            <w:r w:rsidRPr="00F65093">
              <w:rPr>
                <w:rFonts w:ascii="Times New Roman" w:hAnsi="Times New Roman"/>
                <w:sz w:val="28"/>
                <w:szCs w:val="28"/>
              </w:rPr>
              <w:t>-</w:t>
            </w:r>
            <w:r w:rsidRPr="00F65093">
              <w:rPr>
                <w:rFonts w:ascii="Times New Roman" w:hAnsi="Times New Roman"/>
                <w:sz w:val="28"/>
                <w:szCs w:val="28"/>
                <w:lang w:val="en-US"/>
              </w:rPr>
              <w:t>in</w:t>
            </w:r>
            <w:r w:rsidRPr="00F65093">
              <w:rPr>
                <w:rFonts w:ascii="Times New Roman" w:hAnsi="Times New Roman"/>
                <w:sz w:val="28"/>
                <w:szCs w:val="28"/>
              </w:rPr>
              <w:t xml:space="preserve"> </w:t>
            </w:r>
            <w:r w:rsidRPr="00F65093">
              <w:rPr>
                <w:rFonts w:ascii="Times New Roman" w:hAnsi="Times New Roman"/>
                <w:sz w:val="28"/>
                <w:szCs w:val="28"/>
                <w:lang w:val="en-US"/>
              </w:rPr>
              <w:t>tariff</w:t>
            </w:r>
            <w:r w:rsidRPr="00F65093">
              <w:rPr>
                <w:rFonts w:ascii="Times New Roman" w:hAnsi="Times New Roman"/>
                <w:sz w:val="28"/>
                <w:szCs w:val="28"/>
              </w:rPr>
              <w:t xml:space="preserve"> </w:t>
            </w:r>
            <w:r w:rsidRPr="00F65093">
              <w:rPr>
                <w:rFonts w:ascii="Times New Roman" w:hAnsi="Times New Roman"/>
                <w:sz w:val="28"/>
                <w:szCs w:val="28"/>
                <w:lang w:val="en-US"/>
              </w:rPr>
              <w:t>regulation</w:t>
            </w:r>
            <w:r w:rsidRPr="00F65093">
              <w:rPr>
                <w:rFonts w:ascii="Times New Roman" w:hAnsi="Times New Roman"/>
                <w:sz w:val="28"/>
                <w:szCs w:val="28"/>
              </w:rPr>
              <w:t xml:space="preserve"> </w:t>
            </w:r>
            <w:r w:rsidRPr="00F65093">
              <w:rPr>
                <w:rFonts w:ascii="Times New Roman" w:hAnsi="Times New Roman"/>
                <w:sz w:val="28"/>
                <w:szCs w:val="28"/>
                <w:lang w:val="en-US"/>
              </w:rPr>
              <w:t>for</w:t>
            </w:r>
            <w:r w:rsidRPr="00F65093">
              <w:rPr>
                <w:rFonts w:ascii="Times New Roman" w:hAnsi="Times New Roman"/>
                <w:sz w:val="28"/>
                <w:szCs w:val="28"/>
              </w:rPr>
              <w:t xml:space="preserve"> </w:t>
            </w:r>
            <w:r w:rsidRPr="00F65093">
              <w:rPr>
                <w:rFonts w:ascii="Times New Roman" w:hAnsi="Times New Roman"/>
                <w:sz w:val="28"/>
                <w:szCs w:val="28"/>
                <w:lang w:val="en-US"/>
              </w:rPr>
              <w:t>natural</w:t>
            </w:r>
            <w:r w:rsidRPr="00F65093">
              <w:rPr>
                <w:rFonts w:ascii="Times New Roman" w:hAnsi="Times New Roman"/>
                <w:sz w:val="28"/>
                <w:szCs w:val="28"/>
              </w:rPr>
              <w:t xml:space="preserve"> </w:t>
            </w:r>
            <w:r w:rsidRPr="00F65093">
              <w:rPr>
                <w:rFonts w:ascii="Times New Roman" w:hAnsi="Times New Roman"/>
                <w:sz w:val="28"/>
                <w:szCs w:val="28"/>
                <w:lang w:val="en-US"/>
              </w:rPr>
              <w:t>monopoly</w:t>
            </w:r>
            <w:r w:rsidRPr="00F65093">
              <w:rPr>
                <w:rFonts w:ascii="Times New Roman" w:hAnsi="Times New Roman"/>
                <w:sz w:val="28"/>
                <w:szCs w:val="28"/>
              </w:rPr>
              <w:t xml:space="preserve"> </w:t>
            </w:r>
            <w:r w:rsidRPr="00F65093">
              <w:rPr>
                <w:rFonts w:ascii="Times New Roman" w:hAnsi="Times New Roman"/>
                <w:sz w:val="28"/>
                <w:szCs w:val="28"/>
                <w:lang w:val="en-US"/>
              </w:rPr>
              <w:t>holders</w:t>
            </w:r>
            <w:r w:rsidRPr="00F65093">
              <w:rPr>
                <w:rFonts w:ascii="Times New Roman" w:hAnsi="Times New Roman"/>
                <w:sz w:val="28"/>
                <w:szCs w:val="28"/>
              </w:rPr>
              <w:t xml:space="preserve"> </w:t>
            </w:r>
            <w:r w:rsidRPr="00F65093">
              <w:rPr>
                <w:rFonts w:ascii="Times New Roman" w:hAnsi="Times New Roman"/>
                <w:sz w:val="28"/>
                <w:szCs w:val="28"/>
                <w:lang w:val="en-US"/>
              </w:rPr>
              <w:t>in</w:t>
            </w:r>
            <w:r w:rsidRPr="00F65093">
              <w:rPr>
                <w:rFonts w:ascii="Times New Roman" w:hAnsi="Times New Roman"/>
                <w:sz w:val="28"/>
                <w:szCs w:val="28"/>
              </w:rPr>
              <w:t xml:space="preserve"> </w:t>
            </w:r>
            <w:r w:rsidRPr="00F65093">
              <w:rPr>
                <w:rFonts w:ascii="Times New Roman" w:hAnsi="Times New Roman"/>
                <w:sz w:val="28"/>
                <w:szCs w:val="28"/>
                <w:lang w:val="en-US"/>
              </w:rPr>
              <w:t>adjacent</w:t>
            </w:r>
            <w:r w:rsidRPr="00F65093">
              <w:rPr>
                <w:rFonts w:ascii="Times New Roman" w:hAnsi="Times New Roman"/>
                <w:sz w:val="28"/>
                <w:szCs w:val="28"/>
              </w:rPr>
              <w:t xml:space="preserve"> </w:t>
            </w:r>
            <w:r w:rsidRPr="00F65093">
              <w:rPr>
                <w:rFonts w:ascii="Times New Roman" w:hAnsi="Times New Roman"/>
                <w:sz w:val="28"/>
                <w:szCs w:val="28"/>
                <w:lang w:val="en-US"/>
              </w:rPr>
              <w:t>markets</w:t>
            </w:r>
            <w:r w:rsidRPr="00F65093">
              <w:rPr>
                <w:rFonts w:ascii="Times New Roman" w:hAnsi="Times New Roman"/>
                <w:sz w:val="28"/>
                <w:szCs w:val="28"/>
                <w:lang w:val="en-US" w:eastAsia="bg-BG"/>
              </w:rPr>
              <w:t xml:space="preserve">. Raising investment attraction of the sphere of energy efficiency technologies application. Introduction of economic incentives of the activity in the area of natural monopoly in related markets </w:t>
            </w:r>
          </w:p>
        </w:tc>
      </w:tr>
      <w:tr w:rsidR="00173D84" w:rsidRPr="00F65093" w:rsidTr="00F65093">
        <w:trPr>
          <w:trHeight w:val="3700"/>
          <w:jc w:val="center"/>
        </w:trPr>
        <w:tc>
          <w:tcPr>
            <w:tcW w:w="3975" w:type="dxa"/>
            <w:hideMark/>
          </w:tcPr>
          <w:p w:rsidR="00173D84" w:rsidRPr="00F65093" w:rsidRDefault="00B000CB" w:rsidP="00B000CB">
            <w:pPr>
              <w:autoSpaceDE w:val="0"/>
              <w:autoSpaceDN w:val="0"/>
              <w:adjustRightInd w:val="0"/>
              <w:spacing w:before="60"/>
              <w:rPr>
                <w:rFonts w:ascii="Times New Roman" w:hAnsi="Times New Roman"/>
                <w:bCs/>
                <w:color w:val="000000"/>
                <w:sz w:val="28"/>
                <w:szCs w:val="28"/>
                <w:lang w:eastAsia="bg-BG"/>
              </w:rPr>
            </w:pPr>
            <w:r w:rsidRPr="00F65093">
              <w:rPr>
                <w:rFonts w:ascii="Times New Roman" w:hAnsi="Times New Roman"/>
                <w:iCs/>
                <w:sz w:val="28"/>
                <w:szCs w:val="28"/>
                <w:lang w:val="en-US"/>
              </w:rPr>
              <w:t>The</w:t>
            </w:r>
            <w:r w:rsidRPr="00F65093">
              <w:rPr>
                <w:rFonts w:ascii="Times New Roman" w:hAnsi="Times New Roman"/>
                <w:iCs/>
                <w:sz w:val="28"/>
                <w:szCs w:val="28"/>
              </w:rPr>
              <w:t xml:space="preserve"> </w:t>
            </w:r>
            <w:r w:rsidRPr="00F65093">
              <w:rPr>
                <w:rFonts w:ascii="Times New Roman" w:hAnsi="Times New Roman"/>
                <w:iCs/>
                <w:sz w:val="28"/>
                <w:szCs w:val="28"/>
                <w:lang w:val="en-US"/>
              </w:rPr>
              <w:t>draft</w:t>
            </w:r>
            <w:r w:rsidRPr="00F65093">
              <w:rPr>
                <w:rFonts w:ascii="Times New Roman" w:hAnsi="Times New Roman"/>
                <w:iCs/>
                <w:sz w:val="28"/>
                <w:szCs w:val="28"/>
              </w:rPr>
              <w:t xml:space="preserve"> </w:t>
            </w:r>
            <w:r w:rsidRPr="00F65093">
              <w:rPr>
                <w:rFonts w:ascii="Times New Roman" w:hAnsi="Times New Roman"/>
                <w:iCs/>
                <w:sz w:val="28"/>
                <w:szCs w:val="28"/>
                <w:lang w:val="en-US"/>
              </w:rPr>
              <w:t>resolution</w:t>
            </w:r>
            <w:r w:rsidRPr="00F65093">
              <w:rPr>
                <w:rFonts w:ascii="Times New Roman" w:hAnsi="Times New Roman"/>
                <w:iCs/>
                <w:sz w:val="28"/>
                <w:szCs w:val="28"/>
              </w:rPr>
              <w:t xml:space="preserve"> </w:t>
            </w:r>
            <w:r w:rsidRPr="00F65093">
              <w:rPr>
                <w:rFonts w:ascii="Times New Roman" w:hAnsi="Times New Roman"/>
                <w:iCs/>
                <w:sz w:val="28"/>
                <w:szCs w:val="28"/>
                <w:lang w:val="en-US"/>
              </w:rPr>
              <w:t>of</w:t>
            </w:r>
            <w:r w:rsidRPr="00F65093">
              <w:rPr>
                <w:rFonts w:ascii="Times New Roman" w:hAnsi="Times New Roman"/>
                <w:iCs/>
                <w:sz w:val="28"/>
                <w:szCs w:val="28"/>
              </w:rPr>
              <w:t xml:space="preserve"> </w:t>
            </w:r>
            <w:r w:rsidRPr="00F65093">
              <w:rPr>
                <w:rFonts w:ascii="Times New Roman" w:hAnsi="Times New Roman"/>
                <w:iCs/>
                <w:sz w:val="28"/>
                <w:szCs w:val="28"/>
                <w:lang w:val="en-US"/>
              </w:rPr>
              <w:t>the</w:t>
            </w:r>
            <w:r w:rsidRPr="00F65093">
              <w:rPr>
                <w:rFonts w:ascii="Times New Roman" w:hAnsi="Times New Roman"/>
                <w:iCs/>
                <w:sz w:val="28"/>
                <w:szCs w:val="28"/>
              </w:rPr>
              <w:t xml:space="preserve"> </w:t>
            </w:r>
            <w:r w:rsidRPr="00F65093">
              <w:rPr>
                <w:rFonts w:ascii="Times New Roman" w:hAnsi="Times New Roman"/>
                <w:iCs/>
                <w:sz w:val="28"/>
                <w:szCs w:val="28"/>
                <w:lang w:val="en-US"/>
              </w:rPr>
              <w:t>Cabinet</w:t>
            </w:r>
            <w:r w:rsidRPr="00F65093">
              <w:rPr>
                <w:rFonts w:ascii="Times New Roman" w:hAnsi="Times New Roman"/>
                <w:iCs/>
                <w:sz w:val="28"/>
                <w:szCs w:val="28"/>
              </w:rPr>
              <w:t xml:space="preserve"> </w:t>
            </w:r>
            <w:r w:rsidRPr="00F65093">
              <w:rPr>
                <w:rFonts w:ascii="Times New Roman" w:hAnsi="Times New Roman"/>
                <w:iCs/>
                <w:sz w:val="28"/>
                <w:szCs w:val="28"/>
                <w:lang w:val="en-US"/>
              </w:rPr>
              <w:t>of</w:t>
            </w:r>
            <w:r w:rsidRPr="00F65093">
              <w:rPr>
                <w:rFonts w:ascii="Times New Roman" w:hAnsi="Times New Roman"/>
                <w:iCs/>
                <w:sz w:val="28"/>
                <w:szCs w:val="28"/>
              </w:rPr>
              <w:t xml:space="preserve"> </w:t>
            </w:r>
            <w:r w:rsidRPr="00F65093">
              <w:rPr>
                <w:rFonts w:ascii="Times New Roman" w:hAnsi="Times New Roman"/>
                <w:iCs/>
                <w:sz w:val="28"/>
                <w:szCs w:val="28"/>
                <w:lang w:val="en-US"/>
              </w:rPr>
              <w:t>Ministry</w:t>
            </w:r>
            <w:r w:rsidRPr="00F65093">
              <w:rPr>
                <w:rFonts w:ascii="Times New Roman" w:hAnsi="Times New Roman"/>
                <w:iCs/>
                <w:sz w:val="28"/>
                <w:szCs w:val="28"/>
              </w:rPr>
              <w:t xml:space="preserve"> </w:t>
            </w:r>
            <w:r w:rsidRPr="00F65093">
              <w:rPr>
                <w:rFonts w:ascii="Times New Roman" w:hAnsi="Times New Roman"/>
                <w:iCs/>
                <w:sz w:val="28"/>
                <w:szCs w:val="28"/>
                <w:lang w:val="en-US"/>
              </w:rPr>
              <w:t>of</w:t>
            </w:r>
            <w:r w:rsidRPr="00F65093">
              <w:rPr>
                <w:rFonts w:ascii="Times New Roman" w:hAnsi="Times New Roman"/>
                <w:iCs/>
                <w:sz w:val="28"/>
                <w:szCs w:val="28"/>
              </w:rPr>
              <w:t xml:space="preserve"> </w:t>
            </w:r>
            <w:r w:rsidRPr="00F65093">
              <w:rPr>
                <w:rFonts w:ascii="Times New Roman" w:hAnsi="Times New Roman"/>
                <w:iCs/>
                <w:sz w:val="28"/>
                <w:szCs w:val="28"/>
                <w:lang w:val="en-US"/>
              </w:rPr>
              <w:t>Ukraine</w:t>
            </w:r>
            <w:r w:rsidRPr="00F65093">
              <w:rPr>
                <w:rFonts w:ascii="Times New Roman" w:hAnsi="Times New Roman"/>
                <w:iCs/>
                <w:sz w:val="28"/>
                <w:szCs w:val="28"/>
              </w:rPr>
              <w:t xml:space="preserve"> </w:t>
            </w:r>
            <w:r w:rsidRPr="00F65093">
              <w:rPr>
                <w:rFonts w:ascii="Times New Roman" w:hAnsi="Times New Roman"/>
                <w:iCs/>
                <w:sz w:val="28"/>
                <w:szCs w:val="28"/>
                <w:lang w:val="en-US"/>
              </w:rPr>
              <w:t>establishing</w:t>
            </w:r>
            <w:r w:rsidRPr="00F65093">
              <w:rPr>
                <w:rFonts w:ascii="Times New Roman" w:hAnsi="Times New Roman"/>
                <w:iCs/>
                <w:sz w:val="28"/>
                <w:szCs w:val="28"/>
              </w:rPr>
              <w:t xml:space="preserve"> </w:t>
            </w:r>
            <w:r w:rsidRPr="00F65093">
              <w:rPr>
                <w:rFonts w:ascii="Times New Roman" w:hAnsi="Times New Roman"/>
                <w:iCs/>
                <w:sz w:val="28"/>
                <w:szCs w:val="28"/>
                <w:lang w:val="en-US"/>
              </w:rPr>
              <w:t>the</w:t>
            </w:r>
            <w:r w:rsidRPr="00F65093">
              <w:rPr>
                <w:rFonts w:ascii="Times New Roman" w:hAnsi="Times New Roman"/>
                <w:iCs/>
                <w:sz w:val="28"/>
                <w:szCs w:val="28"/>
              </w:rPr>
              <w:t xml:space="preserve"> </w:t>
            </w:r>
            <w:r w:rsidRPr="00F65093">
              <w:rPr>
                <w:rFonts w:ascii="Times New Roman" w:hAnsi="Times New Roman"/>
                <w:iCs/>
                <w:sz w:val="28"/>
                <w:szCs w:val="28"/>
                <w:lang w:val="en-US"/>
              </w:rPr>
              <w:t>Energy</w:t>
            </w:r>
            <w:r w:rsidRPr="00F65093">
              <w:rPr>
                <w:rFonts w:ascii="Times New Roman" w:hAnsi="Times New Roman"/>
                <w:iCs/>
                <w:sz w:val="28"/>
                <w:szCs w:val="28"/>
              </w:rPr>
              <w:t xml:space="preserve"> </w:t>
            </w:r>
            <w:r w:rsidRPr="00F65093">
              <w:rPr>
                <w:rFonts w:ascii="Times New Roman" w:hAnsi="Times New Roman"/>
                <w:iCs/>
                <w:sz w:val="28"/>
                <w:szCs w:val="28"/>
                <w:lang w:val="en-US"/>
              </w:rPr>
              <w:t>Efficiency</w:t>
            </w:r>
            <w:r w:rsidRPr="00F65093">
              <w:rPr>
                <w:rFonts w:ascii="Times New Roman" w:hAnsi="Times New Roman"/>
                <w:iCs/>
                <w:sz w:val="28"/>
                <w:szCs w:val="28"/>
              </w:rPr>
              <w:t xml:space="preserve"> </w:t>
            </w:r>
            <w:r w:rsidRPr="00F65093">
              <w:rPr>
                <w:rFonts w:ascii="Times New Roman" w:hAnsi="Times New Roman"/>
                <w:iCs/>
                <w:sz w:val="28"/>
                <w:szCs w:val="28"/>
                <w:lang w:val="en-US"/>
              </w:rPr>
              <w:t>Fund</w:t>
            </w:r>
            <w:r w:rsidRPr="00F65093">
              <w:rPr>
                <w:rFonts w:ascii="Times New Roman" w:hAnsi="Times New Roman"/>
                <w:iCs/>
                <w:sz w:val="28"/>
                <w:szCs w:val="28"/>
              </w:rPr>
              <w:t xml:space="preserve"> (</w:t>
            </w:r>
            <w:r w:rsidRPr="00F65093">
              <w:rPr>
                <w:rFonts w:ascii="Times New Roman" w:hAnsi="Times New Roman"/>
                <w:iCs/>
                <w:sz w:val="28"/>
                <w:szCs w:val="28"/>
                <w:lang w:val="en-US"/>
              </w:rPr>
              <w:t>pursuant</w:t>
            </w:r>
            <w:r w:rsidRPr="00F65093">
              <w:rPr>
                <w:rFonts w:ascii="Times New Roman" w:hAnsi="Times New Roman"/>
                <w:iCs/>
                <w:sz w:val="28"/>
                <w:szCs w:val="28"/>
              </w:rPr>
              <w:t xml:space="preserve"> </w:t>
            </w:r>
            <w:r w:rsidRPr="00F65093">
              <w:rPr>
                <w:rFonts w:ascii="Times New Roman" w:hAnsi="Times New Roman"/>
                <w:iCs/>
                <w:sz w:val="28"/>
                <w:szCs w:val="28"/>
                <w:lang w:val="en-US"/>
              </w:rPr>
              <w:t>to</w:t>
            </w:r>
            <w:r w:rsidRPr="00F65093">
              <w:rPr>
                <w:rFonts w:ascii="Times New Roman" w:hAnsi="Times New Roman"/>
                <w:iCs/>
                <w:sz w:val="28"/>
                <w:szCs w:val="28"/>
              </w:rPr>
              <w:t xml:space="preserve"> </w:t>
            </w:r>
            <w:r w:rsidRPr="00F65093">
              <w:rPr>
                <w:rFonts w:ascii="Times New Roman" w:hAnsi="Times New Roman"/>
                <w:iCs/>
                <w:sz w:val="28"/>
                <w:szCs w:val="28"/>
                <w:lang w:val="en-US"/>
              </w:rPr>
              <w:t>article</w:t>
            </w:r>
            <w:r w:rsidRPr="00F65093">
              <w:rPr>
                <w:rFonts w:ascii="Times New Roman" w:hAnsi="Times New Roman"/>
                <w:iCs/>
                <w:sz w:val="28"/>
                <w:szCs w:val="28"/>
              </w:rPr>
              <w:t xml:space="preserve"> 11 </w:t>
            </w:r>
            <w:r w:rsidRPr="00F65093">
              <w:rPr>
                <w:rFonts w:ascii="Times New Roman" w:hAnsi="Times New Roman"/>
                <w:iCs/>
                <w:sz w:val="28"/>
                <w:szCs w:val="28"/>
                <w:lang w:val="en-US"/>
              </w:rPr>
              <w:t>of</w:t>
            </w:r>
            <w:r w:rsidRPr="00F65093">
              <w:rPr>
                <w:rFonts w:ascii="Times New Roman" w:hAnsi="Times New Roman"/>
                <w:iCs/>
                <w:sz w:val="28"/>
                <w:szCs w:val="28"/>
              </w:rPr>
              <w:t xml:space="preserve"> </w:t>
            </w:r>
            <w:r w:rsidRPr="00F65093">
              <w:rPr>
                <w:rFonts w:ascii="Times New Roman" w:hAnsi="Times New Roman"/>
                <w:iCs/>
                <w:sz w:val="28"/>
                <w:szCs w:val="28"/>
                <w:lang w:val="en-US"/>
              </w:rPr>
              <w:t>the</w:t>
            </w:r>
            <w:r w:rsidRPr="00F65093">
              <w:rPr>
                <w:rFonts w:ascii="Times New Roman" w:hAnsi="Times New Roman"/>
                <w:iCs/>
                <w:sz w:val="28"/>
                <w:szCs w:val="28"/>
              </w:rPr>
              <w:t xml:space="preserve"> </w:t>
            </w:r>
            <w:r w:rsidRPr="00F65093">
              <w:rPr>
                <w:rFonts w:ascii="Times New Roman" w:hAnsi="Times New Roman"/>
                <w:iCs/>
                <w:sz w:val="28"/>
                <w:szCs w:val="28"/>
                <w:lang w:val="en-US"/>
              </w:rPr>
              <w:t>Directive</w:t>
            </w:r>
            <w:r w:rsidRPr="00F65093">
              <w:rPr>
                <w:rFonts w:ascii="Times New Roman" w:hAnsi="Times New Roman"/>
                <w:i/>
                <w:iCs/>
                <w:sz w:val="28"/>
                <w:szCs w:val="28"/>
              </w:rPr>
              <w:t>)</w:t>
            </w:r>
          </w:p>
        </w:tc>
        <w:tc>
          <w:tcPr>
            <w:tcW w:w="3969" w:type="dxa"/>
            <w:hideMark/>
          </w:tcPr>
          <w:p w:rsidR="00173D84" w:rsidRPr="00F65093" w:rsidRDefault="00B000CB" w:rsidP="00B000CB">
            <w:pPr>
              <w:spacing w:before="60"/>
              <w:rPr>
                <w:rFonts w:ascii="Times New Roman" w:hAnsi="Times New Roman"/>
                <w:bCs/>
                <w:color w:val="000000"/>
                <w:sz w:val="28"/>
                <w:szCs w:val="28"/>
                <w:lang w:eastAsia="bg-BG"/>
              </w:rPr>
            </w:pPr>
            <w:r w:rsidRPr="00F65093">
              <w:rPr>
                <w:rFonts w:ascii="Times New Roman" w:hAnsi="Times New Roman"/>
                <w:sz w:val="28"/>
                <w:szCs w:val="28"/>
                <w:lang w:val="en-US"/>
              </w:rPr>
              <w:t>Creation</w:t>
            </w:r>
            <w:r w:rsidRPr="00F65093">
              <w:rPr>
                <w:rFonts w:ascii="Times New Roman" w:hAnsi="Times New Roman"/>
                <w:sz w:val="28"/>
                <w:szCs w:val="28"/>
              </w:rPr>
              <w:t xml:space="preserve"> </w:t>
            </w:r>
            <w:r w:rsidRPr="00F65093">
              <w:rPr>
                <w:rFonts w:ascii="Times New Roman" w:hAnsi="Times New Roman"/>
                <w:sz w:val="28"/>
                <w:szCs w:val="28"/>
                <w:lang w:val="en-US"/>
              </w:rPr>
              <w:t>of</w:t>
            </w:r>
            <w:r w:rsidRPr="00F65093">
              <w:rPr>
                <w:rFonts w:ascii="Times New Roman" w:hAnsi="Times New Roman"/>
                <w:sz w:val="28"/>
                <w:szCs w:val="28"/>
              </w:rPr>
              <w:t xml:space="preserve"> </w:t>
            </w:r>
            <w:r w:rsidRPr="00F65093">
              <w:rPr>
                <w:rFonts w:ascii="Times New Roman" w:hAnsi="Times New Roman"/>
                <w:sz w:val="28"/>
                <w:szCs w:val="28"/>
                <w:lang w:val="en-US"/>
              </w:rPr>
              <w:t>a</w:t>
            </w:r>
            <w:r w:rsidRPr="00F65093">
              <w:rPr>
                <w:rFonts w:ascii="Times New Roman" w:hAnsi="Times New Roman"/>
                <w:sz w:val="28"/>
                <w:szCs w:val="28"/>
              </w:rPr>
              <w:t xml:space="preserve"> </w:t>
            </w:r>
            <w:r w:rsidRPr="00F65093">
              <w:rPr>
                <w:rFonts w:ascii="Times New Roman" w:hAnsi="Times New Roman"/>
                <w:sz w:val="28"/>
                <w:szCs w:val="28"/>
                <w:lang w:val="en-US"/>
              </w:rPr>
              <w:t>transparent</w:t>
            </w:r>
            <w:r w:rsidRPr="00F65093">
              <w:rPr>
                <w:rFonts w:ascii="Times New Roman" w:hAnsi="Times New Roman"/>
                <w:sz w:val="28"/>
                <w:szCs w:val="28"/>
              </w:rPr>
              <w:t xml:space="preserve"> </w:t>
            </w:r>
            <w:r w:rsidRPr="00F65093">
              <w:rPr>
                <w:rFonts w:ascii="Times New Roman" w:hAnsi="Times New Roman"/>
                <w:sz w:val="28"/>
                <w:szCs w:val="28"/>
                <w:lang w:val="en-US"/>
              </w:rPr>
              <w:t>and</w:t>
            </w:r>
            <w:r w:rsidRPr="00F65093">
              <w:rPr>
                <w:rFonts w:ascii="Times New Roman" w:hAnsi="Times New Roman"/>
                <w:sz w:val="28"/>
                <w:szCs w:val="28"/>
              </w:rPr>
              <w:t xml:space="preserve"> </w:t>
            </w:r>
            <w:r w:rsidRPr="00F65093">
              <w:rPr>
                <w:rFonts w:ascii="Times New Roman" w:hAnsi="Times New Roman"/>
                <w:sz w:val="28"/>
                <w:szCs w:val="28"/>
                <w:lang w:val="en-US"/>
              </w:rPr>
              <w:t>stable</w:t>
            </w:r>
            <w:r w:rsidRPr="00F65093">
              <w:rPr>
                <w:rFonts w:ascii="Times New Roman" w:hAnsi="Times New Roman"/>
                <w:sz w:val="28"/>
                <w:szCs w:val="28"/>
              </w:rPr>
              <w:t xml:space="preserve"> </w:t>
            </w:r>
            <w:r w:rsidRPr="00F65093">
              <w:rPr>
                <w:rFonts w:ascii="Times New Roman" w:hAnsi="Times New Roman"/>
                <w:sz w:val="28"/>
                <w:szCs w:val="28"/>
                <w:lang w:val="en-US"/>
              </w:rPr>
              <w:t>instrument</w:t>
            </w:r>
            <w:r w:rsidRPr="00F65093">
              <w:rPr>
                <w:rFonts w:ascii="Times New Roman" w:hAnsi="Times New Roman"/>
                <w:sz w:val="28"/>
                <w:szCs w:val="28"/>
              </w:rPr>
              <w:t xml:space="preserve"> </w:t>
            </w:r>
            <w:r w:rsidRPr="00F65093">
              <w:rPr>
                <w:rFonts w:ascii="Times New Roman" w:hAnsi="Times New Roman"/>
                <w:sz w:val="28"/>
                <w:szCs w:val="28"/>
                <w:lang w:val="en-US"/>
              </w:rPr>
              <w:t>to</w:t>
            </w:r>
            <w:r w:rsidRPr="00F65093">
              <w:rPr>
                <w:rFonts w:ascii="Times New Roman" w:hAnsi="Times New Roman"/>
                <w:sz w:val="28"/>
                <w:szCs w:val="28"/>
              </w:rPr>
              <w:t xml:space="preserve"> </w:t>
            </w:r>
            <w:r w:rsidRPr="00F65093">
              <w:rPr>
                <w:rFonts w:ascii="Times New Roman" w:hAnsi="Times New Roman"/>
                <w:sz w:val="28"/>
                <w:szCs w:val="28"/>
                <w:lang w:val="en-US"/>
              </w:rPr>
              <w:t>finance</w:t>
            </w:r>
            <w:r w:rsidRPr="00F65093">
              <w:rPr>
                <w:rFonts w:ascii="Times New Roman" w:hAnsi="Times New Roman"/>
                <w:sz w:val="28"/>
                <w:szCs w:val="28"/>
              </w:rPr>
              <w:t xml:space="preserve"> </w:t>
            </w:r>
            <w:r w:rsidRPr="00F65093">
              <w:rPr>
                <w:rFonts w:ascii="Times New Roman" w:hAnsi="Times New Roman"/>
                <w:sz w:val="28"/>
                <w:szCs w:val="28"/>
                <w:lang w:val="en-US"/>
              </w:rPr>
              <w:t>the</w:t>
            </w:r>
            <w:r w:rsidRPr="00F65093">
              <w:rPr>
                <w:rFonts w:ascii="Times New Roman" w:hAnsi="Times New Roman"/>
                <w:sz w:val="28"/>
                <w:szCs w:val="28"/>
              </w:rPr>
              <w:t xml:space="preserve"> </w:t>
            </w:r>
            <w:r w:rsidRPr="00F65093">
              <w:rPr>
                <w:rFonts w:ascii="Times New Roman" w:hAnsi="Times New Roman"/>
                <w:sz w:val="28"/>
                <w:szCs w:val="28"/>
                <w:lang w:val="en-US"/>
              </w:rPr>
              <w:t>energy</w:t>
            </w:r>
            <w:r w:rsidRPr="00F65093">
              <w:rPr>
                <w:rFonts w:ascii="Times New Roman" w:hAnsi="Times New Roman"/>
                <w:sz w:val="28"/>
                <w:szCs w:val="28"/>
              </w:rPr>
              <w:t xml:space="preserve"> </w:t>
            </w:r>
            <w:r w:rsidRPr="00F65093">
              <w:rPr>
                <w:rFonts w:ascii="Times New Roman" w:hAnsi="Times New Roman"/>
                <w:sz w:val="28"/>
                <w:szCs w:val="28"/>
                <w:lang w:val="en-US"/>
              </w:rPr>
              <w:t>efficiency</w:t>
            </w:r>
            <w:r w:rsidRPr="00F65093">
              <w:rPr>
                <w:rFonts w:ascii="Times New Roman" w:hAnsi="Times New Roman"/>
                <w:sz w:val="28"/>
                <w:szCs w:val="28"/>
              </w:rPr>
              <w:t xml:space="preserve"> </w:t>
            </w:r>
            <w:r w:rsidRPr="00F65093">
              <w:rPr>
                <w:rFonts w:ascii="Times New Roman" w:hAnsi="Times New Roman"/>
                <w:sz w:val="28"/>
                <w:szCs w:val="28"/>
                <w:lang w:val="en-US"/>
              </w:rPr>
              <w:t>measures</w:t>
            </w:r>
            <w:r w:rsidRPr="00F65093">
              <w:rPr>
                <w:rFonts w:ascii="Times New Roman" w:hAnsi="Times New Roman"/>
                <w:sz w:val="28"/>
                <w:szCs w:val="28"/>
              </w:rPr>
              <w:t xml:space="preserve"> </w:t>
            </w:r>
            <w:r w:rsidRPr="00F65093">
              <w:rPr>
                <w:rFonts w:ascii="Times New Roman" w:hAnsi="Times New Roman"/>
                <w:sz w:val="28"/>
                <w:szCs w:val="28"/>
                <w:lang w:val="en-US"/>
              </w:rPr>
              <w:t>for</w:t>
            </w:r>
            <w:r w:rsidRPr="00F65093">
              <w:rPr>
                <w:rFonts w:ascii="Times New Roman" w:hAnsi="Times New Roman"/>
                <w:sz w:val="28"/>
                <w:szCs w:val="28"/>
              </w:rPr>
              <w:t xml:space="preserve"> </w:t>
            </w:r>
            <w:r w:rsidRPr="00F65093">
              <w:rPr>
                <w:rFonts w:ascii="Times New Roman" w:hAnsi="Times New Roman"/>
                <w:sz w:val="28"/>
                <w:szCs w:val="28"/>
                <w:lang w:val="en-US"/>
              </w:rPr>
              <w:t>residential</w:t>
            </w:r>
            <w:r w:rsidRPr="00F65093">
              <w:rPr>
                <w:rFonts w:ascii="Times New Roman" w:hAnsi="Times New Roman"/>
                <w:sz w:val="28"/>
                <w:szCs w:val="28"/>
              </w:rPr>
              <w:t xml:space="preserve"> </w:t>
            </w:r>
            <w:r w:rsidRPr="00F65093">
              <w:rPr>
                <w:rFonts w:ascii="Times New Roman" w:hAnsi="Times New Roman"/>
                <w:sz w:val="28"/>
                <w:szCs w:val="28"/>
                <w:lang w:val="en-US"/>
              </w:rPr>
              <w:t>buildings</w:t>
            </w:r>
            <w:r w:rsidRPr="00F65093">
              <w:rPr>
                <w:rFonts w:ascii="Times New Roman" w:hAnsi="Times New Roman"/>
                <w:sz w:val="28"/>
                <w:szCs w:val="28"/>
              </w:rPr>
              <w:t xml:space="preserve"> </w:t>
            </w:r>
            <w:r w:rsidRPr="00F65093">
              <w:rPr>
                <w:rFonts w:ascii="Times New Roman" w:hAnsi="Times New Roman"/>
                <w:sz w:val="28"/>
                <w:szCs w:val="28"/>
                <w:lang w:val="en-US"/>
              </w:rPr>
              <w:t>and</w:t>
            </w:r>
            <w:r w:rsidRPr="00F65093">
              <w:rPr>
                <w:rFonts w:ascii="Times New Roman" w:hAnsi="Times New Roman"/>
                <w:sz w:val="28"/>
                <w:szCs w:val="28"/>
              </w:rPr>
              <w:t xml:space="preserve"> </w:t>
            </w:r>
            <w:r w:rsidRPr="00F65093">
              <w:rPr>
                <w:rFonts w:ascii="Times New Roman" w:hAnsi="Times New Roman"/>
                <w:sz w:val="28"/>
                <w:szCs w:val="28"/>
                <w:lang w:val="en-US"/>
              </w:rPr>
              <w:t>buildings</w:t>
            </w:r>
            <w:r w:rsidRPr="00F65093">
              <w:rPr>
                <w:rFonts w:ascii="Times New Roman" w:hAnsi="Times New Roman"/>
                <w:sz w:val="28"/>
                <w:szCs w:val="28"/>
              </w:rPr>
              <w:t xml:space="preserve"> </w:t>
            </w:r>
            <w:r w:rsidRPr="00F65093">
              <w:rPr>
                <w:rFonts w:ascii="Times New Roman" w:hAnsi="Times New Roman"/>
                <w:sz w:val="28"/>
                <w:szCs w:val="28"/>
                <w:lang w:val="en-US"/>
              </w:rPr>
              <w:t>of</w:t>
            </w:r>
            <w:r w:rsidRPr="00F65093">
              <w:rPr>
                <w:rFonts w:ascii="Times New Roman" w:hAnsi="Times New Roman"/>
                <w:sz w:val="28"/>
                <w:szCs w:val="28"/>
              </w:rPr>
              <w:t xml:space="preserve"> </w:t>
            </w:r>
            <w:r w:rsidRPr="00F65093">
              <w:rPr>
                <w:rFonts w:ascii="Times New Roman" w:hAnsi="Times New Roman"/>
                <w:sz w:val="28"/>
                <w:szCs w:val="28"/>
                <w:lang w:val="en-US"/>
              </w:rPr>
              <w:t>budget</w:t>
            </w:r>
            <w:r w:rsidRPr="00F65093">
              <w:rPr>
                <w:rFonts w:ascii="Times New Roman" w:hAnsi="Times New Roman"/>
                <w:sz w:val="28"/>
                <w:szCs w:val="28"/>
              </w:rPr>
              <w:t>-</w:t>
            </w:r>
            <w:r w:rsidRPr="00F65093">
              <w:rPr>
                <w:rFonts w:ascii="Times New Roman" w:hAnsi="Times New Roman"/>
                <w:sz w:val="28"/>
                <w:szCs w:val="28"/>
                <w:lang w:val="en-US"/>
              </w:rPr>
              <w:t>funded</w:t>
            </w:r>
            <w:r w:rsidRPr="00F65093">
              <w:rPr>
                <w:rFonts w:ascii="Times New Roman" w:hAnsi="Times New Roman"/>
                <w:sz w:val="28"/>
                <w:szCs w:val="28"/>
              </w:rPr>
              <w:t xml:space="preserve"> </w:t>
            </w:r>
            <w:r w:rsidRPr="00F65093">
              <w:rPr>
                <w:rFonts w:ascii="Times New Roman" w:hAnsi="Times New Roman"/>
                <w:sz w:val="28"/>
                <w:szCs w:val="28"/>
                <w:lang w:val="en-US"/>
              </w:rPr>
              <w:t>institutions</w:t>
            </w:r>
            <w:r w:rsidRPr="00F65093">
              <w:rPr>
                <w:rFonts w:ascii="Times New Roman" w:hAnsi="Times New Roman"/>
                <w:sz w:val="28"/>
                <w:szCs w:val="28"/>
              </w:rPr>
              <w:t xml:space="preserve"> </w:t>
            </w:r>
            <w:r w:rsidRPr="00F65093">
              <w:rPr>
                <w:rFonts w:ascii="Times New Roman" w:hAnsi="Times New Roman"/>
                <w:sz w:val="28"/>
                <w:szCs w:val="28"/>
                <w:lang w:val="en-US"/>
              </w:rPr>
              <w:t>and</w:t>
            </w:r>
            <w:r w:rsidRPr="00F65093">
              <w:rPr>
                <w:rFonts w:ascii="Times New Roman" w:hAnsi="Times New Roman"/>
                <w:sz w:val="28"/>
                <w:szCs w:val="28"/>
              </w:rPr>
              <w:t xml:space="preserve"> </w:t>
            </w:r>
            <w:r w:rsidRPr="00F65093">
              <w:rPr>
                <w:rFonts w:ascii="Times New Roman" w:hAnsi="Times New Roman"/>
                <w:sz w:val="28"/>
                <w:szCs w:val="28"/>
                <w:lang w:val="en-US"/>
              </w:rPr>
              <w:t>organizations</w:t>
            </w:r>
            <w:r w:rsidRPr="00F65093">
              <w:rPr>
                <w:rFonts w:ascii="Times New Roman" w:hAnsi="Times New Roman"/>
                <w:sz w:val="28"/>
                <w:szCs w:val="28"/>
              </w:rPr>
              <w:t xml:space="preserve"> </w:t>
            </w:r>
            <w:r w:rsidRPr="00F65093">
              <w:rPr>
                <w:rFonts w:ascii="Times New Roman" w:hAnsi="Times New Roman"/>
                <w:sz w:val="28"/>
                <w:szCs w:val="28"/>
                <w:lang w:val="en-US"/>
              </w:rPr>
              <w:t>buildings</w:t>
            </w:r>
            <w:r w:rsidRPr="00F65093">
              <w:rPr>
                <w:rFonts w:ascii="Times New Roman" w:hAnsi="Times New Roman"/>
                <w:sz w:val="28"/>
                <w:szCs w:val="28"/>
              </w:rPr>
              <w:t xml:space="preserve"> </w:t>
            </w:r>
            <w:r w:rsidRPr="00F65093">
              <w:rPr>
                <w:rFonts w:ascii="Times New Roman" w:hAnsi="Times New Roman"/>
                <w:sz w:val="28"/>
                <w:szCs w:val="28"/>
                <w:lang w:val="en-US"/>
              </w:rPr>
              <w:t>in</w:t>
            </w:r>
            <w:r w:rsidRPr="00F65093">
              <w:rPr>
                <w:rFonts w:ascii="Times New Roman" w:hAnsi="Times New Roman"/>
                <w:sz w:val="28"/>
                <w:szCs w:val="28"/>
              </w:rPr>
              <w:t xml:space="preserve"> </w:t>
            </w:r>
            <w:r w:rsidRPr="00F65093">
              <w:rPr>
                <w:rFonts w:ascii="Times New Roman" w:hAnsi="Times New Roman"/>
                <w:sz w:val="28"/>
                <w:szCs w:val="28"/>
                <w:lang w:val="en-US"/>
              </w:rPr>
              <w:t>the</w:t>
            </w:r>
            <w:r w:rsidRPr="00F65093">
              <w:rPr>
                <w:rFonts w:ascii="Times New Roman" w:hAnsi="Times New Roman"/>
                <w:sz w:val="28"/>
                <w:szCs w:val="28"/>
              </w:rPr>
              <w:t xml:space="preserve"> </w:t>
            </w:r>
            <w:r w:rsidRPr="00F65093">
              <w:rPr>
                <w:rFonts w:ascii="Times New Roman" w:hAnsi="Times New Roman"/>
                <w:sz w:val="28"/>
                <w:szCs w:val="28"/>
                <w:lang w:val="en-US"/>
              </w:rPr>
              <w:t>area</w:t>
            </w:r>
            <w:r w:rsidRPr="00F65093">
              <w:rPr>
                <w:rFonts w:ascii="Times New Roman" w:hAnsi="Times New Roman"/>
                <w:sz w:val="28"/>
                <w:szCs w:val="28"/>
              </w:rPr>
              <w:t xml:space="preserve"> </w:t>
            </w:r>
            <w:r w:rsidRPr="00F65093">
              <w:rPr>
                <w:rFonts w:ascii="Times New Roman" w:hAnsi="Times New Roman"/>
                <w:sz w:val="28"/>
                <w:szCs w:val="28"/>
                <w:lang w:val="en-US"/>
              </w:rPr>
              <w:t>of</w:t>
            </w:r>
            <w:r w:rsidRPr="00F65093">
              <w:rPr>
                <w:rFonts w:ascii="Times New Roman" w:hAnsi="Times New Roman"/>
                <w:sz w:val="28"/>
                <w:szCs w:val="28"/>
              </w:rPr>
              <w:t xml:space="preserve"> </w:t>
            </w:r>
            <w:r w:rsidRPr="00F65093">
              <w:rPr>
                <w:rFonts w:ascii="Times New Roman" w:hAnsi="Times New Roman"/>
                <w:sz w:val="28"/>
                <w:szCs w:val="28"/>
                <w:lang w:val="en-US"/>
              </w:rPr>
              <w:t>heating</w:t>
            </w:r>
            <w:r w:rsidR="00173D84" w:rsidRPr="00F65093">
              <w:rPr>
                <w:rFonts w:ascii="Times New Roman" w:hAnsi="Times New Roman"/>
                <w:bCs/>
                <w:color w:val="000000"/>
                <w:sz w:val="28"/>
                <w:szCs w:val="28"/>
                <w:lang w:eastAsia="bg-BG"/>
              </w:rPr>
              <w:t>.</w:t>
            </w:r>
          </w:p>
        </w:tc>
        <w:tc>
          <w:tcPr>
            <w:tcW w:w="6070" w:type="dxa"/>
            <w:hideMark/>
          </w:tcPr>
          <w:p w:rsidR="00F65093" w:rsidRPr="00F65093" w:rsidRDefault="00F65093" w:rsidP="00F65093">
            <w:pPr>
              <w:jc w:val="both"/>
              <w:rPr>
                <w:rFonts w:ascii="Times New Roman" w:hAnsi="Times New Roman"/>
                <w:sz w:val="28"/>
                <w:szCs w:val="28"/>
                <w:lang w:val="en-US"/>
              </w:rPr>
            </w:pPr>
            <w:r w:rsidRPr="00F65093">
              <w:rPr>
                <w:rFonts w:ascii="Times New Roman" w:hAnsi="Times New Roman"/>
                <w:sz w:val="28"/>
                <w:szCs w:val="28"/>
                <w:lang w:val="en-US"/>
              </w:rPr>
              <w:t>Approval of the Articles of the  Energy Efficiency Fund, which:</w:t>
            </w:r>
          </w:p>
          <w:p w:rsidR="00F65093" w:rsidRPr="00F65093" w:rsidRDefault="00F65093" w:rsidP="00F65093">
            <w:pPr>
              <w:jc w:val="both"/>
              <w:rPr>
                <w:rFonts w:ascii="Times New Roman" w:hAnsi="Times New Roman"/>
                <w:sz w:val="28"/>
                <w:szCs w:val="28"/>
                <w:lang w:val="en-US"/>
              </w:rPr>
            </w:pPr>
            <w:r w:rsidRPr="00F65093">
              <w:rPr>
                <w:rFonts w:ascii="Times New Roman" w:hAnsi="Times New Roman"/>
                <w:sz w:val="28"/>
                <w:szCs w:val="28"/>
                <w:lang w:val="en-US"/>
              </w:rPr>
              <w:t>- determine the status of the  Energy Efficiency Fund;</w:t>
            </w:r>
          </w:p>
          <w:p w:rsidR="00F65093" w:rsidRPr="00F65093" w:rsidRDefault="00F65093" w:rsidP="00F65093">
            <w:pPr>
              <w:jc w:val="both"/>
              <w:rPr>
                <w:rFonts w:ascii="Times New Roman" w:hAnsi="Times New Roman"/>
                <w:sz w:val="28"/>
                <w:szCs w:val="28"/>
                <w:lang w:val="en-US"/>
              </w:rPr>
            </w:pPr>
            <w:r w:rsidRPr="00F65093">
              <w:rPr>
                <w:rFonts w:ascii="Times New Roman" w:hAnsi="Times New Roman"/>
                <w:sz w:val="28"/>
                <w:szCs w:val="28"/>
                <w:lang w:val="en-US"/>
              </w:rPr>
              <w:t>- establish relevant management and control bodies, involving representatives of non-profit NGOs that work in the field of energy efficiency or international financial institutions and donors;</w:t>
            </w:r>
          </w:p>
          <w:p w:rsidR="00F65093" w:rsidRPr="00F65093" w:rsidRDefault="00F65093" w:rsidP="00F65093">
            <w:pPr>
              <w:jc w:val="both"/>
              <w:rPr>
                <w:rFonts w:ascii="Times New Roman" w:hAnsi="Times New Roman"/>
                <w:sz w:val="28"/>
                <w:szCs w:val="28"/>
                <w:lang w:val="en-US"/>
              </w:rPr>
            </w:pPr>
            <w:r w:rsidRPr="00F65093">
              <w:rPr>
                <w:rFonts w:ascii="Times New Roman" w:hAnsi="Times New Roman"/>
                <w:sz w:val="28"/>
                <w:szCs w:val="28"/>
                <w:lang w:val="en-US"/>
              </w:rPr>
              <w:t>- set a clear list of diversified and stable sources of funding;</w:t>
            </w:r>
          </w:p>
          <w:p w:rsidR="00173D84" w:rsidRPr="00F65093" w:rsidRDefault="00F65093" w:rsidP="00F65093">
            <w:pPr>
              <w:spacing w:before="60"/>
              <w:rPr>
                <w:rFonts w:ascii="Times New Roman" w:hAnsi="Times New Roman"/>
                <w:sz w:val="28"/>
                <w:szCs w:val="28"/>
                <w:lang w:eastAsia="bg-BG"/>
              </w:rPr>
            </w:pPr>
            <w:r w:rsidRPr="00F65093">
              <w:rPr>
                <w:rFonts w:ascii="Times New Roman" w:hAnsi="Times New Roman"/>
                <w:sz w:val="28"/>
                <w:szCs w:val="28"/>
                <w:lang w:val="en-US"/>
              </w:rPr>
              <w:t>- set financial goals and objectives of funding the energy efficiency  improvement measures in residential buildings, budget-funded institutions and organizations buildings, district heating facilities through co-financing.</w:t>
            </w:r>
          </w:p>
        </w:tc>
      </w:tr>
    </w:tbl>
    <w:p w:rsidR="00173D84" w:rsidRPr="00D71CAE" w:rsidRDefault="00173D84" w:rsidP="00173D84">
      <w:pPr>
        <w:autoSpaceDE w:val="0"/>
        <w:autoSpaceDN w:val="0"/>
        <w:adjustRightInd w:val="0"/>
        <w:spacing w:before="80"/>
        <w:rPr>
          <w:rFonts w:ascii="Times New Roman" w:hAnsi="Times New Roman"/>
          <w:sz w:val="28"/>
          <w:szCs w:val="28"/>
        </w:rPr>
      </w:pPr>
    </w:p>
    <w:bookmarkEnd w:id="2"/>
    <w:bookmarkEnd w:id="3"/>
    <w:p w:rsidR="00173D84" w:rsidRPr="00D71CAE" w:rsidRDefault="00173D84" w:rsidP="00173D84">
      <w:pPr>
        <w:rPr>
          <w:rFonts w:ascii="Times New Roman" w:hAnsi="Times New Roman"/>
          <w:sz w:val="28"/>
          <w:szCs w:val="28"/>
        </w:rPr>
        <w:sectPr w:rsidR="00173D84" w:rsidRPr="00D71CAE" w:rsidSect="00595884">
          <w:pgSz w:w="16838" w:h="11906" w:orient="landscape"/>
          <w:pgMar w:top="1273" w:right="1134" w:bottom="1134" w:left="1134" w:header="567" w:footer="567" w:gutter="0"/>
          <w:cols w:space="720"/>
          <w:docGrid w:linePitch="354"/>
        </w:sectPr>
      </w:pPr>
    </w:p>
    <w:p w:rsidR="007A624A" w:rsidRPr="00002B3D" w:rsidRDefault="00F65093" w:rsidP="007A624A">
      <w:pPr>
        <w:pStyle w:val="a6"/>
        <w:rPr>
          <w:rFonts w:ascii="Times New Roman" w:hAnsi="Times New Roman"/>
          <w:sz w:val="28"/>
          <w:szCs w:val="28"/>
        </w:rPr>
      </w:pPr>
      <w:r>
        <w:rPr>
          <w:rFonts w:ascii="Times New Roman" w:hAnsi="Times New Roman"/>
          <w:sz w:val="28"/>
          <w:szCs w:val="28"/>
          <w:lang w:val="en-US"/>
        </w:rPr>
        <w:lastRenderedPageBreak/>
        <w:t>Annex</w:t>
      </w:r>
      <w:r w:rsidR="007A624A" w:rsidRPr="00D71CAE">
        <w:rPr>
          <w:rFonts w:ascii="Times New Roman" w:hAnsi="Times New Roman"/>
          <w:sz w:val="28"/>
          <w:szCs w:val="28"/>
        </w:rPr>
        <w:t xml:space="preserve"> </w:t>
      </w:r>
      <w:r w:rsidR="007A624A" w:rsidRPr="00002B3D">
        <w:rPr>
          <w:rFonts w:ascii="Times New Roman" w:hAnsi="Times New Roman"/>
          <w:sz w:val="28"/>
          <w:szCs w:val="28"/>
        </w:rPr>
        <w:br/>
      </w:r>
      <w:r>
        <w:rPr>
          <w:rFonts w:ascii="Times New Roman" w:hAnsi="Times New Roman"/>
          <w:sz w:val="28"/>
          <w:szCs w:val="28"/>
          <w:lang w:val="en-US"/>
        </w:rPr>
        <w:t>to</w:t>
      </w:r>
      <w:r w:rsidRPr="00002B3D">
        <w:rPr>
          <w:rFonts w:ascii="Times New Roman" w:hAnsi="Times New Roman"/>
          <w:sz w:val="28"/>
          <w:szCs w:val="28"/>
        </w:rPr>
        <w:t xml:space="preserve"> </w:t>
      </w:r>
      <w:r w:rsidR="00002B3D">
        <w:rPr>
          <w:rFonts w:ascii="Times New Roman" w:hAnsi="Times New Roman"/>
          <w:sz w:val="28"/>
          <w:szCs w:val="28"/>
          <w:lang w:val="en-US"/>
        </w:rPr>
        <w:t>the</w:t>
      </w:r>
      <w:r w:rsidR="00002B3D" w:rsidRPr="00002B3D">
        <w:rPr>
          <w:rFonts w:ascii="Times New Roman" w:hAnsi="Times New Roman"/>
          <w:sz w:val="28"/>
          <w:szCs w:val="28"/>
        </w:rPr>
        <w:t xml:space="preserve"> </w:t>
      </w:r>
      <w:r w:rsidR="00002B3D">
        <w:rPr>
          <w:rFonts w:ascii="Times New Roman" w:hAnsi="Times New Roman"/>
          <w:sz w:val="28"/>
          <w:szCs w:val="28"/>
          <w:lang w:val="en-US"/>
        </w:rPr>
        <w:t>National</w:t>
      </w:r>
      <w:r w:rsidR="00002B3D" w:rsidRPr="00002B3D">
        <w:rPr>
          <w:rFonts w:ascii="Times New Roman" w:hAnsi="Times New Roman"/>
          <w:sz w:val="28"/>
          <w:szCs w:val="28"/>
        </w:rPr>
        <w:t xml:space="preserve"> </w:t>
      </w:r>
      <w:r w:rsidR="00002B3D">
        <w:rPr>
          <w:rFonts w:ascii="Times New Roman" w:hAnsi="Times New Roman"/>
          <w:sz w:val="28"/>
          <w:szCs w:val="28"/>
          <w:lang w:val="en-US"/>
        </w:rPr>
        <w:t>Energy</w:t>
      </w:r>
      <w:r w:rsidR="00002B3D" w:rsidRPr="00002B3D">
        <w:rPr>
          <w:rFonts w:ascii="Times New Roman" w:hAnsi="Times New Roman"/>
          <w:sz w:val="28"/>
          <w:szCs w:val="28"/>
        </w:rPr>
        <w:t xml:space="preserve"> </w:t>
      </w:r>
      <w:r w:rsidR="00002B3D">
        <w:rPr>
          <w:rFonts w:ascii="Times New Roman" w:hAnsi="Times New Roman"/>
          <w:sz w:val="28"/>
          <w:szCs w:val="28"/>
          <w:lang w:val="en-US"/>
        </w:rPr>
        <w:t>Efficiency</w:t>
      </w:r>
      <w:r w:rsidR="00002B3D" w:rsidRPr="00002B3D">
        <w:rPr>
          <w:rFonts w:ascii="Times New Roman" w:hAnsi="Times New Roman"/>
          <w:sz w:val="28"/>
          <w:szCs w:val="28"/>
        </w:rPr>
        <w:t xml:space="preserve"> </w:t>
      </w:r>
      <w:r w:rsidR="00002B3D">
        <w:rPr>
          <w:rFonts w:ascii="Times New Roman" w:hAnsi="Times New Roman"/>
          <w:sz w:val="28"/>
          <w:szCs w:val="28"/>
          <w:lang w:val="en-US"/>
        </w:rPr>
        <w:t>Plan</w:t>
      </w:r>
      <w:r w:rsidR="00002B3D" w:rsidRPr="00002B3D">
        <w:rPr>
          <w:rFonts w:ascii="Times New Roman" w:hAnsi="Times New Roman"/>
          <w:sz w:val="28"/>
          <w:szCs w:val="28"/>
        </w:rPr>
        <w:t xml:space="preserve"> </w:t>
      </w:r>
      <w:r w:rsidR="00002B3D">
        <w:rPr>
          <w:rFonts w:ascii="Times New Roman" w:hAnsi="Times New Roman"/>
          <w:sz w:val="28"/>
          <w:szCs w:val="28"/>
          <w:lang w:val="en-US"/>
        </w:rPr>
        <w:t xml:space="preserve">till 2020 </w:t>
      </w:r>
    </w:p>
    <w:p w:rsidR="007A624A" w:rsidRPr="00D71CAE" w:rsidRDefault="00002B3D" w:rsidP="007A624A">
      <w:pPr>
        <w:pStyle w:val="af"/>
        <w:spacing w:before="0"/>
        <w:rPr>
          <w:rFonts w:ascii="Times New Roman" w:hAnsi="Times New Roman"/>
          <w:b w:val="0"/>
          <w:sz w:val="28"/>
          <w:szCs w:val="28"/>
        </w:rPr>
      </w:pPr>
      <w:r>
        <w:rPr>
          <w:rFonts w:ascii="Times New Roman" w:hAnsi="Times New Roman"/>
          <w:b w:val="0"/>
          <w:sz w:val="28"/>
          <w:szCs w:val="28"/>
          <w:lang w:val="en-US"/>
        </w:rPr>
        <w:t>Energy</w:t>
      </w:r>
      <w:r w:rsidRPr="00002B3D">
        <w:rPr>
          <w:rFonts w:ascii="Times New Roman" w:hAnsi="Times New Roman"/>
          <w:b w:val="0"/>
          <w:sz w:val="28"/>
          <w:szCs w:val="28"/>
        </w:rPr>
        <w:t xml:space="preserve"> </w:t>
      </w:r>
      <w:r>
        <w:rPr>
          <w:rFonts w:ascii="Times New Roman" w:hAnsi="Times New Roman"/>
          <w:b w:val="0"/>
          <w:sz w:val="28"/>
          <w:szCs w:val="28"/>
          <w:lang w:val="en-US"/>
        </w:rPr>
        <w:t>content</w:t>
      </w:r>
      <w:r w:rsidRPr="00002B3D">
        <w:rPr>
          <w:rFonts w:ascii="Times New Roman" w:hAnsi="Times New Roman"/>
          <w:b w:val="0"/>
          <w:sz w:val="28"/>
          <w:szCs w:val="28"/>
        </w:rPr>
        <w:t>/</w:t>
      </w:r>
      <w:r>
        <w:rPr>
          <w:rFonts w:ascii="Times New Roman" w:hAnsi="Times New Roman"/>
          <w:b w:val="0"/>
          <w:sz w:val="28"/>
          <w:szCs w:val="28"/>
          <w:lang w:val="en-US"/>
        </w:rPr>
        <w:t>yield</w:t>
      </w:r>
      <w:r w:rsidRPr="00002B3D">
        <w:rPr>
          <w:rFonts w:ascii="Times New Roman" w:hAnsi="Times New Roman"/>
          <w:b w:val="0"/>
          <w:sz w:val="28"/>
          <w:szCs w:val="28"/>
        </w:rPr>
        <w:t xml:space="preserve"> </w:t>
      </w:r>
      <w:r>
        <w:rPr>
          <w:rFonts w:ascii="Times New Roman" w:hAnsi="Times New Roman"/>
          <w:b w:val="0"/>
          <w:sz w:val="28"/>
          <w:szCs w:val="28"/>
          <w:lang w:val="en-US"/>
        </w:rPr>
        <w:t>in specific types of fuel – conversion table</w:t>
      </w:r>
      <w:r w:rsidR="007A624A" w:rsidRPr="00D71CAE">
        <w:rPr>
          <w:rFonts w:ascii="Times New Roman" w:hAnsi="Times New Roman"/>
          <w:b w:val="0"/>
          <w:sz w:val="28"/>
          <w:szCs w:val="28"/>
        </w:rPr>
        <w:t xml:space="preserve"> </w:t>
      </w:r>
    </w:p>
    <w:tbl>
      <w:tblPr>
        <w:tblW w:w="0" w:type="auto"/>
        <w:jc w:val="center"/>
        <w:tblLayout w:type="fixed"/>
        <w:tblCellMar>
          <w:left w:w="0" w:type="dxa"/>
          <w:right w:w="0" w:type="dxa"/>
        </w:tblCellMar>
        <w:tblLook w:val="04A0"/>
      </w:tblPr>
      <w:tblGrid>
        <w:gridCol w:w="4537"/>
        <w:gridCol w:w="1275"/>
        <w:gridCol w:w="1985"/>
        <w:gridCol w:w="1417"/>
      </w:tblGrid>
      <w:tr w:rsidR="007A624A" w:rsidRPr="00D71CAE" w:rsidTr="00DE598E">
        <w:trPr>
          <w:trHeight w:val="812"/>
          <w:tblHeader/>
          <w:jc w:val="center"/>
        </w:trPr>
        <w:tc>
          <w:tcPr>
            <w:tcW w:w="4537" w:type="dxa"/>
            <w:tcBorders>
              <w:top w:val="single" w:sz="4" w:space="0" w:color="auto"/>
              <w:left w:val="nil"/>
              <w:bottom w:val="single" w:sz="4" w:space="0" w:color="auto"/>
              <w:right w:val="single" w:sz="4" w:space="0" w:color="auto"/>
            </w:tcBorders>
            <w:tcMar>
              <w:top w:w="0" w:type="dxa"/>
              <w:left w:w="108" w:type="dxa"/>
              <w:bottom w:w="0" w:type="dxa"/>
              <w:right w:w="108" w:type="dxa"/>
            </w:tcMar>
            <w:vAlign w:val="center"/>
            <w:hideMark/>
          </w:tcPr>
          <w:p w:rsidR="007A624A" w:rsidRPr="00002B3D" w:rsidRDefault="00002B3D" w:rsidP="00DE598E">
            <w:pPr>
              <w:spacing w:before="120"/>
              <w:jc w:val="center"/>
              <w:rPr>
                <w:rFonts w:ascii="Times New Roman" w:hAnsi="Times New Roman"/>
                <w:sz w:val="28"/>
                <w:szCs w:val="28"/>
                <w:lang w:val="en-US" w:eastAsia="bg-BG"/>
              </w:rPr>
            </w:pPr>
            <w:r>
              <w:rPr>
                <w:rFonts w:ascii="Times New Roman" w:hAnsi="Times New Roman"/>
                <w:bCs/>
                <w:sz w:val="28"/>
                <w:szCs w:val="28"/>
                <w:lang w:val="en-US"/>
              </w:rPr>
              <w:t>Product energy</w:t>
            </w:r>
          </w:p>
        </w:tc>
        <w:tc>
          <w:tcPr>
            <w:tcW w:w="1275"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vAlign w:val="center"/>
            <w:hideMark/>
          </w:tcPr>
          <w:p w:rsidR="007A624A" w:rsidRPr="00002B3D" w:rsidRDefault="00002B3D" w:rsidP="00DE598E">
            <w:pPr>
              <w:spacing w:before="120"/>
              <w:jc w:val="center"/>
              <w:rPr>
                <w:rFonts w:ascii="Times New Roman" w:hAnsi="Times New Roman"/>
                <w:sz w:val="28"/>
                <w:szCs w:val="28"/>
                <w:lang w:eastAsia="bg-BG"/>
              </w:rPr>
            </w:pPr>
            <w:r w:rsidRPr="00002B3D">
              <w:rPr>
                <w:rFonts w:ascii="Times New Roman" w:hAnsi="Times New Roman"/>
                <w:sz w:val="28"/>
                <w:szCs w:val="28"/>
                <w:lang w:val="en-US"/>
              </w:rPr>
              <w:t>kJ</w:t>
            </w:r>
          </w:p>
        </w:tc>
        <w:tc>
          <w:tcPr>
            <w:tcW w:w="1985"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vAlign w:val="center"/>
            <w:hideMark/>
          </w:tcPr>
          <w:p w:rsidR="007A624A" w:rsidRPr="00002B3D" w:rsidRDefault="00002B3D" w:rsidP="00DE598E">
            <w:pPr>
              <w:spacing w:before="120"/>
              <w:jc w:val="center"/>
              <w:rPr>
                <w:rFonts w:ascii="Times New Roman" w:hAnsi="Times New Roman"/>
                <w:sz w:val="28"/>
                <w:szCs w:val="28"/>
                <w:lang w:eastAsia="bg-BG"/>
              </w:rPr>
            </w:pPr>
            <w:r w:rsidRPr="00002B3D">
              <w:rPr>
                <w:rFonts w:ascii="Times New Roman" w:hAnsi="Times New Roman"/>
                <w:sz w:val="28"/>
                <w:szCs w:val="28"/>
                <w:lang w:val="en-US"/>
              </w:rPr>
              <w:t>kgoe (kg of oil equivalent)</w:t>
            </w:r>
          </w:p>
        </w:tc>
        <w:tc>
          <w:tcPr>
            <w:tcW w:w="1417" w:type="dxa"/>
            <w:tcBorders>
              <w:top w:val="single" w:sz="4" w:space="0" w:color="auto"/>
              <w:left w:val="single" w:sz="4" w:space="0" w:color="auto"/>
              <w:bottom w:val="single" w:sz="4" w:space="0" w:color="auto"/>
              <w:right w:val="nil"/>
            </w:tcBorders>
            <w:tcMar>
              <w:top w:w="0" w:type="dxa"/>
              <w:left w:w="108" w:type="dxa"/>
              <w:bottom w:w="0" w:type="dxa"/>
              <w:right w:w="108" w:type="dxa"/>
            </w:tcMar>
            <w:vAlign w:val="center"/>
            <w:hideMark/>
          </w:tcPr>
          <w:p w:rsidR="007A624A" w:rsidRPr="00002B3D" w:rsidRDefault="00002B3D" w:rsidP="00DE598E">
            <w:pPr>
              <w:spacing w:before="120"/>
              <w:jc w:val="center"/>
              <w:rPr>
                <w:rFonts w:ascii="Times New Roman" w:hAnsi="Times New Roman"/>
                <w:sz w:val="28"/>
                <w:szCs w:val="28"/>
                <w:lang w:eastAsia="bg-BG"/>
              </w:rPr>
            </w:pPr>
            <w:r w:rsidRPr="00002B3D">
              <w:rPr>
                <w:rFonts w:ascii="Times New Roman" w:hAnsi="Times New Roman"/>
                <w:sz w:val="28"/>
                <w:szCs w:val="28"/>
                <w:lang w:val="en-US"/>
              </w:rPr>
              <w:t>kW/h</w:t>
            </w:r>
          </w:p>
        </w:tc>
      </w:tr>
      <w:tr w:rsidR="007A624A" w:rsidRPr="00D71CAE" w:rsidTr="00DE598E">
        <w:trPr>
          <w:trHeight w:val="338"/>
          <w:jc w:val="center"/>
        </w:trPr>
        <w:tc>
          <w:tcPr>
            <w:tcW w:w="4537" w:type="dxa"/>
            <w:tcMar>
              <w:top w:w="0" w:type="dxa"/>
              <w:left w:w="108" w:type="dxa"/>
              <w:bottom w:w="0" w:type="dxa"/>
              <w:right w:w="108" w:type="dxa"/>
            </w:tcMar>
            <w:hideMark/>
          </w:tcPr>
          <w:p w:rsidR="007A624A" w:rsidRPr="00BD0CB0" w:rsidRDefault="007A624A" w:rsidP="00DE598E">
            <w:pPr>
              <w:rPr>
                <w:rFonts w:ascii="Times New Roman" w:hAnsi="Times New Roman"/>
                <w:sz w:val="28"/>
                <w:szCs w:val="28"/>
                <w:lang w:eastAsia="bg-BG"/>
              </w:rPr>
            </w:pPr>
            <w:r w:rsidRPr="00BD0CB0">
              <w:rPr>
                <w:rFonts w:ascii="Times New Roman" w:hAnsi="Times New Roman"/>
                <w:sz w:val="28"/>
                <w:szCs w:val="28"/>
              </w:rPr>
              <w:t xml:space="preserve">1 </w:t>
            </w:r>
            <w:r w:rsidR="00730C74" w:rsidRPr="00BD0CB0">
              <w:rPr>
                <w:rFonts w:ascii="Times New Roman" w:hAnsi="Times New Roman"/>
                <w:sz w:val="28"/>
                <w:szCs w:val="28"/>
                <w:lang w:val="en-US"/>
              </w:rPr>
              <w:t>kg</w:t>
            </w:r>
            <w:r w:rsidRPr="00BD0CB0">
              <w:rPr>
                <w:rFonts w:ascii="Times New Roman" w:hAnsi="Times New Roman"/>
                <w:sz w:val="28"/>
                <w:szCs w:val="28"/>
              </w:rPr>
              <w:t xml:space="preserve"> </w:t>
            </w:r>
            <w:r w:rsidR="006D0AE1" w:rsidRPr="00BD0CB0">
              <w:rPr>
                <w:rFonts w:ascii="Times New Roman" w:hAnsi="Times New Roman"/>
                <w:sz w:val="28"/>
                <w:szCs w:val="28"/>
              </w:rPr>
              <w:t>bituminous coal</w:t>
            </w:r>
          </w:p>
        </w:tc>
        <w:tc>
          <w:tcPr>
            <w:tcW w:w="1275" w:type="dxa"/>
            <w:tcMar>
              <w:top w:w="0" w:type="dxa"/>
              <w:left w:w="108" w:type="dxa"/>
              <w:bottom w:w="0" w:type="dxa"/>
              <w:right w:w="108" w:type="dxa"/>
            </w:tcMar>
            <w:vAlign w:val="center"/>
            <w:hideMark/>
          </w:tcPr>
          <w:p w:rsidR="007A624A" w:rsidRPr="00D71CAE" w:rsidRDefault="007A624A" w:rsidP="00DE598E">
            <w:pPr>
              <w:jc w:val="center"/>
              <w:rPr>
                <w:rFonts w:ascii="Times New Roman" w:hAnsi="Times New Roman"/>
                <w:sz w:val="28"/>
                <w:szCs w:val="28"/>
                <w:lang w:eastAsia="bg-BG"/>
              </w:rPr>
            </w:pPr>
            <w:r w:rsidRPr="00D71CAE">
              <w:rPr>
                <w:rFonts w:ascii="Times New Roman" w:hAnsi="Times New Roman"/>
                <w:sz w:val="28"/>
                <w:szCs w:val="28"/>
              </w:rPr>
              <w:t>21 688</w:t>
            </w:r>
          </w:p>
        </w:tc>
        <w:tc>
          <w:tcPr>
            <w:tcW w:w="1985" w:type="dxa"/>
            <w:tcMar>
              <w:top w:w="0" w:type="dxa"/>
              <w:left w:w="108" w:type="dxa"/>
              <w:bottom w:w="0" w:type="dxa"/>
              <w:right w:w="108" w:type="dxa"/>
            </w:tcMar>
            <w:vAlign w:val="center"/>
            <w:hideMark/>
          </w:tcPr>
          <w:p w:rsidR="007A624A" w:rsidRPr="00D71CAE" w:rsidRDefault="007A624A" w:rsidP="00DE598E">
            <w:pPr>
              <w:jc w:val="center"/>
              <w:rPr>
                <w:rFonts w:ascii="Times New Roman" w:hAnsi="Times New Roman"/>
                <w:sz w:val="28"/>
                <w:szCs w:val="28"/>
                <w:lang w:eastAsia="bg-BG"/>
              </w:rPr>
            </w:pPr>
            <w:r w:rsidRPr="00D71CAE">
              <w:rPr>
                <w:rFonts w:ascii="Times New Roman" w:hAnsi="Times New Roman"/>
                <w:sz w:val="28"/>
                <w:szCs w:val="28"/>
              </w:rPr>
              <w:t>0,518</w:t>
            </w:r>
          </w:p>
        </w:tc>
        <w:tc>
          <w:tcPr>
            <w:tcW w:w="1417" w:type="dxa"/>
            <w:tcMar>
              <w:top w:w="0" w:type="dxa"/>
              <w:left w:w="108" w:type="dxa"/>
              <w:bottom w:w="0" w:type="dxa"/>
              <w:right w:w="108" w:type="dxa"/>
            </w:tcMar>
            <w:vAlign w:val="center"/>
            <w:hideMark/>
          </w:tcPr>
          <w:p w:rsidR="007A624A" w:rsidRPr="00D71CAE" w:rsidRDefault="007A624A" w:rsidP="00DE598E">
            <w:pPr>
              <w:jc w:val="center"/>
              <w:rPr>
                <w:rFonts w:ascii="Times New Roman" w:hAnsi="Times New Roman"/>
                <w:sz w:val="28"/>
                <w:szCs w:val="28"/>
                <w:lang w:eastAsia="bg-BG"/>
              </w:rPr>
            </w:pPr>
            <w:r w:rsidRPr="00D71CAE">
              <w:rPr>
                <w:rFonts w:ascii="Times New Roman" w:hAnsi="Times New Roman"/>
                <w:sz w:val="28"/>
                <w:szCs w:val="28"/>
              </w:rPr>
              <w:t>6,024</w:t>
            </w:r>
          </w:p>
        </w:tc>
      </w:tr>
      <w:tr w:rsidR="007A624A" w:rsidRPr="00D71CAE" w:rsidTr="00DE598E">
        <w:trPr>
          <w:trHeight w:val="328"/>
          <w:jc w:val="center"/>
        </w:trPr>
        <w:tc>
          <w:tcPr>
            <w:tcW w:w="4537" w:type="dxa"/>
            <w:tcMar>
              <w:top w:w="0" w:type="dxa"/>
              <w:left w:w="108" w:type="dxa"/>
              <w:bottom w:w="0" w:type="dxa"/>
              <w:right w:w="108" w:type="dxa"/>
            </w:tcMar>
            <w:hideMark/>
          </w:tcPr>
          <w:p w:rsidR="007A624A" w:rsidRPr="00BD0CB0" w:rsidRDefault="007A624A" w:rsidP="00DE598E">
            <w:pPr>
              <w:rPr>
                <w:rFonts w:ascii="Times New Roman" w:hAnsi="Times New Roman"/>
                <w:sz w:val="28"/>
                <w:szCs w:val="28"/>
                <w:lang w:eastAsia="bg-BG"/>
              </w:rPr>
            </w:pPr>
            <w:r w:rsidRPr="00BD0CB0">
              <w:rPr>
                <w:rFonts w:ascii="Times New Roman" w:hAnsi="Times New Roman"/>
                <w:sz w:val="28"/>
                <w:szCs w:val="28"/>
              </w:rPr>
              <w:t xml:space="preserve">1 </w:t>
            </w:r>
            <w:r w:rsidR="00730C74" w:rsidRPr="00BD0CB0">
              <w:rPr>
                <w:rFonts w:ascii="Times New Roman" w:hAnsi="Times New Roman"/>
                <w:sz w:val="28"/>
                <w:szCs w:val="28"/>
                <w:lang w:val="en-US"/>
              </w:rPr>
              <w:t>kg</w:t>
            </w:r>
            <w:r w:rsidRPr="00BD0CB0">
              <w:rPr>
                <w:rFonts w:ascii="Times New Roman" w:hAnsi="Times New Roman"/>
                <w:sz w:val="28"/>
                <w:szCs w:val="28"/>
              </w:rPr>
              <w:t xml:space="preserve"> </w:t>
            </w:r>
            <w:r w:rsidR="006D0AE1" w:rsidRPr="00BD0CB0">
              <w:rPr>
                <w:rFonts w:ascii="Times New Roman" w:hAnsi="Times New Roman"/>
                <w:sz w:val="28"/>
                <w:szCs w:val="28"/>
              </w:rPr>
              <w:t>lignite</w:t>
            </w:r>
          </w:p>
        </w:tc>
        <w:tc>
          <w:tcPr>
            <w:tcW w:w="1275" w:type="dxa"/>
            <w:tcMar>
              <w:top w:w="0" w:type="dxa"/>
              <w:left w:w="108" w:type="dxa"/>
              <w:bottom w:w="0" w:type="dxa"/>
              <w:right w:w="108" w:type="dxa"/>
            </w:tcMar>
            <w:vAlign w:val="center"/>
            <w:hideMark/>
          </w:tcPr>
          <w:p w:rsidR="007A624A" w:rsidRPr="00D71CAE" w:rsidRDefault="007A624A" w:rsidP="00DE598E">
            <w:pPr>
              <w:jc w:val="center"/>
              <w:rPr>
                <w:rFonts w:ascii="Times New Roman" w:hAnsi="Times New Roman"/>
                <w:sz w:val="28"/>
                <w:szCs w:val="28"/>
                <w:lang w:eastAsia="bg-BG"/>
              </w:rPr>
            </w:pPr>
            <w:r w:rsidRPr="00D71CAE">
              <w:rPr>
                <w:rFonts w:ascii="Times New Roman" w:hAnsi="Times New Roman"/>
                <w:sz w:val="28"/>
                <w:szCs w:val="28"/>
              </w:rPr>
              <w:t>8</w:t>
            </w:r>
            <w:r w:rsidRPr="00D71CAE">
              <w:rPr>
                <w:rFonts w:ascii="Times New Roman" w:hAnsi="Times New Roman"/>
                <w:sz w:val="28"/>
                <w:szCs w:val="28"/>
                <w:lang w:eastAsia="bg-BG"/>
              </w:rPr>
              <w:t xml:space="preserve"> 528</w:t>
            </w:r>
          </w:p>
        </w:tc>
        <w:tc>
          <w:tcPr>
            <w:tcW w:w="1985" w:type="dxa"/>
            <w:tcMar>
              <w:top w:w="0" w:type="dxa"/>
              <w:left w:w="108" w:type="dxa"/>
              <w:bottom w:w="0" w:type="dxa"/>
              <w:right w:w="108" w:type="dxa"/>
            </w:tcMar>
            <w:vAlign w:val="center"/>
            <w:hideMark/>
          </w:tcPr>
          <w:p w:rsidR="007A624A" w:rsidRPr="00D71CAE" w:rsidRDefault="007A624A" w:rsidP="00DE598E">
            <w:pPr>
              <w:jc w:val="center"/>
              <w:rPr>
                <w:rFonts w:ascii="Times New Roman" w:hAnsi="Times New Roman"/>
                <w:sz w:val="28"/>
                <w:szCs w:val="28"/>
                <w:lang w:eastAsia="bg-BG"/>
              </w:rPr>
            </w:pPr>
            <w:r w:rsidRPr="00D71CAE">
              <w:rPr>
                <w:rFonts w:ascii="Times New Roman" w:hAnsi="Times New Roman"/>
                <w:sz w:val="28"/>
                <w:szCs w:val="28"/>
              </w:rPr>
              <w:t>0,</w:t>
            </w:r>
            <w:r w:rsidRPr="00D71CAE">
              <w:rPr>
                <w:rFonts w:ascii="Times New Roman" w:hAnsi="Times New Roman"/>
                <w:sz w:val="28"/>
                <w:szCs w:val="28"/>
                <w:lang w:eastAsia="bg-BG"/>
              </w:rPr>
              <w:t>204</w:t>
            </w:r>
          </w:p>
        </w:tc>
        <w:tc>
          <w:tcPr>
            <w:tcW w:w="1417" w:type="dxa"/>
            <w:tcMar>
              <w:top w:w="0" w:type="dxa"/>
              <w:left w:w="108" w:type="dxa"/>
              <w:bottom w:w="0" w:type="dxa"/>
              <w:right w:w="108" w:type="dxa"/>
            </w:tcMar>
            <w:vAlign w:val="center"/>
            <w:hideMark/>
          </w:tcPr>
          <w:p w:rsidR="007A624A" w:rsidRPr="00D71CAE" w:rsidRDefault="007A624A" w:rsidP="00DE598E">
            <w:pPr>
              <w:jc w:val="center"/>
              <w:rPr>
                <w:rFonts w:ascii="Times New Roman" w:hAnsi="Times New Roman"/>
                <w:sz w:val="28"/>
                <w:szCs w:val="28"/>
                <w:lang w:eastAsia="bg-BG"/>
              </w:rPr>
            </w:pPr>
            <w:r w:rsidRPr="00D71CAE">
              <w:rPr>
                <w:rFonts w:ascii="Times New Roman" w:hAnsi="Times New Roman"/>
                <w:sz w:val="28"/>
                <w:szCs w:val="28"/>
              </w:rPr>
              <w:t>2,</w:t>
            </w:r>
            <w:r w:rsidRPr="00D71CAE">
              <w:rPr>
                <w:rFonts w:ascii="Times New Roman" w:hAnsi="Times New Roman"/>
                <w:sz w:val="28"/>
                <w:szCs w:val="28"/>
                <w:lang w:eastAsia="bg-BG"/>
              </w:rPr>
              <w:t>369</w:t>
            </w:r>
          </w:p>
        </w:tc>
      </w:tr>
      <w:tr w:rsidR="007A624A" w:rsidRPr="00D71CAE" w:rsidTr="00DE598E">
        <w:trPr>
          <w:trHeight w:val="328"/>
          <w:jc w:val="center"/>
        </w:trPr>
        <w:tc>
          <w:tcPr>
            <w:tcW w:w="4537" w:type="dxa"/>
            <w:tcMar>
              <w:top w:w="0" w:type="dxa"/>
              <w:left w:w="108" w:type="dxa"/>
              <w:bottom w:w="0" w:type="dxa"/>
              <w:right w:w="108" w:type="dxa"/>
            </w:tcMar>
            <w:hideMark/>
          </w:tcPr>
          <w:p w:rsidR="007A624A" w:rsidRPr="00BD0CB0" w:rsidRDefault="007A624A" w:rsidP="00DE598E">
            <w:pPr>
              <w:rPr>
                <w:rFonts w:ascii="Times New Roman" w:hAnsi="Times New Roman"/>
                <w:sz w:val="28"/>
                <w:szCs w:val="28"/>
                <w:lang w:eastAsia="bg-BG"/>
              </w:rPr>
            </w:pPr>
            <w:r w:rsidRPr="00BD0CB0">
              <w:rPr>
                <w:rFonts w:ascii="Times New Roman" w:hAnsi="Times New Roman"/>
                <w:sz w:val="28"/>
                <w:szCs w:val="28"/>
              </w:rPr>
              <w:t xml:space="preserve">1 </w:t>
            </w:r>
            <w:r w:rsidR="00730C74" w:rsidRPr="00BD0CB0">
              <w:rPr>
                <w:rFonts w:ascii="Times New Roman" w:hAnsi="Times New Roman"/>
                <w:sz w:val="28"/>
                <w:szCs w:val="28"/>
                <w:lang w:val="en-US"/>
              </w:rPr>
              <w:t>kg</w:t>
            </w:r>
            <w:r w:rsidRPr="00BD0CB0">
              <w:rPr>
                <w:rFonts w:ascii="Times New Roman" w:hAnsi="Times New Roman"/>
                <w:sz w:val="28"/>
                <w:szCs w:val="28"/>
              </w:rPr>
              <w:t xml:space="preserve"> </w:t>
            </w:r>
            <w:r w:rsidR="006D0AE1" w:rsidRPr="00BD0CB0">
              <w:rPr>
                <w:rFonts w:ascii="Times New Roman" w:hAnsi="Times New Roman"/>
                <w:sz w:val="28"/>
                <w:szCs w:val="28"/>
              </w:rPr>
              <w:t>crude oil</w:t>
            </w:r>
          </w:p>
        </w:tc>
        <w:tc>
          <w:tcPr>
            <w:tcW w:w="1275" w:type="dxa"/>
            <w:tcMar>
              <w:top w:w="0" w:type="dxa"/>
              <w:left w:w="108" w:type="dxa"/>
              <w:bottom w:w="0" w:type="dxa"/>
              <w:right w:w="108" w:type="dxa"/>
            </w:tcMar>
            <w:vAlign w:val="center"/>
            <w:hideMark/>
          </w:tcPr>
          <w:p w:rsidR="007A624A" w:rsidRPr="00D71CAE" w:rsidRDefault="007A624A" w:rsidP="00DE598E">
            <w:pPr>
              <w:jc w:val="center"/>
              <w:rPr>
                <w:rFonts w:ascii="Times New Roman" w:hAnsi="Times New Roman"/>
                <w:sz w:val="28"/>
                <w:szCs w:val="28"/>
                <w:lang w:eastAsia="bg-BG"/>
              </w:rPr>
            </w:pPr>
            <w:r w:rsidRPr="00D71CAE">
              <w:rPr>
                <w:rFonts w:ascii="Times New Roman" w:hAnsi="Times New Roman"/>
                <w:sz w:val="28"/>
                <w:szCs w:val="28"/>
              </w:rPr>
              <w:t>41 868</w:t>
            </w:r>
          </w:p>
        </w:tc>
        <w:tc>
          <w:tcPr>
            <w:tcW w:w="1985" w:type="dxa"/>
            <w:tcMar>
              <w:top w:w="0" w:type="dxa"/>
              <w:left w:w="108" w:type="dxa"/>
              <w:bottom w:w="0" w:type="dxa"/>
              <w:right w:w="108" w:type="dxa"/>
            </w:tcMar>
            <w:vAlign w:val="center"/>
            <w:hideMark/>
          </w:tcPr>
          <w:p w:rsidR="007A624A" w:rsidRPr="00D71CAE" w:rsidRDefault="007A624A" w:rsidP="00DE598E">
            <w:pPr>
              <w:jc w:val="center"/>
              <w:rPr>
                <w:rFonts w:ascii="Times New Roman" w:hAnsi="Times New Roman"/>
                <w:sz w:val="28"/>
                <w:szCs w:val="28"/>
                <w:lang w:eastAsia="bg-BG"/>
              </w:rPr>
            </w:pPr>
            <w:r w:rsidRPr="00D71CAE">
              <w:rPr>
                <w:rFonts w:ascii="Times New Roman" w:hAnsi="Times New Roman"/>
                <w:sz w:val="28"/>
                <w:szCs w:val="28"/>
              </w:rPr>
              <w:t>1,0</w:t>
            </w:r>
          </w:p>
        </w:tc>
        <w:tc>
          <w:tcPr>
            <w:tcW w:w="1417" w:type="dxa"/>
            <w:tcMar>
              <w:top w:w="0" w:type="dxa"/>
              <w:left w:w="108" w:type="dxa"/>
              <w:bottom w:w="0" w:type="dxa"/>
              <w:right w:w="108" w:type="dxa"/>
            </w:tcMar>
            <w:vAlign w:val="center"/>
            <w:hideMark/>
          </w:tcPr>
          <w:p w:rsidR="007A624A" w:rsidRPr="00D71CAE" w:rsidRDefault="007A624A" w:rsidP="00DE598E">
            <w:pPr>
              <w:jc w:val="center"/>
              <w:rPr>
                <w:rFonts w:ascii="Times New Roman" w:hAnsi="Times New Roman"/>
                <w:sz w:val="28"/>
                <w:szCs w:val="28"/>
                <w:lang w:eastAsia="bg-BG"/>
              </w:rPr>
            </w:pPr>
            <w:r w:rsidRPr="00D71CAE">
              <w:rPr>
                <w:rFonts w:ascii="Times New Roman" w:hAnsi="Times New Roman"/>
                <w:sz w:val="28"/>
                <w:szCs w:val="28"/>
              </w:rPr>
              <w:t>11,63</w:t>
            </w:r>
          </w:p>
        </w:tc>
      </w:tr>
      <w:tr w:rsidR="007A624A" w:rsidRPr="00D71CAE" w:rsidTr="00DE598E">
        <w:trPr>
          <w:trHeight w:val="338"/>
          <w:jc w:val="center"/>
        </w:trPr>
        <w:tc>
          <w:tcPr>
            <w:tcW w:w="4537" w:type="dxa"/>
            <w:tcMar>
              <w:top w:w="0" w:type="dxa"/>
              <w:left w:w="108" w:type="dxa"/>
              <w:bottom w:w="0" w:type="dxa"/>
              <w:right w:w="108" w:type="dxa"/>
            </w:tcMar>
            <w:hideMark/>
          </w:tcPr>
          <w:p w:rsidR="007A624A" w:rsidRPr="00BD0CB0" w:rsidRDefault="007A624A" w:rsidP="00DE598E">
            <w:pPr>
              <w:rPr>
                <w:rFonts w:ascii="Times New Roman" w:hAnsi="Times New Roman"/>
                <w:sz w:val="28"/>
                <w:szCs w:val="28"/>
                <w:lang w:eastAsia="bg-BG"/>
              </w:rPr>
            </w:pPr>
            <w:r w:rsidRPr="00BD0CB0">
              <w:rPr>
                <w:rFonts w:ascii="Times New Roman" w:hAnsi="Times New Roman"/>
                <w:sz w:val="28"/>
                <w:szCs w:val="28"/>
              </w:rPr>
              <w:t xml:space="preserve">1 </w:t>
            </w:r>
            <w:r w:rsidR="00730C74" w:rsidRPr="00BD0CB0">
              <w:rPr>
                <w:rFonts w:ascii="Times New Roman" w:hAnsi="Times New Roman"/>
                <w:sz w:val="28"/>
                <w:szCs w:val="28"/>
                <w:lang w:val="en-US"/>
              </w:rPr>
              <w:t>kg</w:t>
            </w:r>
            <w:r w:rsidRPr="00BD0CB0">
              <w:rPr>
                <w:rFonts w:ascii="Times New Roman" w:hAnsi="Times New Roman"/>
                <w:sz w:val="28"/>
                <w:szCs w:val="28"/>
              </w:rPr>
              <w:t xml:space="preserve"> </w:t>
            </w:r>
            <w:r w:rsidR="006D0AE1" w:rsidRPr="00BD0CB0">
              <w:rPr>
                <w:rFonts w:ascii="Times New Roman" w:hAnsi="Times New Roman"/>
                <w:sz w:val="28"/>
                <w:szCs w:val="28"/>
              </w:rPr>
              <w:t>gas condensate</w:t>
            </w:r>
          </w:p>
        </w:tc>
        <w:tc>
          <w:tcPr>
            <w:tcW w:w="1275" w:type="dxa"/>
            <w:tcMar>
              <w:top w:w="0" w:type="dxa"/>
              <w:left w:w="108" w:type="dxa"/>
              <w:bottom w:w="0" w:type="dxa"/>
              <w:right w:w="108" w:type="dxa"/>
            </w:tcMar>
            <w:vAlign w:val="center"/>
            <w:hideMark/>
          </w:tcPr>
          <w:p w:rsidR="007A624A" w:rsidRPr="00D71CAE" w:rsidRDefault="007A624A" w:rsidP="00DE598E">
            <w:pPr>
              <w:jc w:val="center"/>
              <w:rPr>
                <w:rFonts w:ascii="Times New Roman" w:hAnsi="Times New Roman"/>
                <w:sz w:val="28"/>
                <w:szCs w:val="28"/>
                <w:lang w:eastAsia="bg-BG"/>
              </w:rPr>
            </w:pPr>
            <w:r w:rsidRPr="00D71CAE">
              <w:rPr>
                <w:rFonts w:ascii="Times New Roman" w:hAnsi="Times New Roman"/>
                <w:sz w:val="28"/>
                <w:szCs w:val="28"/>
              </w:rPr>
              <w:t>41 910</w:t>
            </w:r>
          </w:p>
        </w:tc>
        <w:tc>
          <w:tcPr>
            <w:tcW w:w="1985" w:type="dxa"/>
            <w:tcMar>
              <w:top w:w="0" w:type="dxa"/>
              <w:left w:w="108" w:type="dxa"/>
              <w:bottom w:w="0" w:type="dxa"/>
              <w:right w:w="108" w:type="dxa"/>
            </w:tcMar>
            <w:vAlign w:val="center"/>
            <w:hideMark/>
          </w:tcPr>
          <w:p w:rsidR="007A624A" w:rsidRPr="00D71CAE" w:rsidRDefault="007A624A" w:rsidP="00DE598E">
            <w:pPr>
              <w:jc w:val="center"/>
              <w:rPr>
                <w:rFonts w:ascii="Times New Roman" w:hAnsi="Times New Roman"/>
                <w:sz w:val="28"/>
                <w:szCs w:val="28"/>
                <w:lang w:eastAsia="bg-BG"/>
              </w:rPr>
            </w:pPr>
            <w:r w:rsidRPr="00D71CAE">
              <w:rPr>
                <w:rFonts w:ascii="Times New Roman" w:hAnsi="Times New Roman"/>
                <w:sz w:val="28"/>
                <w:szCs w:val="28"/>
              </w:rPr>
              <w:t>1,001</w:t>
            </w:r>
          </w:p>
        </w:tc>
        <w:tc>
          <w:tcPr>
            <w:tcW w:w="1417" w:type="dxa"/>
            <w:tcMar>
              <w:top w:w="0" w:type="dxa"/>
              <w:left w:w="108" w:type="dxa"/>
              <w:bottom w:w="0" w:type="dxa"/>
              <w:right w:w="108" w:type="dxa"/>
            </w:tcMar>
            <w:vAlign w:val="center"/>
            <w:hideMark/>
          </w:tcPr>
          <w:p w:rsidR="007A624A" w:rsidRPr="00D71CAE" w:rsidRDefault="007A624A" w:rsidP="00DE598E">
            <w:pPr>
              <w:jc w:val="center"/>
              <w:rPr>
                <w:rFonts w:ascii="Times New Roman" w:hAnsi="Times New Roman"/>
                <w:sz w:val="28"/>
                <w:szCs w:val="28"/>
                <w:lang w:eastAsia="bg-BG"/>
              </w:rPr>
            </w:pPr>
            <w:r w:rsidRPr="00D71CAE">
              <w:rPr>
                <w:rFonts w:ascii="Times New Roman" w:hAnsi="Times New Roman"/>
                <w:sz w:val="28"/>
                <w:szCs w:val="28"/>
              </w:rPr>
              <w:t>11,642</w:t>
            </w:r>
          </w:p>
        </w:tc>
      </w:tr>
      <w:tr w:rsidR="007A624A" w:rsidRPr="00D71CAE" w:rsidTr="00DE598E">
        <w:trPr>
          <w:trHeight w:val="338"/>
          <w:jc w:val="center"/>
        </w:trPr>
        <w:tc>
          <w:tcPr>
            <w:tcW w:w="4537" w:type="dxa"/>
            <w:tcMar>
              <w:top w:w="0" w:type="dxa"/>
              <w:left w:w="108" w:type="dxa"/>
              <w:bottom w:w="0" w:type="dxa"/>
              <w:right w:w="108" w:type="dxa"/>
            </w:tcMar>
            <w:hideMark/>
          </w:tcPr>
          <w:p w:rsidR="007A624A" w:rsidRPr="00BD0CB0" w:rsidRDefault="007A624A" w:rsidP="00DE598E">
            <w:pPr>
              <w:rPr>
                <w:rFonts w:ascii="Times New Roman" w:hAnsi="Times New Roman"/>
                <w:sz w:val="28"/>
                <w:szCs w:val="28"/>
                <w:vertAlign w:val="superscript"/>
                <w:lang w:eastAsia="bg-BG"/>
              </w:rPr>
            </w:pPr>
            <w:r w:rsidRPr="00BD0CB0">
              <w:rPr>
                <w:rFonts w:ascii="Times New Roman" w:hAnsi="Times New Roman"/>
                <w:sz w:val="28"/>
                <w:szCs w:val="28"/>
              </w:rPr>
              <w:t xml:space="preserve">1 </w:t>
            </w:r>
            <w:r w:rsidR="006D0AE1" w:rsidRPr="00BD0CB0">
              <w:rPr>
                <w:rFonts w:ascii="Times New Roman" w:hAnsi="Times New Roman"/>
                <w:sz w:val="28"/>
                <w:szCs w:val="28"/>
                <w:lang w:val="en-US"/>
              </w:rPr>
              <w:t>m</w:t>
            </w:r>
            <w:r w:rsidR="006D0AE1" w:rsidRPr="00BD0CB0">
              <w:rPr>
                <w:rFonts w:ascii="Times New Roman" w:hAnsi="Times New Roman"/>
                <w:sz w:val="28"/>
                <w:szCs w:val="28"/>
                <w:vertAlign w:val="superscript"/>
                <w:lang w:val="en-US"/>
              </w:rPr>
              <w:t xml:space="preserve">3 </w:t>
            </w:r>
            <w:r w:rsidR="006D0AE1" w:rsidRPr="00BD0CB0">
              <w:rPr>
                <w:rFonts w:ascii="Times New Roman" w:hAnsi="Times New Roman"/>
                <w:sz w:val="28"/>
                <w:szCs w:val="28"/>
              </w:rPr>
              <w:t>natural gas</w:t>
            </w:r>
          </w:p>
        </w:tc>
        <w:tc>
          <w:tcPr>
            <w:tcW w:w="1275" w:type="dxa"/>
            <w:tcMar>
              <w:top w:w="0" w:type="dxa"/>
              <w:left w:w="108" w:type="dxa"/>
              <w:bottom w:w="0" w:type="dxa"/>
              <w:right w:w="108" w:type="dxa"/>
            </w:tcMar>
            <w:vAlign w:val="center"/>
            <w:hideMark/>
          </w:tcPr>
          <w:p w:rsidR="007A624A" w:rsidRPr="00D71CAE" w:rsidRDefault="007A624A" w:rsidP="00DE598E">
            <w:pPr>
              <w:jc w:val="center"/>
              <w:rPr>
                <w:rFonts w:ascii="Times New Roman" w:hAnsi="Times New Roman"/>
                <w:sz w:val="28"/>
                <w:szCs w:val="28"/>
                <w:lang w:eastAsia="bg-BG"/>
              </w:rPr>
            </w:pPr>
            <w:r w:rsidRPr="00D71CAE">
              <w:rPr>
                <w:rFonts w:ascii="Times New Roman" w:hAnsi="Times New Roman"/>
                <w:sz w:val="28"/>
                <w:szCs w:val="28"/>
              </w:rPr>
              <w:t xml:space="preserve">33 </w:t>
            </w:r>
            <w:r w:rsidRPr="00D71CAE">
              <w:rPr>
                <w:rFonts w:ascii="Times New Roman" w:hAnsi="Times New Roman"/>
                <w:sz w:val="28"/>
                <w:szCs w:val="28"/>
                <w:lang w:eastAsia="bg-BG"/>
              </w:rPr>
              <w:t>704</w:t>
            </w:r>
          </w:p>
        </w:tc>
        <w:tc>
          <w:tcPr>
            <w:tcW w:w="1985" w:type="dxa"/>
            <w:tcMar>
              <w:top w:w="0" w:type="dxa"/>
              <w:left w:w="108" w:type="dxa"/>
              <w:bottom w:w="0" w:type="dxa"/>
              <w:right w:w="108" w:type="dxa"/>
            </w:tcMar>
            <w:vAlign w:val="center"/>
            <w:hideMark/>
          </w:tcPr>
          <w:p w:rsidR="007A624A" w:rsidRPr="00D71CAE" w:rsidRDefault="007A624A" w:rsidP="00DE598E">
            <w:pPr>
              <w:jc w:val="center"/>
              <w:rPr>
                <w:rFonts w:ascii="Times New Roman" w:hAnsi="Times New Roman"/>
                <w:sz w:val="28"/>
                <w:szCs w:val="28"/>
                <w:highlight w:val="yellow"/>
                <w:lang w:eastAsia="bg-BG"/>
              </w:rPr>
            </w:pPr>
            <w:r w:rsidRPr="00D71CAE">
              <w:rPr>
                <w:rFonts w:ascii="Times New Roman" w:hAnsi="Times New Roman"/>
                <w:sz w:val="28"/>
                <w:szCs w:val="28"/>
              </w:rPr>
              <w:t>0,805</w:t>
            </w:r>
          </w:p>
        </w:tc>
        <w:tc>
          <w:tcPr>
            <w:tcW w:w="1417" w:type="dxa"/>
            <w:tcMar>
              <w:top w:w="0" w:type="dxa"/>
              <w:left w:w="108" w:type="dxa"/>
              <w:bottom w:w="0" w:type="dxa"/>
              <w:right w:w="108" w:type="dxa"/>
            </w:tcMar>
            <w:vAlign w:val="center"/>
            <w:hideMark/>
          </w:tcPr>
          <w:p w:rsidR="007A624A" w:rsidRPr="00D71CAE" w:rsidRDefault="007A624A" w:rsidP="00DE598E">
            <w:pPr>
              <w:jc w:val="center"/>
              <w:rPr>
                <w:rFonts w:ascii="Times New Roman" w:hAnsi="Times New Roman"/>
                <w:sz w:val="28"/>
                <w:szCs w:val="28"/>
                <w:lang w:eastAsia="bg-BG"/>
              </w:rPr>
            </w:pPr>
            <w:r w:rsidRPr="00D71CAE">
              <w:rPr>
                <w:rFonts w:ascii="Times New Roman" w:hAnsi="Times New Roman"/>
                <w:sz w:val="28"/>
                <w:szCs w:val="28"/>
              </w:rPr>
              <w:t>9,</w:t>
            </w:r>
            <w:r w:rsidRPr="00D71CAE">
              <w:rPr>
                <w:rFonts w:ascii="Times New Roman" w:hAnsi="Times New Roman"/>
                <w:sz w:val="28"/>
                <w:szCs w:val="28"/>
                <w:lang w:eastAsia="bg-BG"/>
              </w:rPr>
              <w:t>362</w:t>
            </w:r>
          </w:p>
        </w:tc>
      </w:tr>
      <w:tr w:rsidR="007A624A" w:rsidRPr="00D71CAE" w:rsidTr="00DE598E">
        <w:trPr>
          <w:trHeight w:val="338"/>
          <w:jc w:val="center"/>
        </w:trPr>
        <w:tc>
          <w:tcPr>
            <w:tcW w:w="4537" w:type="dxa"/>
            <w:tcMar>
              <w:top w:w="0" w:type="dxa"/>
              <w:left w:w="108" w:type="dxa"/>
              <w:bottom w:w="0" w:type="dxa"/>
              <w:right w:w="108" w:type="dxa"/>
            </w:tcMar>
            <w:hideMark/>
          </w:tcPr>
          <w:p w:rsidR="007A624A" w:rsidRPr="00BD0CB0" w:rsidRDefault="007A624A" w:rsidP="00DE598E">
            <w:pPr>
              <w:rPr>
                <w:rFonts w:ascii="Times New Roman" w:hAnsi="Times New Roman"/>
                <w:sz w:val="28"/>
                <w:szCs w:val="28"/>
                <w:lang w:eastAsia="bg-BG"/>
              </w:rPr>
            </w:pPr>
            <w:r w:rsidRPr="00BD0CB0">
              <w:rPr>
                <w:rFonts w:ascii="Times New Roman" w:hAnsi="Times New Roman"/>
                <w:sz w:val="28"/>
                <w:szCs w:val="28"/>
              </w:rPr>
              <w:t xml:space="preserve">1 </w:t>
            </w:r>
            <w:r w:rsidR="006D0AE1" w:rsidRPr="00BD0CB0">
              <w:rPr>
                <w:rFonts w:ascii="Times New Roman" w:hAnsi="Times New Roman"/>
                <w:sz w:val="28"/>
                <w:szCs w:val="28"/>
                <w:lang w:val="en-US"/>
              </w:rPr>
              <w:t>kg</w:t>
            </w:r>
            <w:r w:rsidRPr="00BD0CB0">
              <w:rPr>
                <w:rFonts w:ascii="Times New Roman" w:hAnsi="Times New Roman"/>
                <w:sz w:val="28"/>
                <w:szCs w:val="28"/>
              </w:rPr>
              <w:t xml:space="preserve"> </w:t>
            </w:r>
            <w:r w:rsidR="006D0AE1" w:rsidRPr="00BD0CB0">
              <w:rPr>
                <w:rFonts w:ascii="Times New Roman" w:hAnsi="Times New Roman"/>
                <w:sz w:val="28"/>
                <w:szCs w:val="28"/>
              </w:rPr>
              <w:t>peat</w:t>
            </w:r>
          </w:p>
        </w:tc>
        <w:tc>
          <w:tcPr>
            <w:tcW w:w="1275" w:type="dxa"/>
            <w:tcMar>
              <w:top w:w="0" w:type="dxa"/>
              <w:left w:w="108" w:type="dxa"/>
              <w:bottom w:w="0" w:type="dxa"/>
              <w:right w:w="108" w:type="dxa"/>
            </w:tcMar>
            <w:vAlign w:val="center"/>
            <w:hideMark/>
          </w:tcPr>
          <w:p w:rsidR="007A624A" w:rsidRPr="00D71CAE" w:rsidRDefault="007A624A" w:rsidP="00DE598E">
            <w:pPr>
              <w:jc w:val="center"/>
              <w:rPr>
                <w:rFonts w:ascii="Times New Roman" w:hAnsi="Times New Roman"/>
                <w:sz w:val="28"/>
                <w:szCs w:val="28"/>
                <w:lang w:eastAsia="bg-BG"/>
              </w:rPr>
            </w:pPr>
            <w:r w:rsidRPr="00D71CAE">
              <w:rPr>
                <w:rFonts w:ascii="Times New Roman" w:hAnsi="Times New Roman"/>
                <w:sz w:val="28"/>
                <w:szCs w:val="28"/>
              </w:rPr>
              <w:t>9 994</w:t>
            </w:r>
          </w:p>
        </w:tc>
        <w:tc>
          <w:tcPr>
            <w:tcW w:w="1985" w:type="dxa"/>
            <w:tcMar>
              <w:top w:w="0" w:type="dxa"/>
              <w:left w:w="108" w:type="dxa"/>
              <w:bottom w:w="0" w:type="dxa"/>
              <w:right w:w="108" w:type="dxa"/>
            </w:tcMar>
            <w:vAlign w:val="center"/>
            <w:hideMark/>
          </w:tcPr>
          <w:p w:rsidR="007A624A" w:rsidRPr="00D71CAE" w:rsidRDefault="007A624A" w:rsidP="00DE598E">
            <w:pPr>
              <w:jc w:val="center"/>
              <w:rPr>
                <w:rFonts w:ascii="Times New Roman" w:hAnsi="Times New Roman"/>
                <w:sz w:val="28"/>
                <w:szCs w:val="28"/>
                <w:lang w:eastAsia="bg-BG"/>
              </w:rPr>
            </w:pPr>
            <w:r w:rsidRPr="00D71CAE">
              <w:rPr>
                <w:rFonts w:ascii="Times New Roman" w:hAnsi="Times New Roman"/>
                <w:sz w:val="28"/>
                <w:szCs w:val="28"/>
                <w:lang w:eastAsia="bg-BG"/>
              </w:rPr>
              <w:t>0,239</w:t>
            </w:r>
          </w:p>
        </w:tc>
        <w:tc>
          <w:tcPr>
            <w:tcW w:w="1417" w:type="dxa"/>
            <w:tcMar>
              <w:top w:w="0" w:type="dxa"/>
              <w:left w:w="108" w:type="dxa"/>
              <w:bottom w:w="0" w:type="dxa"/>
              <w:right w:w="108" w:type="dxa"/>
            </w:tcMar>
            <w:vAlign w:val="center"/>
            <w:hideMark/>
          </w:tcPr>
          <w:p w:rsidR="007A624A" w:rsidRPr="00D71CAE" w:rsidRDefault="007A624A" w:rsidP="00DE598E">
            <w:pPr>
              <w:jc w:val="center"/>
              <w:rPr>
                <w:rFonts w:ascii="Times New Roman" w:hAnsi="Times New Roman"/>
                <w:sz w:val="28"/>
                <w:szCs w:val="28"/>
                <w:lang w:eastAsia="bg-BG"/>
              </w:rPr>
            </w:pPr>
            <w:r w:rsidRPr="00D71CAE">
              <w:rPr>
                <w:rFonts w:ascii="Times New Roman" w:hAnsi="Times New Roman"/>
                <w:sz w:val="28"/>
                <w:szCs w:val="28"/>
              </w:rPr>
              <w:t>2,776</w:t>
            </w:r>
          </w:p>
        </w:tc>
      </w:tr>
      <w:tr w:rsidR="007A624A" w:rsidRPr="00D71CAE" w:rsidTr="00DE598E">
        <w:trPr>
          <w:trHeight w:val="571"/>
          <w:jc w:val="center"/>
        </w:trPr>
        <w:tc>
          <w:tcPr>
            <w:tcW w:w="4537" w:type="dxa"/>
            <w:tcMar>
              <w:top w:w="0" w:type="dxa"/>
              <w:left w:w="108" w:type="dxa"/>
              <w:bottom w:w="0" w:type="dxa"/>
              <w:right w:w="108" w:type="dxa"/>
            </w:tcMar>
            <w:hideMark/>
          </w:tcPr>
          <w:p w:rsidR="007A624A" w:rsidRPr="00BD0CB0" w:rsidRDefault="007A624A" w:rsidP="006D0AE1">
            <w:pPr>
              <w:rPr>
                <w:rFonts w:ascii="Times New Roman" w:hAnsi="Times New Roman"/>
                <w:sz w:val="28"/>
                <w:szCs w:val="28"/>
                <w:lang w:eastAsia="bg-BG"/>
              </w:rPr>
            </w:pPr>
            <w:r w:rsidRPr="00BD0CB0">
              <w:rPr>
                <w:rFonts w:ascii="Times New Roman" w:hAnsi="Times New Roman"/>
                <w:sz w:val="28"/>
                <w:szCs w:val="28"/>
              </w:rPr>
              <w:t xml:space="preserve">1 </w:t>
            </w:r>
            <w:r w:rsidR="006D0AE1" w:rsidRPr="00BD0CB0">
              <w:rPr>
                <w:rFonts w:ascii="Times New Roman" w:hAnsi="Times New Roman"/>
                <w:sz w:val="28"/>
                <w:szCs w:val="28"/>
              </w:rPr>
              <w:t>tight.</w:t>
            </w:r>
            <w:r w:rsidR="006D0AE1" w:rsidRPr="00BD0CB0">
              <w:rPr>
                <w:rFonts w:ascii="Times New Roman" w:hAnsi="Times New Roman"/>
                <w:sz w:val="28"/>
                <w:szCs w:val="28"/>
                <w:lang w:val="ru-RU"/>
              </w:rPr>
              <w:t xml:space="preserve"> </w:t>
            </w:r>
            <w:r w:rsidR="006D0AE1" w:rsidRPr="00BD0CB0">
              <w:rPr>
                <w:rFonts w:ascii="Times New Roman" w:hAnsi="Times New Roman"/>
                <w:sz w:val="28"/>
                <w:szCs w:val="28"/>
                <w:lang w:val="en-US"/>
              </w:rPr>
              <w:t>m</w:t>
            </w:r>
            <w:r w:rsidR="006D0AE1" w:rsidRPr="00BD0CB0">
              <w:rPr>
                <w:rFonts w:ascii="Times New Roman" w:hAnsi="Times New Roman"/>
                <w:sz w:val="28"/>
                <w:szCs w:val="28"/>
                <w:vertAlign w:val="superscript"/>
                <w:lang w:val="ru-RU"/>
              </w:rPr>
              <w:t>3</w:t>
            </w:r>
            <w:r w:rsidRPr="00BD0CB0">
              <w:rPr>
                <w:rFonts w:ascii="Times New Roman" w:hAnsi="Times New Roman"/>
                <w:sz w:val="28"/>
                <w:szCs w:val="28"/>
              </w:rPr>
              <w:t xml:space="preserve"> </w:t>
            </w:r>
            <w:r w:rsidR="006D0AE1" w:rsidRPr="00BD0CB0">
              <w:rPr>
                <w:rFonts w:ascii="Times New Roman" w:hAnsi="Times New Roman"/>
                <w:sz w:val="28"/>
                <w:szCs w:val="28"/>
              </w:rPr>
              <w:t>wood heating</w:t>
            </w:r>
          </w:p>
        </w:tc>
        <w:tc>
          <w:tcPr>
            <w:tcW w:w="1275" w:type="dxa"/>
            <w:tcMar>
              <w:top w:w="0" w:type="dxa"/>
              <w:left w:w="108" w:type="dxa"/>
              <w:bottom w:w="0" w:type="dxa"/>
              <w:right w:w="108" w:type="dxa"/>
            </w:tcMar>
            <w:vAlign w:val="center"/>
            <w:hideMark/>
          </w:tcPr>
          <w:p w:rsidR="007A624A" w:rsidRPr="00D71CAE" w:rsidRDefault="007A624A" w:rsidP="00DE598E">
            <w:pPr>
              <w:jc w:val="center"/>
              <w:rPr>
                <w:rFonts w:ascii="Times New Roman" w:hAnsi="Times New Roman"/>
                <w:sz w:val="28"/>
                <w:szCs w:val="28"/>
                <w:lang w:eastAsia="bg-BG"/>
              </w:rPr>
            </w:pPr>
            <w:r w:rsidRPr="00D71CAE">
              <w:rPr>
                <w:rFonts w:ascii="Times New Roman" w:hAnsi="Times New Roman"/>
                <w:sz w:val="28"/>
                <w:szCs w:val="28"/>
              </w:rPr>
              <w:t>7 767</w:t>
            </w:r>
          </w:p>
        </w:tc>
        <w:tc>
          <w:tcPr>
            <w:tcW w:w="1985" w:type="dxa"/>
            <w:tcMar>
              <w:top w:w="0" w:type="dxa"/>
              <w:left w:w="108" w:type="dxa"/>
              <w:bottom w:w="0" w:type="dxa"/>
              <w:right w:w="108" w:type="dxa"/>
            </w:tcMar>
            <w:vAlign w:val="center"/>
            <w:hideMark/>
          </w:tcPr>
          <w:p w:rsidR="007A624A" w:rsidRPr="00D71CAE" w:rsidRDefault="007A624A" w:rsidP="00DE598E">
            <w:pPr>
              <w:jc w:val="center"/>
              <w:rPr>
                <w:rFonts w:ascii="Times New Roman" w:hAnsi="Times New Roman"/>
                <w:sz w:val="28"/>
                <w:szCs w:val="28"/>
                <w:lang w:eastAsia="bg-BG"/>
              </w:rPr>
            </w:pPr>
            <w:r w:rsidRPr="00D71CAE">
              <w:rPr>
                <w:rFonts w:ascii="Times New Roman" w:hAnsi="Times New Roman"/>
                <w:sz w:val="28"/>
                <w:szCs w:val="28"/>
              </w:rPr>
              <w:t>0,186</w:t>
            </w:r>
          </w:p>
        </w:tc>
        <w:tc>
          <w:tcPr>
            <w:tcW w:w="1417" w:type="dxa"/>
            <w:tcMar>
              <w:top w:w="0" w:type="dxa"/>
              <w:left w:w="108" w:type="dxa"/>
              <w:bottom w:w="0" w:type="dxa"/>
              <w:right w:w="108" w:type="dxa"/>
            </w:tcMar>
            <w:vAlign w:val="center"/>
            <w:hideMark/>
          </w:tcPr>
          <w:p w:rsidR="007A624A" w:rsidRPr="00D71CAE" w:rsidRDefault="007A624A" w:rsidP="00DE598E">
            <w:pPr>
              <w:jc w:val="center"/>
              <w:rPr>
                <w:rFonts w:ascii="Times New Roman" w:hAnsi="Times New Roman"/>
                <w:sz w:val="28"/>
                <w:szCs w:val="28"/>
                <w:lang w:eastAsia="bg-BG"/>
              </w:rPr>
            </w:pPr>
            <w:r w:rsidRPr="00D71CAE">
              <w:rPr>
                <w:rFonts w:ascii="Times New Roman" w:hAnsi="Times New Roman"/>
                <w:sz w:val="28"/>
                <w:szCs w:val="28"/>
              </w:rPr>
              <w:t>2,157</w:t>
            </w:r>
          </w:p>
        </w:tc>
      </w:tr>
      <w:tr w:rsidR="007A624A" w:rsidRPr="00D71CAE" w:rsidTr="00DE598E">
        <w:trPr>
          <w:trHeight w:val="338"/>
          <w:jc w:val="center"/>
        </w:trPr>
        <w:tc>
          <w:tcPr>
            <w:tcW w:w="4537" w:type="dxa"/>
            <w:tcMar>
              <w:top w:w="0" w:type="dxa"/>
              <w:left w:w="108" w:type="dxa"/>
              <w:bottom w:w="0" w:type="dxa"/>
              <w:right w:w="108" w:type="dxa"/>
            </w:tcMar>
            <w:hideMark/>
          </w:tcPr>
          <w:p w:rsidR="007A624A" w:rsidRPr="00BD0CB0" w:rsidRDefault="007A624A" w:rsidP="00DE598E">
            <w:pPr>
              <w:rPr>
                <w:rFonts w:ascii="Times New Roman" w:hAnsi="Times New Roman"/>
                <w:sz w:val="28"/>
                <w:szCs w:val="28"/>
                <w:lang w:eastAsia="bg-BG"/>
              </w:rPr>
            </w:pPr>
            <w:r w:rsidRPr="00BD0CB0">
              <w:rPr>
                <w:rFonts w:ascii="Times New Roman" w:hAnsi="Times New Roman"/>
                <w:sz w:val="28"/>
                <w:szCs w:val="28"/>
              </w:rPr>
              <w:t xml:space="preserve">1 </w:t>
            </w:r>
            <w:r w:rsidR="00730C74" w:rsidRPr="00BD0CB0">
              <w:rPr>
                <w:rFonts w:ascii="Times New Roman" w:hAnsi="Times New Roman"/>
                <w:sz w:val="28"/>
                <w:szCs w:val="28"/>
                <w:lang w:val="en-US"/>
              </w:rPr>
              <w:t>kg</w:t>
            </w:r>
            <w:r w:rsidRPr="00BD0CB0">
              <w:rPr>
                <w:rFonts w:ascii="Times New Roman" w:hAnsi="Times New Roman"/>
                <w:sz w:val="28"/>
                <w:szCs w:val="28"/>
              </w:rPr>
              <w:t xml:space="preserve"> </w:t>
            </w:r>
            <w:r w:rsidR="006D0AE1" w:rsidRPr="00BD0CB0">
              <w:rPr>
                <w:rFonts w:ascii="Times New Roman" w:hAnsi="Times New Roman"/>
                <w:sz w:val="28"/>
                <w:szCs w:val="28"/>
              </w:rPr>
              <w:t>coke and semi-coke of coal, brown coal, peat</w:t>
            </w:r>
          </w:p>
        </w:tc>
        <w:tc>
          <w:tcPr>
            <w:tcW w:w="1275" w:type="dxa"/>
            <w:tcMar>
              <w:top w:w="0" w:type="dxa"/>
              <w:left w:w="108" w:type="dxa"/>
              <w:bottom w:w="0" w:type="dxa"/>
              <w:right w:w="108" w:type="dxa"/>
            </w:tcMar>
            <w:vAlign w:val="center"/>
            <w:hideMark/>
          </w:tcPr>
          <w:p w:rsidR="007A624A" w:rsidRPr="00D71CAE" w:rsidRDefault="007A624A" w:rsidP="00DE598E">
            <w:pPr>
              <w:jc w:val="center"/>
              <w:rPr>
                <w:rFonts w:ascii="Times New Roman" w:hAnsi="Times New Roman"/>
                <w:sz w:val="28"/>
                <w:szCs w:val="28"/>
                <w:lang w:eastAsia="bg-BG"/>
              </w:rPr>
            </w:pPr>
            <w:r w:rsidRPr="00D71CAE">
              <w:rPr>
                <w:rFonts w:ascii="Times New Roman" w:hAnsi="Times New Roman"/>
                <w:sz w:val="28"/>
                <w:szCs w:val="28"/>
              </w:rPr>
              <w:t>28 5</w:t>
            </w:r>
            <w:r w:rsidRPr="00D71CAE">
              <w:rPr>
                <w:rFonts w:ascii="Times New Roman" w:hAnsi="Times New Roman"/>
                <w:sz w:val="28"/>
                <w:szCs w:val="28"/>
                <w:lang w:eastAsia="bg-BG"/>
              </w:rPr>
              <w:t>16</w:t>
            </w:r>
          </w:p>
        </w:tc>
        <w:tc>
          <w:tcPr>
            <w:tcW w:w="1985" w:type="dxa"/>
            <w:tcMar>
              <w:top w:w="0" w:type="dxa"/>
              <w:left w:w="108" w:type="dxa"/>
              <w:bottom w:w="0" w:type="dxa"/>
              <w:right w:w="108" w:type="dxa"/>
            </w:tcMar>
            <w:vAlign w:val="center"/>
            <w:hideMark/>
          </w:tcPr>
          <w:p w:rsidR="007A624A" w:rsidRPr="00D71CAE" w:rsidRDefault="007A624A" w:rsidP="00DE598E">
            <w:pPr>
              <w:jc w:val="center"/>
              <w:rPr>
                <w:rFonts w:ascii="Times New Roman" w:hAnsi="Times New Roman"/>
                <w:sz w:val="28"/>
                <w:szCs w:val="28"/>
                <w:lang w:eastAsia="bg-BG"/>
              </w:rPr>
            </w:pPr>
            <w:r w:rsidRPr="00D71CAE">
              <w:rPr>
                <w:rFonts w:ascii="Times New Roman" w:hAnsi="Times New Roman"/>
                <w:sz w:val="28"/>
                <w:szCs w:val="28"/>
              </w:rPr>
              <w:t>0,681</w:t>
            </w:r>
          </w:p>
        </w:tc>
        <w:tc>
          <w:tcPr>
            <w:tcW w:w="1417" w:type="dxa"/>
            <w:tcMar>
              <w:top w:w="0" w:type="dxa"/>
              <w:left w:w="108" w:type="dxa"/>
              <w:bottom w:w="0" w:type="dxa"/>
              <w:right w:w="108" w:type="dxa"/>
            </w:tcMar>
            <w:vAlign w:val="center"/>
            <w:hideMark/>
          </w:tcPr>
          <w:p w:rsidR="007A624A" w:rsidRPr="00D71CAE" w:rsidRDefault="007A624A" w:rsidP="00DE598E">
            <w:pPr>
              <w:jc w:val="center"/>
              <w:rPr>
                <w:rFonts w:ascii="Times New Roman" w:hAnsi="Times New Roman"/>
                <w:sz w:val="28"/>
                <w:szCs w:val="28"/>
                <w:lang w:eastAsia="bg-BG"/>
              </w:rPr>
            </w:pPr>
            <w:r w:rsidRPr="00D71CAE">
              <w:rPr>
                <w:rFonts w:ascii="Times New Roman" w:hAnsi="Times New Roman"/>
                <w:sz w:val="28"/>
                <w:szCs w:val="28"/>
              </w:rPr>
              <w:t>7,922</w:t>
            </w:r>
          </w:p>
        </w:tc>
      </w:tr>
      <w:tr w:rsidR="007A624A" w:rsidRPr="00D71CAE" w:rsidTr="00DE598E">
        <w:trPr>
          <w:trHeight w:val="338"/>
          <w:jc w:val="center"/>
        </w:trPr>
        <w:tc>
          <w:tcPr>
            <w:tcW w:w="4537" w:type="dxa"/>
            <w:tcMar>
              <w:top w:w="0" w:type="dxa"/>
              <w:left w:w="108" w:type="dxa"/>
              <w:bottom w:w="0" w:type="dxa"/>
              <w:right w:w="108" w:type="dxa"/>
            </w:tcMar>
            <w:hideMark/>
          </w:tcPr>
          <w:p w:rsidR="007A624A" w:rsidRPr="00BD0CB0" w:rsidRDefault="007A624A" w:rsidP="00DE598E">
            <w:pPr>
              <w:rPr>
                <w:rFonts w:ascii="Times New Roman" w:hAnsi="Times New Roman"/>
                <w:sz w:val="28"/>
                <w:szCs w:val="28"/>
                <w:lang w:eastAsia="bg-BG"/>
              </w:rPr>
            </w:pPr>
            <w:r w:rsidRPr="00BD0CB0">
              <w:rPr>
                <w:rFonts w:ascii="Times New Roman" w:hAnsi="Times New Roman"/>
                <w:sz w:val="28"/>
                <w:szCs w:val="28"/>
              </w:rPr>
              <w:t xml:space="preserve">1 </w:t>
            </w:r>
            <w:r w:rsidR="00730C74" w:rsidRPr="00BD0CB0">
              <w:rPr>
                <w:rFonts w:ascii="Times New Roman" w:hAnsi="Times New Roman"/>
                <w:sz w:val="28"/>
                <w:szCs w:val="28"/>
                <w:lang w:val="en-US"/>
              </w:rPr>
              <w:t>kg</w:t>
            </w:r>
            <w:r w:rsidRPr="00BD0CB0">
              <w:rPr>
                <w:rFonts w:ascii="Times New Roman" w:hAnsi="Times New Roman"/>
                <w:sz w:val="28"/>
                <w:szCs w:val="28"/>
              </w:rPr>
              <w:t xml:space="preserve"> </w:t>
            </w:r>
            <w:r w:rsidR="006D0AE1" w:rsidRPr="00BD0CB0">
              <w:rPr>
                <w:rFonts w:ascii="Times New Roman" w:hAnsi="Times New Roman"/>
                <w:sz w:val="28"/>
                <w:szCs w:val="28"/>
              </w:rPr>
              <w:t>gasoline engine</w:t>
            </w:r>
          </w:p>
        </w:tc>
        <w:tc>
          <w:tcPr>
            <w:tcW w:w="1275" w:type="dxa"/>
            <w:tcMar>
              <w:top w:w="0" w:type="dxa"/>
              <w:left w:w="108" w:type="dxa"/>
              <w:bottom w:w="0" w:type="dxa"/>
              <w:right w:w="108" w:type="dxa"/>
            </w:tcMar>
            <w:vAlign w:val="center"/>
            <w:hideMark/>
          </w:tcPr>
          <w:p w:rsidR="007A624A" w:rsidRPr="00D71CAE" w:rsidRDefault="007A624A" w:rsidP="00DE598E">
            <w:pPr>
              <w:jc w:val="center"/>
              <w:rPr>
                <w:rFonts w:ascii="Times New Roman" w:hAnsi="Times New Roman"/>
                <w:sz w:val="28"/>
                <w:szCs w:val="28"/>
                <w:lang w:eastAsia="bg-BG"/>
              </w:rPr>
            </w:pPr>
            <w:r w:rsidRPr="00D71CAE">
              <w:rPr>
                <w:rFonts w:ascii="Times New Roman" w:hAnsi="Times New Roman"/>
                <w:sz w:val="28"/>
                <w:szCs w:val="28"/>
              </w:rPr>
              <w:t>43 668</w:t>
            </w:r>
          </w:p>
        </w:tc>
        <w:tc>
          <w:tcPr>
            <w:tcW w:w="1985" w:type="dxa"/>
            <w:tcMar>
              <w:top w:w="0" w:type="dxa"/>
              <w:left w:w="108" w:type="dxa"/>
              <w:bottom w:w="0" w:type="dxa"/>
              <w:right w:w="108" w:type="dxa"/>
            </w:tcMar>
            <w:vAlign w:val="center"/>
            <w:hideMark/>
          </w:tcPr>
          <w:p w:rsidR="007A624A" w:rsidRPr="00D71CAE" w:rsidRDefault="007A624A" w:rsidP="00DE598E">
            <w:pPr>
              <w:jc w:val="center"/>
              <w:rPr>
                <w:rFonts w:ascii="Times New Roman" w:hAnsi="Times New Roman"/>
                <w:sz w:val="28"/>
                <w:szCs w:val="28"/>
                <w:lang w:eastAsia="bg-BG"/>
              </w:rPr>
            </w:pPr>
            <w:r w:rsidRPr="00D71CAE">
              <w:rPr>
                <w:rFonts w:ascii="Times New Roman" w:hAnsi="Times New Roman"/>
                <w:sz w:val="28"/>
                <w:szCs w:val="28"/>
              </w:rPr>
              <w:t>1,0</w:t>
            </w:r>
            <w:r w:rsidRPr="00D71CAE">
              <w:rPr>
                <w:rFonts w:ascii="Times New Roman" w:hAnsi="Times New Roman"/>
                <w:sz w:val="28"/>
                <w:szCs w:val="28"/>
                <w:lang w:eastAsia="bg-BG"/>
              </w:rPr>
              <w:t>43</w:t>
            </w:r>
          </w:p>
        </w:tc>
        <w:tc>
          <w:tcPr>
            <w:tcW w:w="1417" w:type="dxa"/>
            <w:tcMar>
              <w:top w:w="0" w:type="dxa"/>
              <w:left w:w="108" w:type="dxa"/>
              <w:bottom w:w="0" w:type="dxa"/>
              <w:right w:w="108" w:type="dxa"/>
            </w:tcMar>
            <w:vAlign w:val="center"/>
            <w:hideMark/>
          </w:tcPr>
          <w:p w:rsidR="007A624A" w:rsidRPr="00D71CAE" w:rsidRDefault="007A624A" w:rsidP="00DE598E">
            <w:pPr>
              <w:jc w:val="center"/>
              <w:rPr>
                <w:rFonts w:ascii="Times New Roman" w:hAnsi="Times New Roman"/>
                <w:sz w:val="28"/>
                <w:szCs w:val="28"/>
                <w:lang w:eastAsia="bg-BG"/>
              </w:rPr>
            </w:pPr>
            <w:r w:rsidRPr="00D71CAE">
              <w:rPr>
                <w:rFonts w:ascii="Times New Roman" w:hAnsi="Times New Roman"/>
                <w:sz w:val="28"/>
                <w:szCs w:val="28"/>
              </w:rPr>
              <w:t>12,</w:t>
            </w:r>
            <w:r w:rsidRPr="00D71CAE">
              <w:rPr>
                <w:rFonts w:ascii="Times New Roman" w:hAnsi="Times New Roman"/>
                <w:sz w:val="28"/>
                <w:szCs w:val="28"/>
                <w:lang w:eastAsia="bg-BG"/>
              </w:rPr>
              <w:t>130</w:t>
            </w:r>
          </w:p>
        </w:tc>
      </w:tr>
      <w:tr w:rsidR="007A624A" w:rsidRPr="00D71CAE" w:rsidTr="00DE598E">
        <w:trPr>
          <w:trHeight w:val="328"/>
          <w:jc w:val="center"/>
        </w:trPr>
        <w:tc>
          <w:tcPr>
            <w:tcW w:w="4537" w:type="dxa"/>
            <w:tcMar>
              <w:top w:w="0" w:type="dxa"/>
              <w:left w:w="108" w:type="dxa"/>
              <w:bottom w:w="0" w:type="dxa"/>
              <w:right w:w="108" w:type="dxa"/>
            </w:tcMar>
            <w:hideMark/>
          </w:tcPr>
          <w:p w:rsidR="007A624A" w:rsidRPr="00BD0CB0" w:rsidRDefault="007A624A" w:rsidP="00DE598E">
            <w:pPr>
              <w:rPr>
                <w:rFonts w:ascii="Times New Roman" w:hAnsi="Times New Roman"/>
                <w:sz w:val="28"/>
                <w:szCs w:val="28"/>
                <w:lang w:eastAsia="bg-BG"/>
              </w:rPr>
            </w:pPr>
            <w:r w:rsidRPr="00BD0CB0">
              <w:rPr>
                <w:rFonts w:ascii="Times New Roman" w:hAnsi="Times New Roman"/>
                <w:sz w:val="28"/>
                <w:szCs w:val="28"/>
              </w:rPr>
              <w:t xml:space="preserve">1 </w:t>
            </w:r>
            <w:r w:rsidR="00730C74" w:rsidRPr="00BD0CB0">
              <w:rPr>
                <w:rFonts w:ascii="Times New Roman" w:hAnsi="Times New Roman"/>
                <w:sz w:val="28"/>
                <w:szCs w:val="28"/>
                <w:lang w:val="en-US"/>
              </w:rPr>
              <w:t>kg</w:t>
            </w:r>
            <w:r w:rsidRPr="00BD0CB0">
              <w:rPr>
                <w:rFonts w:ascii="Times New Roman" w:hAnsi="Times New Roman"/>
                <w:sz w:val="28"/>
                <w:szCs w:val="28"/>
              </w:rPr>
              <w:t xml:space="preserve"> </w:t>
            </w:r>
            <w:r w:rsidR="006D0AE1" w:rsidRPr="00BD0CB0">
              <w:rPr>
                <w:rFonts w:ascii="Times New Roman" w:hAnsi="Times New Roman"/>
                <w:sz w:val="28"/>
                <w:szCs w:val="28"/>
              </w:rPr>
              <w:t>diesel fuel</w:t>
            </w:r>
          </w:p>
        </w:tc>
        <w:tc>
          <w:tcPr>
            <w:tcW w:w="1275" w:type="dxa"/>
            <w:tcMar>
              <w:top w:w="0" w:type="dxa"/>
              <w:left w:w="108" w:type="dxa"/>
              <w:bottom w:w="0" w:type="dxa"/>
              <w:right w:w="108" w:type="dxa"/>
            </w:tcMar>
            <w:vAlign w:val="center"/>
            <w:hideMark/>
          </w:tcPr>
          <w:p w:rsidR="007A624A" w:rsidRPr="00D71CAE" w:rsidRDefault="007A624A" w:rsidP="00DE598E">
            <w:pPr>
              <w:jc w:val="center"/>
              <w:rPr>
                <w:rFonts w:ascii="Times New Roman" w:hAnsi="Times New Roman"/>
                <w:sz w:val="28"/>
                <w:szCs w:val="28"/>
                <w:lang w:eastAsia="bg-BG"/>
              </w:rPr>
            </w:pPr>
            <w:r w:rsidRPr="00D71CAE">
              <w:rPr>
                <w:rFonts w:ascii="Times New Roman" w:hAnsi="Times New Roman"/>
                <w:sz w:val="28"/>
                <w:szCs w:val="28"/>
              </w:rPr>
              <w:t>42 496</w:t>
            </w:r>
          </w:p>
        </w:tc>
        <w:tc>
          <w:tcPr>
            <w:tcW w:w="1985" w:type="dxa"/>
            <w:tcMar>
              <w:top w:w="0" w:type="dxa"/>
              <w:left w:w="108" w:type="dxa"/>
              <w:bottom w:w="0" w:type="dxa"/>
              <w:right w:w="108" w:type="dxa"/>
            </w:tcMar>
            <w:vAlign w:val="center"/>
            <w:hideMark/>
          </w:tcPr>
          <w:p w:rsidR="007A624A" w:rsidRPr="00D71CAE" w:rsidRDefault="007A624A" w:rsidP="00DE598E">
            <w:pPr>
              <w:jc w:val="center"/>
              <w:rPr>
                <w:rFonts w:ascii="Times New Roman" w:hAnsi="Times New Roman"/>
                <w:sz w:val="28"/>
                <w:szCs w:val="28"/>
                <w:lang w:eastAsia="bg-BG"/>
              </w:rPr>
            </w:pPr>
            <w:r w:rsidRPr="00D71CAE">
              <w:rPr>
                <w:rFonts w:ascii="Times New Roman" w:hAnsi="Times New Roman"/>
                <w:sz w:val="28"/>
                <w:szCs w:val="28"/>
              </w:rPr>
              <w:t>1,015</w:t>
            </w:r>
          </w:p>
        </w:tc>
        <w:tc>
          <w:tcPr>
            <w:tcW w:w="1417" w:type="dxa"/>
            <w:tcMar>
              <w:top w:w="0" w:type="dxa"/>
              <w:left w:w="108" w:type="dxa"/>
              <w:bottom w:w="0" w:type="dxa"/>
              <w:right w:w="108" w:type="dxa"/>
            </w:tcMar>
            <w:vAlign w:val="center"/>
            <w:hideMark/>
          </w:tcPr>
          <w:p w:rsidR="007A624A" w:rsidRPr="00D71CAE" w:rsidRDefault="007A624A" w:rsidP="00DE598E">
            <w:pPr>
              <w:jc w:val="center"/>
              <w:rPr>
                <w:rFonts w:ascii="Times New Roman" w:hAnsi="Times New Roman"/>
                <w:sz w:val="28"/>
                <w:szCs w:val="28"/>
                <w:lang w:eastAsia="bg-BG"/>
              </w:rPr>
            </w:pPr>
            <w:r w:rsidRPr="00D71CAE">
              <w:rPr>
                <w:rFonts w:ascii="Times New Roman" w:hAnsi="Times New Roman"/>
                <w:sz w:val="28"/>
                <w:szCs w:val="28"/>
              </w:rPr>
              <w:t>11,804</w:t>
            </w:r>
          </w:p>
        </w:tc>
      </w:tr>
      <w:tr w:rsidR="007A624A" w:rsidRPr="00D71CAE" w:rsidTr="00DE598E">
        <w:trPr>
          <w:trHeight w:val="338"/>
          <w:jc w:val="center"/>
        </w:trPr>
        <w:tc>
          <w:tcPr>
            <w:tcW w:w="4537" w:type="dxa"/>
            <w:tcMar>
              <w:top w:w="0" w:type="dxa"/>
              <w:left w:w="108" w:type="dxa"/>
              <w:bottom w:w="0" w:type="dxa"/>
              <w:right w:w="108" w:type="dxa"/>
            </w:tcMar>
          </w:tcPr>
          <w:p w:rsidR="007A624A" w:rsidRPr="00BD0CB0" w:rsidRDefault="007A624A" w:rsidP="00DE598E">
            <w:pPr>
              <w:rPr>
                <w:rFonts w:ascii="Times New Roman" w:hAnsi="Times New Roman"/>
                <w:sz w:val="28"/>
                <w:szCs w:val="28"/>
              </w:rPr>
            </w:pPr>
            <w:r w:rsidRPr="00BD0CB0">
              <w:rPr>
                <w:rFonts w:ascii="Times New Roman" w:hAnsi="Times New Roman"/>
                <w:sz w:val="28"/>
                <w:szCs w:val="28"/>
              </w:rPr>
              <w:t xml:space="preserve">1 </w:t>
            </w:r>
            <w:r w:rsidR="00730C74" w:rsidRPr="00BD0CB0">
              <w:rPr>
                <w:rFonts w:ascii="Times New Roman" w:hAnsi="Times New Roman"/>
                <w:sz w:val="28"/>
                <w:szCs w:val="28"/>
                <w:lang w:val="en-US"/>
              </w:rPr>
              <w:t>kg</w:t>
            </w:r>
            <w:r w:rsidRPr="00BD0CB0">
              <w:rPr>
                <w:rFonts w:ascii="Times New Roman" w:hAnsi="Times New Roman"/>
                <w:sz w:val="28"/>
                <w:szCs w:val="28"/>
              </w:rPr>
              <w:t xml:space="preserve"> </w:t>
            </w:r>
            <w:r w:rsidR="006D0AE1" w:rsidRPr="00BD0CB0">
              <w:rPr>
                <w:rFonts w:ascii="Times New Roman" w:hAnsi="Times New Roman"/>
                <w:sz w:val="28"/>
                <w:szCs w:val="28"/>
              </w:rPr>
              <w:t>kerosene</w:t>
            </w:r>
          </w:p>
        </w:tc>
        <w:tc>
          <w:tcPr>
            <w:tcW w:w="1275" w:type="dxa"/>
            <w:tcMar>
              <w:top w:w="0" w:type="dxa"/>
              <w:left w:w="108" w:type="dxa"/>
              <w:bottom w:w="0" w:type="dxa"/>
              <w:right w:w="108" w:type="dxa"/>
            </w:tcMar>
            <w:vAlign w:val="center"/>
          </w:tcPr>
          <w:p w:rsidR="007A624A" w:rsidRPr="00D71CAE" w:rsidRDefault="007A624A" w:rsidP="00DE598E">
            <w:pPr>
              <w:jc w:val="center"/>
              <w:rPr>
                <w:rFonts w:ascii="Times New Roman" w:hAnsi="Times New Roman"/>
                <w:sz w:val="28"/>
                <w:szCs w:val="28"/>
              </w:rPr>
            </w:pPr>
            <w:r w:rsidRPr="00D71CAE">
              <w:rPr>
                <w:rFonts w:ascii="Times New Roman" w:hAnsi="Times New Roman"/>
                <w:sz w:val="28"/>
                <w:szCs w:val="28"/>
              </w:rPr>
              <w:t>43 082</w:t>
            </w:r>
          </w:p>
        </w:tc>
        <w:tc>
          <w:tcPr>
            <w:tcW w:w="1985" w:type="dxa"/>
            <w:tcMar>
              <w:top w:w="0" w:type="dxa"/>
              <w:left w:w="108" w:type="dxa"/>
              <w:bottom w:w="0" w:type="dxa"/>
              <w:right w:w="108" w:type="dxa"/>
            </w:tcMar>
            <w:vAlign w:val="center"/>
          </w:tcPr>
          <w:p w:rsidR="007A624A" w:rsidRPr="00D71CAE" w:rsidRDefault="007A624A" w:rsidP="00DE598E">
            <w:pPr>
              <w:jc w:val="center"/>
              <w:rPr>
                <w:rFonts w:ascii="Times New Roman" w:hAnsi="Times New Roman"/>
                <w:sz w:val="28"/>
                <w:szCs w:val="28"/>
              </w:rPr>
            </w:pPr>
            <w:r w:rsidRPr="00D71CAE">
              <w:rPr>
                <w:rFonts w:ascii="Times New Roman" w:hAnsi="Times New Roman"/>
                <w:sz w:val="28"/>
                <w:szCs w:val="28"/>
              </w:rPr>
              <w:t>1,029</w:t>
            </w:r>
          </w:p>
        </w:tc>
        <w:tc>
          <w:tcPr>
            <w:tcW w:w="1417" w:type="dxa"/>
            <w:tcMar>
              <w:top w:w="0" w:type="dxa"/>
              <w:left w:w="108" w:type="dxa"/>
              <w:bottom w:w="0" w:type="dxa"/>
              <w:right w:w="108" w:type="dxa"/>
            </w:tcMar>
            <w:vAlign w:val="center"/>
          </w:tcPr>
          <w:p w:rsidR="007A624A" w:rsidRPr="00D71CAE" w:rsidRDefault="007A624A" w:rsidP="00DE598E">
            <w:pPr>
              <w:jc w:val="center"/>
              <w:rPr>
                <w:rFonts w:ascii="Times New Roman" w:hAnsi="Times New Roman"/>
                <w:sz w:val="28"/>
                <w:szCs w:val="28"/>
              </w:rPr>
            </w:pPr>
            <w:r w:rsidRPr="00D71CAE">
              <w:rPr>
                <w:rFonts w:ascii="Times New Roman" w:hAnsi="Times New Roman"/>
                <w:sz w:val="28"/>
                <w:szCs w:val="28"/>
              </w:rPr>
              <w:t>11,967</w:t>
            </w:r>
          </w:p>
        </w:tc>
      </w:tr>
      <w:tr w:rsidR="007A624A" w:rsidRPr="00D71CAE" w:rsidTr="00DE598E">
        <w:trPr>
          <w:trHeight w:val="338"/>
          <w:jc w:val="center"/>
        </w:trPr>
        <w:tc>
          <w:tcPr>
            <w:tcW w:w="4537" w:type="dxa"/>
            <w:tcMar>
              <w:top w:w="0" w:type="dxa"/>
              <w:left w:w="108" w:type="dxa"/>
              <w:bottom w:w="0" w:type="dxa"/>
              <w:right w:w="108" w:type="dxa"/>
            </w:tcMar>
            <w:hideMark/>
          </w:tcPr>
          <w:p w:rsidR="007A624A" w:rsidRPr="00BD0CB0" w:rsidRDefault="007A624A" w:rsidP="00DE598E">
            <w:pPr>
              <w:rPr>
                <w:rFonts w:ascii="Times New Roman" w:hAnsi="Times New Roman"/>
                <w:sz w:val="28"/>
                <w:szCs w:val="28"/>
                <w:lang w:eastAsia="bg-BG"/>
              </w:rPr>
            </w:pPr>
            <w:r w:rsidRPr="00BD0CB0">
              <w:rPr>
                <w:rFonts w:ascii="Times New Roman" w:hAnsi="Times New Roman"/>
                <w:sz w:val="28"/>
                <w:szCs w:val="28"/>
              </w:rPr>
              <w:t xml:space="preserve">1 </w:t>
            </w:r>
            <w:r w:rsidR="006D0AE1" w:rsidRPr="00BD0CB0">
              <w:rPr>
                <w:rFonts w:ascii="Times New Roman" w:hAnsi="Times New Roman"/>
                <w:sz w:val="28"/>
                <w:szCs w:val="28"/>
                <w:lang w:val="en-US"/>
              </w:rPr>
              <w:t>kg</w:t>
            </w:r>
            <w:r w:rsidRPr="00BD0CB0">
              <w:rPr>
                <w:rFonts w:ascii="Times New Roman" w:hAnsi="Times New Roman"/>
                <w:sz w:val="28"/>
                <w:szCs w:val="28"/>
              </w:rPr>
              <w:t xml:space="preserve"> </w:t>
            </w:r>
            <w:r w:rsidR="006D0AE1" w:rsidRPr="00BD0CB0">
              <w:rPr>
                <w:rFonts w:ascii="Times New Roman" w:hAnsi="Times New Roman"/>
                <w:sz w:val="28"/>
                <w:szCs w:val="28"/>
              </w:rPr>
              <w:t>fuel oil</w:t>
            </w:r>
          </w:p>
        </w:tc>
        <w:tc>
          <w:tcPr>
            <w:tcW w:w="1275" w:type="dxa"/>
            <w:tcMar>
              <w:top w:w="0" w:type="dxa"/>
              <w:left w:w="108" w:type="dxa"/>
              <w:bottom w:w="0" w:type="dxa"/>
              <w:right w:w="108" w:type="dxa"/>
            </w:tcMar>
            <w:vAlign w:val="center"/>
            <w:hideMark/>
          </w:tcPr>
          <w:p w:rsidR="007A624A" w:rsidRPr="00D71CAE" w:rsidRDefault="007A624A" w:rsidP="00DE598E">
            <w:pPr>
              <w:jc w:val="center"/>
              <w:rPr>
                <w:rFonts w:ascii="Times New Roman" w:hAnsi="Times New Roman"/>
                <w:sz w:val="28"/>
                <w:szCs w:val="28"/>
                <w:lang w:eastAsia="bg-BG"/>
              </w:rPr>
            </w:pPr>
            <w:r w:rsidRPr="00D71CAE">
              <w:rPr>
                <w:rFonts w:ascii="Times New Roman" w:hAnsi="Times New Roman"/>
                <w:sz w:val="28"/>
                <w:szCs w:val="28"/>
              </w:rPr>
              <w:t xml:space="preserve">40 </w:t>
            </w:r>
            <w:r w:rsidRPr="00D71CAE">
              <w:rPr>
                <w:rFonts w:ascii="Times New Roman" w:hAnsi="Times New Roman"/>
                <w:sz w:val="28"/>
                <w:szCs w:val="28"/>
                <w:lang w:eastAsia="bg-BG"/>
              </w:rPr>
              <w:t>151</w:t>
            </w:r>
          </w:p>
        </w:tc>
        <w:tc>
          <w:tcPr>
            <w:tcW w:w="1985" w:type="dxa"/>
            <w:tcMar>
              <w:top w:w="0" w:type="dxa"/>
              <w:left w:w="108" w:type="dxa"/>
              <w:bottom w:w="0" w:type="dxa"/>
              <w:right w:w="108" w:type="dxa"/>
            </w:tcMar>
            <w:vAlign w:val="center"/>
            <w:hideMark/>
          </w:tcPr>
          <w:p w:rsidR="007A624A" w:rsidRPr="00D71CAE" w:rsidRDefault="007A624A" w:rsidP="00DE598E">
            <w:pPr>
              <w:jc w:val="center"/>
              <w:rPr>
                <w:rFonts w:ascii="Times New Roman" w:hAnsi="Times New Roman"/>
                <w:sz w:val="28"/>
                <w:szCs w:val="28"/>
                <w:lang w:eastAsia="bg-BG"/>
              </w:rPr>
            </w:pPr>
            <w:r w:rsidRPr="00D71CAE">
              <w:rPr>
                <w:rFonts w:ascii="Times New Roman" w:hAnsi="Times New Roman"/>
                <w:sz w:val="28"/>
                <w:szCs w:val="28"/>
              </w:rPr>
              <w:t>0,959</w:t>
            </w:r>
          </w:p>
        </w:tc>
        <w:tc>
          <w:tcPr>
            <w:tcW w:w="1417" w:type="dxa"/>
            <w:tcMar>
              <w:top w:w="0" w:type="dxa"/>
              <w:left w:w="108" w:type="dxa"/>
              <w:bottom w:w="0" w:type="dxa"/>
              <w:right w:w="108" w:type="dxa"/>
            </w:tcMar>
            <w:vAlign w:val="center"/>
            <w:hideMark/>
          </w:tcPr>
          <w:p w:rsidR="007A624A" w:rsidRPr="00D71CAE" w:rsidRDefault="007A624A" w:rsidP="00DE598E">
            <w:pPr>
              <w:jc w:val="center"/>
              <w:rPr>
                <w:rFonts w:ascii="Times New Roman" w:hAnsi="Times New Roman"/>
                <w:sz w:val="28"/>
                <w:szCs w:val="28"/>
                <w:lang w:eastAsia="bg-BG"/>
              </w:rPr>
            </w:pPr>
            <w:r w:rsidRPr="00D71CAE">
              <w:rPr>
                <w:rFonts w:ascii="Times New Roman" w:hAnsi="Times New Roman"/>
                <w:sz w:val="28"/>
                <w:szCs w:val="28"/>
              </w:rPr>
              <w:t>11,153</w:t>
            </w:r>
          </w:p>
        </w:tc>
      </w:tr>
      <w:tr w:rsidR="007A624A" w:rsidRPr="00D71CAE" w:rsidTr="00DE598E">
        <w:trPr>
          <w:trHeight w:val="571"/>
          <w:jc w:val="center"/>
        </w:trPr>
        <w:tc>
          <w:tcPr>
            <w:tcW w:w="4537" w:type="dxa"/>
            <w:tcMar>
              <w:top w:w="0" w:type="dxa"/>
              <w:left w:w="108" w:type="dxa"/>
              <w:bottom w:w="0" w:type="dxa"/>
              <w:right w:w="108" w:type="dxa"/>
            </w:tcMar>
            <w:hideMark/>
          </w:tcPr>
          <w:p w:rsidR="007A624A" w:rsidRPr="00BD0CB0" w:rsidRDefault="007A624A" w:rsidP="00DE598E">
            <w:pPr>
              <w:rPr>
                <w:rFonts w:ascii="Times New Roman" w:hAnsi="Times New Roman"/>
                <w:sz w:val="28"/>
                <w:szCs w:val="28"/>
                <w:lang w:eastAsia="bg-BG"/>
              </w:rPr>
            </w:pPr>
            <w:r w:rsidRPr="00BD0CB0">
              <w:rPr>
                <w:rFonts w:ascii="Times New Roman" w:hAnsi="Times New Roman"/>
                <w:sz w:val="28"/>
                <w:szCs w:val="28"/>
              </w:rPr>
              <w:t xml:space="preserve">1 </w:t>
            </w:r>
            <w:r w:rsidR="006D0AE1" w:rsidRPr="00BD0CB0">
              <w:rPr>
                <w:rFonts w:ascii="Times New Roman" w:hAnsi="Times New Roman"/>
                <w:sz w:val="28"/>
                <w:szCs w:val="28"/>
                <w:lang w:val="en-US"/>
              </w:rPr>
              <w:t>kg</w:t>
            </w:r>
            <w:r w:rsidRPr="00BD0CB0">
              <w:rPr>
                <w:rFonts w:ascii="Times New Roman" w:hAnsi="Times New Roman"/>
                <w:sz w:val="28"/>
                <w:szCs w:val="28"/>
              </w:rPr>
              <w:t xml:space="preserve"> </w:t>
            </w:r>
            <w:r w:rsidR="006D0AE1" w:rsidRPr="00BD0CB0">
              <w:rPr>
                <w:rFonts w:ascii="Times New Roman" w:hAnsi="Times New Roman"/>
                <w:sz w:val="28"/>
                <w:szCs w:val="28"/>
              </w:rPr>
              <w:t>propane, liquefied butane</w:t>
            </w:r>
          </w:p>
        </w:tc>
        <w:tc>
          <w:tcPr>
            <w:tcW w:w="1275" w:type="dxa"/>
            <w:tcMar>
              <w:top w:w="0" w:type="dxa"/>
              <w:left w:w="108" w:type="dxa"/>
              <w:bottom w:w="0" w:type="dxa"/>
              <w:right w:w="108" w:type="dxa"/>
            </w:tcMar>
            <w:vAlign w:val="center"/>
            <w:hideMark/>
          </w:tcPr>
          <w:p w:rsidR="007A624A" w:rsidRPr="00D71CAE" w:rsidRDefault="007A624A" w:rsidP="00DE598E">
            <w:pPr>
              <w:jc w:val="center"/>
              <w:rPr>
                <w:rFonts w:ascii="Times New Roman" w:hAnsi="Times New Roman"/>
                <w:sz w:val="28"/>
                <w:szCs w:val="28"/>
                <w:lang w:eastAsia="bg-BG"/>
              </w:rPr>
            </w:pPr>
            <w:r w:rsidRPr="00D71CAE">
              <w:rPr>
                <w:rFonts w:ascii="Times New Roman" w:hAnsi="Times New Roman"/>
                <w:sz w:val="28"/>
                <w:szCs w:val="28"/>
              </w:rPr>
              <w:t>46</w:t>
            </w:r>
            <w:r w:rsidRPr="00D71CAE">
              <w:rPr>
                <w:rFonts w:ascii="Times New Roman" w:hAnsi="Times New Roman"/>
                <w:sz w:val="28"/>
                <w:szCs w:val="28"/>
                <w:lang w:eastAsia="bg-BG"/>
              </w:rPr>
              <w:t xml:space="preserve"> 013</w:t>
            </w:r>
          </w:p>
        </w:tc>
        <w:tc>
          <w:tcPr>
            <w:tcW w:w="1985" w:type="dxa"/>
            <w:tcMar>
              <w:top w:w="0" w:type="dxa"/>
              <w:left w:w="108" w:type="dxa"/>
              <w:bottom w:w="0" w:type="dxa"/>
              <w:right w:w="108" w:type="dxa"/>
            </w:tcMar>
            <w:vAlign w:val="center"/>
            <w:hideMark/>
          </w:tcPr>
          <w:p w:rsidR="007A624A" w:rsidRPr="00D71CAE" w:rsidRDefault="007A624A" w:rsidP="00DE598E">
            <w:pPr>
              <w:jc w:val="center"/>
              <w:rPr>
                <w:rFonts w:ascii="Times New Roman" w:hAnsi="Times New Roman"/>
                <w:sz w:val="28"/>
                <w:szCs w:val="28"/>
                <w:lang w:eastAsia="bg-BG"/>
              </w:rPr>
            </w:pPr>
            <w:r w:rsidRPr="00D71CAE">
              <w:rPr>
                <w:rFonts w:ascii="Times New Roman" w:hAnsi="Times New Roman"/>
                <w:sz w:val="28"/>
                <w:szCs w:val="28"/>
              </w:rPr>
              <w:t>1,099</w:t>
            </w:r>
          </w:p>
        </w:tc>
        <w:tc>
          <w:tcPr>
            <w:tcW w:w="1417" w:type="dxa"/>
            <w:tcMar>
              <w:top w:w="0" w:type="dxa"/>
              <w:left w:w="108" w:type="dxa"/>
              <w:bottom w:w="0" w:type="dxa"/>
              <w:right w:w="108" w:type="dxa"/>
            </w:tcMar>
            <w:vAlign w:val="center"/>
            <w:hideMark/>
          </w:tcPr>
          <w:p w:rsidR="007A624A" w:rsidRPr="00D71CAE" w:rsidRDefault="007A624A" w:rsidP="00DE598E">
            <w:pPr>
              <w:jc w:val="center"/>
              <w:rPr>
                <w:rFonts w:ascii="Times New Roman" w:hAnsi="Times New Roman"/>
                <w:sz w:val="28"/>
                <w:szCs w:val="28"/>
                <w:lang w:eastAsia="bg-BG"/>
              </w:rPr>
            </w:pPr>
            <w:r w:rsidRPr="00D71CAE">
              <w:rPr>
                <w:rFonts w:ascii="Times New Roman" w:hAnsi="Times New Roman"/>
                <w:sz w:val="28"/>
                <w:szCs w:val="28"/>
              </w:rPr>
              <w:t>12,7</w:t>
            </w:r>
            <w:r w:rsidRPr="00D71CAE">
              <w:rPr>
                <w:rFonts w:ascii="Times New Roman" w:hAnsi="Times New Roman"/>
                <w:sz w:val="28"/>
                <w:szCs w:val="28"/>
                <w:lang w:eastAsia="bg-BG"/>
              </w:rPr>
              <w:t>81</w:t>
            </w:r>
          </w:p>
        </w:tc>
      </w:tr>
      <w:tr w:rsidR="007A624A" w:rsidRPr="00D71CAE" w:rsidTr="00DE598E">
        <w:trPr>
          <w:trHeight w:val="571"/>
          <w:jc w:val="center"/>
        </w:trPr>
        <w:tc>
          <w:tcPr>
            <w:tcW w:w="4537" w:type="dxa"/>
            <w:tcMar>
              <w:top w:w="0" w:type="dxa"/>
              <w:left w:w="108" w:type="dxa"/>
              <w:bottom w:w="0" w:type="dxa"/>
              <w:right w:w="108" w:type="dxa"/>
            </w:tcMar>
            <w:hideMark/>
          </w:tcPr>
          <w:p w:rsidR="007A624A" w:rsidRPr="00BD0CB0" w:rsidRDefault="007A624A" w:rsidP="00DE598E">
            <w:pPr>
              <w:rPr>
                <w:rFonts w:ascii="Times New Roman" w:hAnsi="Times New Roman"/>
                <w:sz w:val="28"/>
                <w:szCs w:val="28"/>
                <w:lang w:eastAsia="bg-BG"/>
              </w:rPr>
            </w:pPr>
            <w:r w:rsidRPr="00BD0CB0">
              <w:rPr>
                <w:rFonts w:ascii="Times New Roman" w:hAnsi="Times New Roman"/>
                <w:sz w:val="28"/>
                <w:szCs w:val="28"/>
              </w:rPr>
              <w:t xml:space="preserve">1 </w:t>
            </w:r>
            <w:r w:rsidR="00730C74" w:rsidRPr="00BD0CB0">
              <w:rPr>
                <w:rFonts w:ascii="Times New Roman" w:hAnsi="Times New Roman"/>
                <w:sz w:val="28"/>
                <w:szCs w:val="28"/>
                <w:lang w:val="en-US"/>
              </w:rPr>
              <w:t>kg</w:t>
            </w:r>
            <w:r w:rsidRPr="00BD0CB0">
              <w:rPr>
                <w:rFonts w:ascii="Times New Roman" w:hAnsi="Times New Roman"/>
                <w:sz w:val="28"/>
                <w:szCs w:val="28"/>
              </w:rPr>
              <w:t xml:space="preserve"> </w:t>
            </w:r>
            <w:r w:rsidR="006D0AE1" w:rsidRPr="00BD0CB0">
              <w:rPr>
                <w:rFonts w:ascii="Times New Roman" w:hAnsi="Times New Roman"/>
                <w:sz w:val="28"/>
                <w:szCs w:val="28"/>
              </w:rPr>
              <w:t>ethylene, propylene, butylene, butadiene</w:t>
            </w:r>
          </w:p>
        </w:tc>
        <w:tc>
          <w:tcPr>
            <w:tcW w:w="1275" w:type="dxa"/>
            <w:tcMar>
              <w:top w:w="0" w:type="dxa"/>
              <w:left w:w="108" w:type="dxa"/>
              <w:bottom w:w="0" w:type="dxa"/>
              <w:right w:w="108" w:type="dxa"/>
            </w:tcMar>
            <w:vAlign w:val="center"/>
            <w:hideMark/>
          </w:tcPr>
          <w:p w:rsidR="007A624A" w:rsidRPr="00D71CAE" w:rsidRDefault="007A624A" w:rsidP="00DE598E">
            <w:pPr>
              <w:jc w:val="center"/>
              <w:rPr>
                <w:rFonts w:ascii="Times New Roman" w:hAnsi="Times New Roman"/>
                <w:sz w:val="28"/>
                <w:szCs w:val="28"/>
                <w:lang w:eastAsia="bg-BG"/>
              </w:rPr>
            </w:pPr>
            <w:r w:rsidRPr="00D71CAE">
              <w:rPr>
                <w:rFonts w:ascii="Times New Roman" w:hAnsi="Times New Roman"/>
                <w:sz w:val="28"/>
                <w:szCs w:val="28"/>
              </w:rPr>
              <w:t>43 668</w:t>
            </w:r>
          </w:p>
        </w:tc>
        <w:tc>
          <w:tcPr>
            <w:tcW w:w="1985" w:type="dxa"/>
            <w:tcMar>
              <w:top w:w="0" w:type="dxa"/>
              <w:left w:w="108" w:type="dxa"/>
              <w:bottom w:w="0" w:type="dxa"/>
              <w:right w:w="108" w:type="dxa"/>
            </w:tcMar>
            <w:vAlign w:val="center"/>
            <w:hideMark/>
          </w:tcPr>
          <w:p w:rsidR="007A624A" w:rsidRPr="00D71CAE" w:rsidRDefault="007A624A" w:rsidP="00DE598E">
            <w:pPr>
              <w:jc w:val="center"/>
              <w:rPr>
                <w:rFonts w:ascii="Times New Roman" w:hAnsi="Times New Roman"/>
                <w:sz w:val="28"/>
                <w:szCs w:val="28"/>
                <w:lang w:eastAsia="bg-BG"/>
              </w:rPr>
            </w:pPr>
            <w:r w:rsidRPr="00D71CAE">
              <w:rPr>
                <w:rFonts w:ascii="Times New Roman" w:hAnsi="Times New Roman"/>
                <w:sz w:val="28"/>
                <w:szCs w:val="28"/>
              </w:rPr>
              <w:t>1,043</w:t>
            </w:r>
          </w:p>
        </w:tc>
        <w:tc>
          <w:tcPr>
            <w:tcW w:w="1417" w:type="dxa"/>
            <w:tcMar>
              <w:top w:w="0" w:type="dxa"/>
              <w:left w:w="108" w:type="dxa"/>
              <w:bottom w:w="0" w:type="dxa"/>
              <w:right w:w="108" w:type="dxa"/>
            </w:tcMar>
            <w:vAlign w:val="center"/>
            <w:hideMark/>
          </w:tcPr>
          <w:p w:rsidR="007A624A" w:rsidRPr="00D71CAE" w:rsidRDefault="007A624A" w:rsidP="00DE598E">
            <w:pPr>
              <w:jc w:val="center"/>
              <w:rPr>
                <w:rFonts w:ascii="Times New Roman" w:hAnsi="Times New Roman"/>
                <w:sz w:val="28"/>
                <w:szCs w:val="28"/>
                <w:lang w:eastAsia="bg-BG"/>
              </w:rPr>
            </w:pPr>
            <w:r w:rsidRPr="00D71CAE">
              <w:rPr>
                <w:rFonts w:ascii="Times New Roman" w:hAnsi="Times New Roman"/>
                <w:sz w:val="28"/>
                <w:szCs w:val="28"/>
              </w:rPr>
              <w:t>12,130</w:t>
            </w:r>
          </w:p>
        </w:tc>
      </w:tr>
      <w:tr w:rsidR="007A624A" w:rsidRPr="00D71CAE" w:rsidTr="00DE598E">
        <w:trPr>
          <w:trHeight w:val="328"/>
          <w:jc w:val="center"/>
        </w:trPr>
        <w:tc>
          <w:tcPr>
            <w:tcW w:w="4537" w:type="dxa"/>
            <w:tcMar>
              <w:top w:w="0" w:type="dxa"/>
              <w:left w:w="108" w:type="dxa"/>
              <w:bottom w:w="0" w:type="dxa"/>
              <w:right w:w="108" w:type="dxa"/>
            </w:tcMar>
            <w:hideMark/>
          </w:tcPr>
          <w:p w:rsidR="007A624A" w:rsidRPr="00BD0CB0" w:rsidRDefault="007A624A" w:rsidP="00DE598E">
            <w:pPr>
              <w:rPr>
                <w:rFonts w:ascii="Times New Roman" w:hAnsi="Times New Roman"/>
                <w:sz w:val="28"/>
                <w:szCs w:val="28"/>
                <w:lang w:eastAsia="bg-BG"/>
              </w:rPr>
            </w:pPr>
            <w:r w:rsidRPr="00BD0CB0">
              <w:rPr>
                <w:rFonts w:ascii="Times New Roman" w:hAnsi="Times New Roman"/>
                <w:sz w:val="28"/>
                <w:szCs w:val="28"/>
              </w:rPr>
              <w:t xml:space="preserve">1 </w:t>
            </w:r>
            <w:r w:rsidR="00730C74" w:rsidRPr="00BD0CB0">
              <w:rPr>
                <w:rFonts w:ascii="Times New Roman" w:hAnsi="Times New Roman"/>
                <w:sz w:val="28"/>
                <w:szCs w:val="28"/>
                <w:lang w:val="en-US"/>
              </w:rPr>
              <w:t>kg</w:t>
            </w:r>
            <w:r w:rsidRPr="00BD0CB0">
              <w:rPr>
                <w:rFonts w:ascii="Times New Roman" w:hAnsi="Times New Roman"/>
                <w:sz w:val="28"/>
                <w:szCs w:val="28"/>
              </w:rPr>
              <w:t xml:space="preserve"> </w:t>
            </w:r>
            <w:r w:rsidR="006D0AE1" w:rsidRPr="00BD0CB0">
              <w:rPr>
                <w:rFonts w:ascii="Times New Roman" w:hAnsi="Times New Roman"/>
                <w:sz w:val="28"/>
                <w:szCs w:val="28"/>
              </w:rPr>
              <w:t>vaseline, paraffin</w:t>
            </w:r>
          </w:p>
        </w:tc>
        <w:tc>
          <w:tcPr>
            <w:tcW w:w="1275" w:type="dxa"/>
            <w:tcMar>
              <w:top w:w="0" w:type="dxa"/>
              <w:left w:w="108" w:type="dxa"/>
              <w:bottom w:w="0" w:type="dxa"/>
              <w:right w:w="108" w:type="dxa"/>
            </w:tcMar>
            <w:vAlign w:val="center"/>
            <w:hideMark/>
          </w:tcPr>
          <w:p w:rsidR="007A624A" w:rsidRPr="00D71CAE" w:rsidRDefault="007A624A" w:rsidP="00DE598E">
            <w:pPr>
              <w:jc w:val="center"/>
              <w:rPr>
                <w:rFonts w:ascii="Times New Roman" w:hAnsi="Times New Roman"/>
                <w:sz w:val="28"/>
                <w:szCs w:val="28"/>
                <w:lang w:eastAsia="bg-BG"/>
              </w:rPr>
            </w:pPr>
            <w:r w:rsidRPr="00D71CAE">
              <w:rPr>
                <w:rFonts w:ascii="Times New Roman" w:hAnsi="Times New Roman"/>
                <w:sz w:val="28"/>
                <w:szCs w:val="28"/>
              </w:rPr>
              <w:t>43</w:t>
            </w:r>
            <w:r w:rsidRPr="00D71CAE">
              <w:rPr>
                <w:rFonts w:ascii="Times New Roman" w:hAnsi="Times New Roman"/>
                <w:sz w:val="28"/>
                <w:szCs w:val="28"/>
                <w:lang w:eastAsia="bg-BG"/>
              </w:rPr>
              <w:t xml:space="preserve"> 357</w:t>
            </w:r>
          </w:p>
        </w:tc>
        <w:tc>
          <w:tcPr>
            <w:tcW w:w="1985" w:type="dxa"/>
            <w:tcMar>
              <w:top w:w="0" w:type="dxa"/>
              <w:left w:w="108" w:type="dxa"/>
              <w:bottom w:w="0" w:type="dxa"/>
              <w:right w:w="108" w:type="dxa"/>
            </w:tcMar>
            <w:vAlign w:val="center"/>
            <w:hideMark/>
          </w:tcPr>
          <w:p w:rsidR="007A624A" w:rsidRPr="00D71CAE" w:rsidRDefault="007A624A" w:rsidP="00DE598E">
            <w:pPr>
              <w:jc w:val="center"/>
              <w:rPr>
                <w:rFonts w:ascii="Times New Roman" w:hAnsi="Times New Roman"/>
                <w:sz w:val="28"/>
                <w:szCs w:val="28"/>
                <w:lang w:eastAsia="bg-BG"/>
              </w:rPr>
            </w:pPr>
            <w:r w:rsidRPr="00D71CAE">
              <w:rPr>
                <w:rFonts w:ascii="Times New Roman" w:hAnsi="Times New Roman"/>
                <w:sz w:val="28"/>
                <w:szCs w:val="28"/>
              </w:rPr>
              <w:t>1,</w:t>
            </w:r>
            <w:r w:rsidRPr="00D71CAE">
              <w:rPr>
                <w:rFonts w:ascii="Times New Roman" w:hAnsi="Times New Roman"/>
                <w:sz w:val="28"/>
                <w:szCs w:val="28"/>
                <w:lang w:eastAsia="bg-BG"/>
              </w:rPr>
              <w:t>036</w:t>
            </w:r>
          </w:p>
        </w:tc>
        <w:tc>
          <w:tcPr>
            <w:tcW w:w="1417" w:type="dxa"/>
            <w:tcMar>
              <w:top w:w="0" w:type="dxa"/>
              <w:left w:w="108" w:type="dxa"/>
              <w:bottom w:w="0" w:type="dxa"/>
              <w:right w:w="108" w:type="dxa"/>
            </w:tcMar>
            <w:vAlign w:val="center"/>
            <w:hideMark/>
          </w:tcPr>
          <w:p w:rsidR="007A624A" w:rsidRPr="00D71CAE" w:rsidRDefault="007A624A" w:rsidP="00DE598E">
            <w:pPr>
              <w:jc w:val="center"/>
              <w:rPr>
                <w:rFonts w:ascii="Times New Roman" w:hAnsi="Times New Roman"/>
                <w:sz w:val="28"/>
                <w:szCs w:val="28"/>
                <w:lang w:eastAsia="bg-BG"/>
              </w:rPr>
            </w:pPr>
            <w:r w:rsidRPr="00D71CAE">
              <w:rPr>
                <w:rFonts w:ascii="Times New Roman" w:hAnsi="Times New Roman"/>
                <w:sz w:val="28"/>
                <w:szCs w:val="28"/>
              </w:rPr>
              <w:t>12,</w:t>
            </w:r>
            <w:r w:rsidRPr="00D71CAE">
              <w:rPr>
                <w:rFonts w:ascii="Times New Roman" w:hAnsi="Times New Roman"/>
                <w:sz w:val="28"/>
                <w:szCs w:val="28"/>
                <w:lang w:eastAsia="bg-BG"/>
              </w:rPr>
              <w:t>043</w:t>
            </w:r>
          </w:p>
        </w:tc>
      </w:tr>
      <w:tr w:rsidR="007A624A" w:rsidRPr="00D71CAE" w:rsidTr="00DE598E">
        <w:trPr>
          <w:trHeight w:val="328"/>
          <w:jc w:val="center"/>
        </w:trPr>
        <w:tc>
          <w:tcPr>
            <w:tcW w:w="4537" w:type="dxa"/>
            <w:tcMar>
              <w:top w:w="0" w:type="dxa"/>
              <w:left w:w="108" w:type="dxa"/>
              <w:bottom w:w="0" w:type="dxa"/>
              <w:right w:w="108" w:type="dxa"/>
            </w:tcMar>
            <w:hideMark/>
          </w:tcPr>
          <w:p w:rsidR="007A624A" w:rsidRPr="00BD0CB0" w:rsidRDefault="007A624A" w:rsidP="00DE598E">
            <w:pPr>
              <w:rPr>
                <w:rFonts w:ascii="Times New Roman" w:hAnsi="Times New Roman"/>
                <w:sz w:val="28"/>
                <w:szCs w:val="28"/>
                <w:lang w:eastAsia="bg-BG"/>
              </w:rPr>
            </w:pPr>
            <w:r w:rsidRPr="00BD0CB0">
              <w:rPr>
                <w:rFonts w:ascii="Times New Roman" w:hAnsi="Times New Roman"/>
                <w:sz w:val="28"/>
                <w:szCs w:val="28"/>
              </w:rPr>
              <w:t xml:space="preserve">1 </w:t>
            </w:r>
            <w:r w:rsidR="00730C74" w:rsidRPr="00BD0CB0">
              <w:rPr>
                <w:rFonts w:ascii="Times New Roman" w:hAnsi="Times New Roman"/>
                <w:sz w:val="28"/>
                <w:szCs w:val="28"/>
                <w:lang w:val="en-US"/>
              </w:rPr>
              <w:t>kg</w:t>
            </w:r>
            <w:r w:rsidRPr="00BD0CB0">
              <w:rPr>
                <w:rFonts w:ascii="Times New Roman" w:hAnsi="Times New Roman"/>
                <w:sz w:val="28"/>
                <w:szCs w:val="28"/>
              </w:rPr>
              <w:t xml:space="preserve"> </w:t>
            </w:r>
            <w:r w:rsidR="006D0AE1" w:rsidRPr="00BD0CB0">
              <w:rPr>
                <w:rFonts w:ascii="Times New Roman" w:hAnsi="Times New Roman"/>
                <w:sz w:val="28"/>
                <w:szCs w:val="28"/>
              </w:rPr>
              <w:t>peat briquettes</w:t>
            </w:r>
          </w:p>
        </w:tc>
        <w:tc>
          <w:tcPr>
            <w:tcW w:w="1275" w:type="dxa"/>
            <w:tcMar>
              <w:top w:w="0" w:type="dxa"/>
              <w:left w:w="108" w:type="dxa"/>
              <w:bottom w:w="0" w:type="dxa"/>
              <w:right w:w="108" w:type="dxa"/>
            </w:tcMar>
            <w:vAlign w:val="center"/>
            <w:hideMark/>
          </w:tcPr>
          <w:p w:rsidR="007A624A" w:rsidRPr="00D71CAE" w:rsidRDefault="007A624A" w:rsidP="00DE598E">
            <w:pPr>
              <w:jc w:val="center"/>
              <w:rPr>
                <w:rFonts w:ascii="Times New Roman" w:hAnsi="Times New Roman"/>
                <w:sz w:val="28"/>
                <w:szCs w:val="28"/>
                <w:lang w:eastAsia="bg-BG"/>
              </w:rPr>
            </w:pPr>
            <w:r w:rsidRPr="00D71CAE">
              <w:rPr>
                <w:rFonts w:ascii="Times New Roman" w:hAnsi="Times New Roman"/>
                <w:sz w:val="28"/>
                <w:szCs w:val="28"/>
              </w:rPr>
              <w:t>14 654</w:t>
            </w:r>
          </w:p>
        </w:tc>
        <w:tc>
          <w:tcPr>
            <w:tcW w:w="1985" w:type="dxa"/>
            <w:tcMar>
              <w:top w:w="0" w:type="dxa"/>
              <w:left w:w="108" w:type="dxa"/>
              <w:bottom w:w="0" w:type="dxa"/>
              <w:right w:w="108" w:type="dxa"/>
            </w:tcMar>
            <w:vAlign w:val="center"/>
            <w:hideMark/>
          </w:tcPr>
          <w:p w:rsidR="007A624A" w:rsidRPr="00D71CAE" w:rsidRDefault="007A624A" w:rsidP="00DE598E">
            <w:pPr>
              <w:jc w:val="center"/>
              <w:rPr>
                <w:rFonts w:ascii="Times New Roman" w:hAnsi="Times New Roman"/>
                <w:sz w:val="28"/>
                <w:szCs w:val="28"/>
                <w:lang w:eastAsia="bg-BG"/>
              </w:rPr>
            </w:pPr>
            <w:r w:rsidRPr="00D71CAE">
              <w:rPr>
                <w:rFonts w:ascii="Times New Roman" w:hAnsi="Times New Roman"/>
                <w:sz w:val="28"/>
                <w:szCs w:val="28"/>
              </w:rPr>
              <w:t>2,857</w:t>
            </w:r>
          </w:p>
        </w:tc>
        <w:tc>
          <w:tcPr>
            <w:tcW w:w="1417" w:type="dxa"/>
            <w:tcMar>
              <w:top w:w="0" w:type="dxa"/>
              <w:left w:w="108" w:type="dxa"/>
              <w:bottom w:w="0" w:type="dxa"/>
              <w:right w:w="108" w:type="dxa"/>
            </w:tcMar>
            <w:vAlign w:val="center"/>
            <w:hideMark/>
          </w:tcPr>
          <w:p w:rsidR="007A624A" w:rsidRPr="00D71CAE" w:rsidRDefault="007A624A" w:rsidP="00DE598E">
            <w:pPr>
              <w:jc w:val="center"/>
              <w:rPr>
                <w:rFonts w:ascii="Times New Roman" w:hAnsi="Times New Roman"/>
                <w:sz w:val="28"/>
                <w:szCs w:val="28"/>
                <w:lang w:eastAsia="bg-BG"/>
              </w:rPr>
            </w:pPr>
            <w:r w:rsidRPr="00D71CAE">
              <w:rPr>
                <w:rFonts w:ascii="Times New Roman" w:hAnsi="Times New Roman"/>
                <w:sz w:val="28"/>
                <w:szCs w:val="28"/>
              </w:rPr>
              <w:t>4,071</w:t>
            </w:r>
          </w:p>
        </w:tc>
      </w:tr>
      <w:tr w:rsidR="007A624A" w:rsidRPr="00D71CAE" w:rsidTr="00DE598E">
        <w:trPr>
          <w:trHeight w:val="571"/>
          <w:jc w:val="center"/>
        </w:trPr>
        <w:tc>
          <w:tcPr>
            <w:tcW w:w="4537" w:type="dxa"/>
            <w:tcMar>
              <w:top w:w="0" w:type="dxa"/>
              <w:left w:w="108" w:type="dxa"/>
              <w:bottom w:w="0" w:type="dxa"/>
              <w:right w:w="108" w:type="dxa"/>
            </w:tcMar>
            <w:hideMark/>
          </w:tcPr>
          <w:p w:rsidR="007A624A" w:rsidRPr="00BD0CB0" w:rsidRDefault="007A624A" w:rsidP="00DE598E">
            <w:pPr>
              <w:rPr>
                <w:rFonts w:ascii="Times New Roman" w:hAnsi="Times New Roman"/>
                <w:sz w:val="28"/>
                <w:szCs w:val="28"/>
                <w:lang w:eastAsia="bg-BG"/>
              </w:rPr>
            </w:pPr>
            <w:r w:rsidRPr="00BD0CB0">
              <w:rPr>
                <w:rFonts w:ascii="Times New Roman" w:hAnsi="Times New Roman"/>
                <w:sz w:val="28"/>
                <w:szCs w:val="28"/>
              </w:rPr>
              <w:t xml:space="preserve">1 </w:t>
            </w:r>
            <w:r w:rsidR="00730C74" w:rsidRPr="00BD0CB0">
              <w:rPr>
                <w:rFonts w:ascii="Times New Roman" w:hAnsi="Times New Roman"/>
                <w:sz w:val="28"/>
                <w:szCs w:val="28"/>
                <w:lang w:val="en-US"/>
              </w:rPr>
              <w:t>kg</w:t>
            </w:r>
            <w:r w:rsidRPr="00BD0CB0">
              <w:rPr>
                <w:rFonts w:ascii="Times New Roman" w:hAnsi="Times New Roman"/>
                <w:sz w:val="28"/>
                <w:szCs w:val="28"/>
              </w:rPr>
              <w:t xml:space="preserve"> </w:t>
            </w:r>
            <w:r w:rsidR="006D0AE1" w:rsidRPr="00BD0CB0">
              <w:rPr>
                <w:rFonts w:ascii="Times New Roman" w:hAnsi="Times New Roman"/>
                <w:sz w:val="28"/>
                <w:szCs w:val="28"/>
              </w:rPr>
              <w:t>bitumen and oil shale</w:t>
            </w:r>
          </w:p>
        </w:tc>
        <w:tc>
          <w:tcPr>
            <w:tcW w:w="1275" w:type="dxa"/>
            <w:tcMar>
              <w:top w:w="0" w:type="dxa"/>
              <w:left w:w="108" w:type="dxa"/>
              <w:bottom w:w="0" w:type="dxa"/>
              <w:right w:w="108" w:type="dxa"/>
            </w:tcMar>
            <w:vAlign w:val="center"/>
            <w:hideMark/>
          </w:tcPr>
          <w:p w:rsidR="007A624A" w:rsidRPr="00D71CAE" w:rsidRDefault="007A624A" w:rsidP="00DE598E">
            <w:pPr>
              <w:jc w:val="center"/>
              <w:rPr>
                <w:rFonts w:ascii="Times New Roman" w:hAnsi="Times New Roman"/>
                <w:sz w:val="28"/>
                <w:szCs w:val="28"/>
                <w:lang w:eastAsia="bg-BG"/>
              </w:rPr>
            </w:pPr>
            <w:r w:rsidRPr="00D71CAE">
              <w:rPr>
                <w:rFonts w:ascii="Times New Roman" w:hAnsi="Times New Roman"/>
                <w:sz w:val="28"/>
                <w:szCs w:val="28"/>
              </w:rPr>
              <w:t>39 565</w:t>
            </w:r>
          </w:p>
        </w:tc>
        <w:tc>
          <w:tcPr>
            <w:tcW w:w="1985" w:type="dxa"/>
            <w:tcMar>
              <w:top w:w="0" w:type="dxa"/>
              <w:left w:w="108" w:type="dxa"/>
              <w:bottom w:w="0" w:type="dxa"/>
              <w:right w:w="108" w:type="dxa"/>
            </w:tcMar>
            <w:vAlign w:val="center"/>
            <w:hideMark/>
          </w:tcPr>
          <w:p w:rsidR="007A624A" w:rsidRPr="00D71CAE" w:rsidRDefault="007A624A" w:rsidP="00DE598E">
            <w:pPr>
              <w:jc w:val="center"/>
              <w:rPr>
                <w:rFonts w:ascii="Times New Roman" w:hAnsi="Times New Roman"/>
                <w:sz w:val="28"/>
                <w:szCs w:val="28"/>
                <w:lang w:eastAsia="bg-BG"/>
              </w:rPr>
            </w:pPr>
            <w:r w:rsidRPr="00D71CAE">
              <w:rPr>
                <w:rFonts w:ascii="Times New Roman" w:hAnsi="Times New Roman"/>
                <w:sz w:val="28"/>
                <w:szCs w:val="28"/>
              </w:rPr>
              <w:t>0,945</w:t>
            </w:r>
          </w:p>
        </w:tc>
        <w:tc>
          <w:tcPr>
            <w:tcW w:w="1417" w:type="dxa"/>
            <w:tcMar>
              <w:top w:w="0" w:type="dxa"/>
              <w:left w:w="108" w:type="dxa"/>
              <w:bottom w:w="0" w:type="dxa"/>
              <w:right w:w="108" w:type="dxa"/>
            </w:tcMar>
            <w:vAlign w:val="center"/>
            <w:hideMark/>
          </w:tcPr>
          <w:p w:rsidR="007A624A" w:rsidRPr="00D71CAE" w:rsidRDefault="007A624A" w:rsidP="00DE598E">
            <w:pPr>
              <w:jc w:val="center"/>
              <w:rPr>
                <w:rFonts w:ascii="Times New Roman" w:hAnsi="Times New Roman"/>
                <w:sz w:val="28"/>
                <w:szCs w:val="28"/>
                <w:lang w:eastAsia="bg-BG"/>
              </w:rPr>
            </w:pPr>
            <w:r w:rsidRPr="00D71CAE">
              <w:rPr>
                <w:rFonts w:ascii="Times New Roman" w:hAnsi="Times New Roman"/>
                <w:sz w:val="28"/>
                <w:szCs w:val="28"/>
              </w:rPr>
              <w:t>10,990</w:t>
            </w:r>
          </w:p>
        </w:tc>
      </w:tr>
      <w:tr w:rsidR="007A624A" w:rsidRPr="00D71CAE" w:rsidTr="00DE598E">
        <w:trPr>
          <w:trHeight w:val="358"/>
          <w:jc w:val="center"/>
        </w:trPr>
        <w:tc>
          <w:tcPr>
            <w:tcW w:w="4537" w:type="dxa"/>
            <w:tcMar>
              <w:top w:w="0" w:type="dxa"/>
              <w:left w:w="108" w:type="dxa"/>
              <w:bottom w:w="0" w:type="dxa"/>
              <w:right w:w="108" w:type="dxa"/>
            </w:tcMar>
            <w:hideMark/>
          </w:tcPr>
          <w:p w:rsidR="007A624A" w:rsidRPr="00BD0CB0" w:rsidRDefault="007A624A" w:rsidP="00DE598E">
            <w:pPr>
              <w:rPr>
                <w:rFonts w:ascii="Times New Roman" w:hAnsi="Times New Roman"/>
                <w:sz w:val="28"/>
                <w:szCs w:val="28"/>
                <w:lang w:eastAsia="bg-BG"/>
              </w:rPr>
            </w:pPr>
            <w:r w:rsidRPr="00BD0CB0">
              <w:rPr>
                <w:rFonts w:ascii="Times New Roman" w:hAnsi="Times New Roman"/>
                <w:sz w:val="28"/>
                <w:szCs w:val="28"/>
              </w:rPr>
              <w:t xml:space="preserve">1 </w:t>
            </w:r>
            <w:r w:rsidR="00730C74" w:rsidRPr="00BD0CB0">
              <w:rPr>
                <w:rFonts w:ascii="Times New Roman" w:hAnsi="Times New Roman"/>
                <w:sz w:val="28"/>
                <w:szCs w:val="28"/>
                <w:lang w:val="en-US"/>
              </w:rPr>
              <w:t>kg</w:t>
            </w:r>
            <w:r w:rsidRPr="00BD0CB0">
              <w:rPr>
                <w:rFonts w:ascii="Times New Roman" w:hAnsi="Times New Roman"/>
                <w:sz w:val="28"/>
                <w:szCs w:val="28"/>
              </w:rPr>
              <w:t xml:space="preserve"> </w:t>
            </w:r>
            <w:r w:rsidR="006D0AE1" w:rsidRPr="00BD0CB0">
              <w:rPr>
                <w:rFonts w:ascii="Times New Roman" w:hAnsi="Times New Roman"/>
                <w:sz w:val="28"/>
                <w:szCs w:val="28"/>
              </w:rPr>
              <w:t>coke and oil shale</w:t>
            </w:r>
          </w:p>
        </w:tc>
        <w:tc>
          <w:tcPr>
            <w:tcW w:w="1275" w:type="dxa"/>
            <w:tcMar>
              <w:top w:w="0" w:type="dxa"/>
              <w:left w:w="108" w:type="dxa"/>
              <w:bottom w:w="0" w:type="dxa"/>
              <w:right w:w="108" w:type="dxa"/>
            </w:tcMar>
            <w:vAlign w:val="center"/>
            <w:hideMark/>
          </w:tcPr>
          <w:p w:rsidR="007A624A" w:rsidRPr="00D71CAE" w:rsidRDefault="007A624A" w:rsidP="00DE598E">
            <w:pPr>
              <w:jc w:val="center"/>
              <w:rPr>
                <w:rFonts w:ascii="Times New Roman" w:hAnsi="Times New Roman"/>
                <w:sz w:val="28"/>
                <w:szCs w:val="28"/>
                <w:lang w:eastAsia="bg-BG"/>
              </w:rPr>
            </w:pPr>
            <w:r w:rsidRPr="00D71CAE">
              <w:rPr>
                <w:rFonts w:ascii="Times New Roman" w:hAnsi="Times New Roman"/>
                <w:sz w:val="28"/>
                <w:szCs w:val="28"/>
              </w:rPr>
              <w:t>31 652</w:t>
            </w:r>
          </w:p>
        </w:tc>
        <w:tc>
          <w:tcPr>
            <w:tcW w:w="1985" w:type="dxa"/>
            <w:tcMar>
              <w:top w:w="0" w:type="dxa"/>
              <w:left w:w="108" w:type="dxa"/>
              <w:bottom w:w="0" w:type="dxa"/>
              <w:right w:w="108" w:type="dxa"/>
            </w:tcMar>
            <w:vAlign w:val="center"/>
            <w:hideMark/>
          </w:tcPr>
          <w:p w:rsidR="007A624A" w:rsidRPr="00D71CAE" w:rsidRDefault="007A624A" w:rsidP="00DE598E">
            <w:pPr>
              <w:jc w:val="center"/>
              <w:rPr>
                <w:rFonts w:ascii="Times New Roman" w:hAnsi="Times New Roman"/>
                <w:sz w:val="28"/>
                <w:szCs w:val="28"/>
                <w:lang w:eastAsia="bg-BG"/>
              </w:rPr>
            </w:pPr>
            <w:r w:rsidRPr="00D71CAE">
              <w:rPr>
                <w:rFonts w:ascii="Times New Roman" w:hAnsi="Times New Roman"/>
                <w:sz w:val="28"/>
                <w:szCs w:val="28"/>
              </w:rPr>
              <w:t>0,756</w:t>
            </w:r>
          </w:p>
        </w:tc>
        <w:tc>
          <w:tcPr>
            <w:tcW w:w="1417" w:type="dxa"/>
            <w:tcMar>
              <w:top w:w="0" w:type="dxa"/>
              <w:left w:w="108" w:type="dxa"/>
              <w:bottom w:w="0" w:type="dxa"/>
              <w:right w:w="108" w:type="dxa"/>
            </w:tcMar>
            <w:vAlign w:val="center"/>
            <w:hideMark/>
          </w:tcPr>
          <w:p w:rsidR="007A624A" w:rsidRPr="00D71CAE" w:rsidRDefault="007A624A" w:rsidP="00DE598E">
            <w:pPr>
              <w:jc w:val="center"/>
              <w:rPr>
                <w:rFonts w:ascii="Times New Roman" w:hAnsi="Times New Roman"/>
                <w:sz w:val="28"/>
                <w:szCs w:val="28"/>
                <w:lang w:eastAsia="bg-BG"/>
              </w:rPr>
            </w:pPr>
            <w:r w:rsidRPr="00D71CAE">
              <w:rPr>
                <w:rFonts w:ascii="Times New Roman" w:hAnsi="Times New Roman"/>
                <w:sz w:val="28"/>
                <w:szCs w:val="28"/>
              </w:rPr>
              <w:t>8,79</w:t>
            </w:r>
            <w:r w:rsidRPr="00D71CAE">
              <w:rPr>
                <w:rFonts w:ascii="Times New Roman" w:hAnsi="Times New Roman"/>
                <w:sz w:val="28"/>
                <w:szCs w:val="28"/>
                <w:lang w:eastAsia="bg-BG"/>
              </w:rPr>
              <w:t>2</w:t>
            </w:r>
          </w:p>
        </w:tc>
      </w:tr>
      <w:tr w:rsidR="007A624A" w:rsidRPr="00D71CAE" w:rsidTr="00DE598E">
        <w:trPr>
          <w:trHeight w:val="356"/>
          <w:jc w:val="center"/>
        </w:trPr>
        <w:tc>
          <w:tcPr>
            <w:tcW w:w="4537" w:type="dxa"/>
            <w:tcMar>
              <w:top w:w="0" w:type="dxa"/>
              <w:left w:w="108" w:type="dxa"/>
              <w:bottom w:w="0" w:type="dxa"/>
              <w:right w:w="108" w:type="dxa"/>
            </w:tcMar>
            <w:hideMark/>
          </w:tcPr>
          <w:p w:rsidR="007A624A" w:rsidRPr="00BD0CB0" w:rsidRDefault="007A624A" w:rsidP="00DE598E">
            <w:pPr>
              <w:rPr>
                <w:rFonts w:ascii="Times New Roman" w:hAnsi="Times New Roman"/>
                <w:sz w:val="28"/>
                <w:szCs w:val="28"/>
                <w:lang w:eastAsia="bg-BG"/>
              </w:rPr>
            </w:pPr>
            <w:r w:rsidRPr="00BD0CB0">
              <w:rPr>
                <w:rFonts w:ascii="Times New Roman" w:hAnsi="Times New Roman"/>
                <w:sz w:val="28"/>
                <w:szCs w:val="28"/>
              </w:rPr>
              <w:t xml:space="preserve">1 </w:t>
            </w:r>
            <w:r w:rsidR="00730C74" w:rsidRPr="00BD0CB0">
              <w:rPr>
                <w:rFonts w:ascii="Times New Roman" w:hAnsi="Times New Roman"/>
                <w:sz w:val="28"/>
                <w:szCs w:val="28"/>
                <w:lang w:val="en-US"/>
              </w:rPr>
              <w:t>kg</w:t>
            </w:r>
            <w:r w:rsidRPr="00BD0CB0">
              <w:rPr>
                <w:rFonts w:ascii="Times New Roman" w:hAnsi="Times New Roman"/>
                <w:sz w:val="28"/>
                <w:szCs w:val="28"/>
              </w:rPr>
              <w:t xml:space="preserve"> </w:t>
            </w:r>
            <w:r w:rsidR="006D0AE1" w:rsidRPr="00BD0CB0">
              <w:rPr>
                <w:rFonts w:ascii="Times New Roman" w:hAnsi="Times New Roman"/>
                <w:sz w:val="28"/>
                <w:szCs w:val="28"/>
              </w:rPr>
              <w:t>oils, greases</w:t>
            </w:r>
          </w:p>
        </w:tc>
        <w:tc>
          <w:tcPr>
            <w:tcW w:w="1275" w:type="dxa"/>
            <w:tcMar>
              <w:top w:w="0" w:type="dxa"/>
              <w:left w:w="108" w:type="dxa"/>
              <w:bottom w:w="0" w:type="dxa"/>
              <w:right w:w="108" w:type="dxa"/>
            </w:tcMar>
            <w:vAlign w:val="center"/>
            <w:hideMark/>
          </w:tcPr>
          <w:p w:rsidR="007A624A" w:rsidRPr="00D71CAE" w:rsidRDefault="007A624A" w:rsidP="00DE598E">
            <w:pPr>
              <w:jc w:val="center"/>
              <w:rPr>
                <w:rFonts w:ascii="Times New Roman" w:hAnsi="Times New Roman"/>
                <w:sz w:val="28"/>
                <w:szCs w:val="28"/>
                <w:lang w:eastAsia="bg-BG"/>
              </w:rPr>
            </w:pPr>
            <w:r w:rsidRPr="00D71CAE">
              <w:rPr>
                <w:rFonts w:ascii="Times New Roman" w:hAnsi="Times New Roman"/>
                <w:sz w:val="28"/>
                <w:szCs w:val="28"/>
              </w:rPr>
              <w:t>40 151</w:t>
            </w:r>
          </w:p>
        </w:tc>
        <w:tc>
          <w:tcPr>
            <w:tcW w:w="1985" w:type="dxa"/>
            <w:tcMar>
              <w:top w:w="0" w:type="dxa"/>
              <w:left w:w="108" w:type="dxa"/>
              <w:bottom w:w="0" w:type="dxa"/>
              <w:right w:w="108" w:type="dxa"/>
            </w:tcMar>
            <w:vAlign w:val="center"/>
            <w:hideMark/>
          </w:tcPr>
          <w:p w:rsidR="007A624A" w:rsidRPr="00D71CAE" w:rsidRDefault="007A624A" w:rsidP="00DE598E">
            <w:pPr>
              <w:jc w:val="center"/>
              <w:rPr>
                <w:rFonts w:ascii="Times New Roman" w:hAnsi="Times New Roman"/>
                <w:sz w:val="28"/>
                <w:szCs w:val="28"/>
                <w:lang w:eastAsia="bg-BG"/>
              </w:rPr>
            </w:pPr>
            <w:r w:rsidRPr="00D71CAE">
              <w:rPr>
                <w:rFonts w:ascii="Times New Roman" w:hAnsi="Times New Roman"/>
                <w:sz w:val="28"/>
                <w:szCs w:val="28"/>
              </w:rPr>
              <w:t>0,959</w:t>
            </w:r>
          </w:p>
        </w:tc>
        <w:tc>
          <w:tcPr>
            <w:tcW w:w="1417" w:type="dxa"/>
            <w:tcMar>
              <w:top w:w="0" w:type="dxa"/>
              <w:left w:w="108" w:type="dxa"/>
              <w:bottom w:w="0" w:type="dxa"/>
              <w:right w:w="108" w:type="dxa"/>
            </w:tcMar>
            <w:vAlign w:val="center"/>
            <w:hideMark/>
          </w:tcPr>
          <w:p w:rsidR="007A624A" w:rsidRPr="00D71CAE" w:rsidRDefault="007A624A" w:rsidP="00DE598E">
            <w:pPr>
              <w:jc w:val="center"/>
              <w:rPr>
                <w:rFonts w:ascii="Times New Roman" w:hAnsi="Times New Roman"/>
                <w:sz w:val="28"/>
                <w:szCs w:val="28"/>
                <w:lang w:eastAsia="bg-BG"/>
              </w:rPr>
            </w:pPr>
            <w:r w:rsidRPr="00D71CAE">
              <w:rPr>
                <w:rFonts w:ascii="Times New Roman" w:hAnsi="Times New Roman"/>
                <w:sz w:val="28"/>
                <w:szCs w:val="28"/>
              </w:rPr>
              <w:t>11,153</w:t>
            </w:r>
          </w:p>
        </w:tc>
      </w:tr>
      <w:tr w:rsidR="007A624A" w:rsidRPr="00D71CAE" w:rsidTr="00DE598E">
        <w:trPr>
          <w:trHeight w:val="803"/>
          <w:jc w:val="center"/>
        </w:trPr>
        <w:tc>
          <w:tcPr>
            <w:tcW w:w="4537" w:type="dxa"/>
            <w:shd w:val="clear" w:color="auto" w:fill="auto"/>
            <w:tcMar>
              <w:top w:w="0" w:type="dxa"/>
              <w:left w:w="108" w:type="dxa"/>
              <w:bottom w:w="0" w:type="dxa"/>
              <w:right w:w="108" w:type="dxa"/>
            </w:tcMar>
            <w:hideMark/>
          </w:tcPr>
          <w:p w:rsidR="007A624A" w:rsidRPr="00BD0CB0" w:rsidRDefault="007A624A" w:rsidP="00DE598E">
            <w:pPr>
              <w:rPr>
                <w:rFonts w:ascii="Times New Roman" w:hAnsi="Times New Roman"/>
                <w:sz w:val="28"/>
                <w:szCs w:val="28"/>
                <w:lang w:eastAsia="bg-BG"/>
              </w:rPr>
            </w:pPr>
            <w:r w:rsidRPr="00BD0CB0">
              <w:rPr>
                <w:rFonts w:ascii="Times New Roman" w:hAnsi="Times New Roman"/>
                <w:sz w:val="28"/>
                <w:szCs w:val="28"/>
              </w:rPr>
              <w:t xml:space="preserve">1 </w:t>
            </w:r>
            <w:r w:rsidR="006D0AE1" w:rsidRPr="00BD0CB0">
              <w:rPr>
                <w:rFonts w:ascii="Times New Roman" w:hAnsi="Times New Roman"/>
                <w:sz w:val="28"/>
                <w:szCs w:val="28"/>
                <w:lang w:val="en-US"/>
              </w:rPr>
              <w:t>m</w:t>
            </w:r>
            <w:r w:rsidR="006D0AE1" w:rsidRPr="00BD0CB0">
              <w:rPr>
                <w:rFonts w:ascii="Times New Roman" w:hAnsi="Times New Roman"/>
                <w:sz w:val="28"/>
                <w:szCs w:val="28"/>
                <w:vertAlign w:val="superscript"/>
                <w:lang w:val="en-US"/>
              </w:rPr>
              <w:t xml:space="preserve">3 </w:t>
            </w:r>
            <w:r w:rsidR="006D0AE1" w:rsidRPr="00BD0CB0">
              <w:rPr>
                <w:rFonts w:ascii="Times New Roman" w:hAnsi="Times New Roman"/>
                <w:sz w:val="28"/>
                <w:szCs w:val="28"/>
              </w:rPr>
              <w:t>coal gas obtained by distillation in a coke ovens</w:t>
            </w:r>
          </w:p>
        </w:tc>
        <w:tc>
          <w:tcPr>
            <w:tcW w:w="1275" w:type="dxa"/>
            <w:shd w:val="clear" w:color="auto" w:fill="auto"/>
            <w:tcMar>
              <w:top w:w="0" w:type="dxa"/>
              <w:left w:w="108" w:type="dxa"/>
              <w:bottom w:w="0" w:type="dxa"/>
              <w:right w:w="108" w:type="dxa"/>
            </w:tcMar>
            <w:vAlign w:val="center"/>
            <w:hideMark/>
          </w:tcPr>
          <w:p w:rsidR="007A624A" w:rsidRPr="00D71CAE" w:rsidRDefault="007A624A" w:rsidP="00DE598E">
            <w:pPr>
              <w:jc w:val="center"/>
              <w:rPr>
                <w:rFonts w:ascii="Times New Roman" w:hAnsi="Times New Roman"/>
                <w:sz w:val="28"/>
                <w:szCs w:val="28"/>
                <w:lang w:eastAsia="bg-BG"/>
              </w:rPr>
            </w:pPr>
            <w:r w:rsidRPr="00D71CAE">
              <w:rPr>
                <w:rFonts w:ascii="Times New Roman" w:hAnsi="Times New Roman"/>
                <w:sz w:val="28"/>
                <w:szCs w:val="28"/>
              </w:rPr>
              <w:t>16 753</w:t>
            </w:r>
          </w:p>
        </w:tc>
        <w:tc>
          <w:tcPr>
            <w:tcW w:w="1985" w:type="dxa"/>
            <w:shd w:val="clear" w:color="auto" w:fill="auto"/>
            <w:tcMar>
              <w:top w:w="0" w:type="dxa"/>
              <w:left w:w="108" w:type="dxa"/>
              <w:bottom w:w="0" w:type="dxa"/>
              <w:right w:w="108" w:type="dxa"/>
            </w:tcMar>
            <w:vAlign w:val="center"/>
            <w:hideMark/>
          </w:tcPr>
          <w:p w:rsidR="007A624A" w:rsidRPr="00D71CAE" w:rsidRDefault="007A624A" w:rsidP="00DE598E">
            <w:pPr>
              <w:jc w:val="center"/>
              <w:rPr>
                <w:rFonts w:ascii="Times New Roman" w:hAnsi="Times New Roman"/>
                <w:sz w:val="28"/>
                <w:szCs w:val="28"/>
                <w:lang w:eastAsia="bg-BG"/>
              </w:rPr>
            </w:pPr>
            <w:r w:rsidRPr="00D71CAE">
              <w:rPr>
                <w:rFonts w:ascii="Times New Roman" w:hAnsi="Times New Roman"/>
                <w:sz w:val="28"/>
                <w:szCs w:val="28"/>
              </w:rPr>
              <w:t>0,4</w:t>
            </w:r>
            <w:r w:rsidRPr="00D71CAE">
              <w:rPr>
                <w:rFonts w:ascii="Times New Roman" w:hAnsi="Times New Roman"/>
                <w:sz w:val="28"/>
                <w:szCs w:val="28"/>
                <w:lang w:eastAsia="bg-BG"/>
              </w:rPr>
              <w:t>00</w:t>
            </w:r>
          </w:p>
        </w:tc>
        <w:tc>
          <w:tcPr>
            <w:tcW w:w="1417" w:type="dxa"/>
            <w:shd w:val="clear" w:color="auto" w:fill="auto"/>
            <w:tcMar>
              <w:top w:w="0" w:type="dxa"/>
              <w:left w:w="108" w:type="dxa"/>
              <w:bottom w:w="0" w:type="dxa"/>
              <w:right w:w="108" w:type="dxa"/>
            </w:tcMar>
            <w:vAlign w:val="center"/>
            <w:hideMark/>
          </w:tcPr>
          <w:p w:rsidR="007A624A" w:rsidRPr="00D71CAE" w:rsidRDefault="007A624A" w:rsidP="00DE598E">
            <w:pPr>
              <w:jc w:val="center"/>
              <w:rPr>
                <w:rFonts w:ascii="Times New Roman" w:hAnsi="Times New Roman"/>
                <w:sz w:val="28"/>
                <w:szCs w:val="28"/>
                <w:lang w:eastAsia="bg-BG"/>
              </w:rPr>
            </w:pPr>
            <w:r w:rsidRPr="00D71CAE">
              <w:rPr>
                <w:rFonts w:ascii="Times New Roman" w:hAnsi="Times New Roman"/>
                <w:sz w:val="28"/>
                <w:szCs w:val="28"/>
              </w:rPr>
              <w:t>4,649</w:t>
            </w:r>
          </w:p>
        </w:tc>
      </w:tr>
      <w:tr w:rsidR="007A624A" w:rsidRPr="00D71CAE" w:rsidTr="00DE598E">
        <w:trPr>
          <w:trHeight w:val="338"/>
          <w:jc w:val="center"/>
        </w:trPr>
        <w:tc>
          <w:tcPr>
            <w:tcW w:w="4537" w:type="dxa"/>
            <w:tcMar>
              <w:top w:w="0" w:type="dxa"/>
              <w:left w:w="108" w:type="dxa"/>
              <w:bottom w:w="0" w:type="dxa"/>
              <w:right w:w="108" w:type="dxa"/>
            </w:tcMar>
            <w:hideMark/>
          </w:tcPr>
          <w:p w:rsidR="007A624A" w:rsidRPr="00BD0CB0" w:rsidRDefault="007A624A" w:rsidP="006D0AE1">
            <w:pPr>
              <w:rPr>
                <w:rFonts w:ascii="Times New Roman" w:hAnsi="Times New Roman"/>
                <w:sz w:val="28"/>
                <w:szCs w:val="28"/>
                <w:lang w:eastAsia="bg-BG"/>
              </w:rPr>
            </w:pPr>
            <w:r w:rsidRPr="00BD0CB0">
              <w:rPr>
                <w:rFonts w:ascii="Times New Roman" w:hAnsi="Times New Roman"/>
                <w:sz w:val="28"/>
                <w:szCs w:val="28"/>
              </w:rPr>
              <w:t xml:space="preserve">1 </w:t>
            </w:r>
            <w:r w:rsidR="006D0AE1" w:rsidRPr="00BD0CB0">
              <w:rPr>
                <w:rFonts w:ascii="Times New Roman" w:hAnsi="Times New Roman"/>
                <w:sz w:val="28"/>
                <w:szCs w:val="28"/>
                <w:lang w:val="en-US"/>
              </w:rPr>
              <w:t>m</w:t>
            </w:r>
            <w:r w:rsidR="006D0AE1" w:rsidRPr="00BD0CB0">
              <w:rPr>
                <w:rFonts w:ascii="Times New Roman" w:hAnsi="Times New Roman"/>
                <w:sz w:val="28"/>
                <w:szCs w:val="28"/>
                <w:vertAlign w:val="superscript"/>
                <w:lang w:val="en-US"/>
              </w:rPr>
              <w:t>3</w:t>
            </w:r>
            <w:r w:rsidRPr="00BD0CB0">
              <w:rPr>
                <w:rFonts w:ascii="Times New Roman" w:hAnsi="Times New Roman"/>
                <w:sz w:val="28"/>
                <w:szCs w:val="28"/>
              </w:rPr>
              <w:t xml:space="preserve"> </w:t>
            </w:r>
            <w:r w:rsidR="006D0AE1" w:rsidRPr="00BD0CB0">
              <w:rPr>
                <w:rFonts w:ascii="Times New Roman" w:hAnsi="Times New Roman"/>
                <w:sz w:val="28"/>
                <w:szCs w:val="28"/>
              </w:rPr>
              <w:t>blast furnace gas</w:t>
            </w:r>
          </w:p>
        </w:tc>
        <w:tc>
          <w:tcPr>
            <w:tcW w:w="1275" w:type="dxa"/>
            <w:tcMar>
              <w:top w:w="0" w:type="dxa"/>
              <w:left w:w="108" w:type="dxa"/>
              <w:bottom w:w="0" w:type="dxa"/>
              <w:right w:w="108" w:type="dxa"/>
            </w:tcMar>
            <w:vAlign w:val="center"/>
            <w:hideMark/>
          </w:tcPr>
          <w:p w:rsidR="007A624A" w:rsidRPr="00D71CAE" w:rsidRDefault="007A624A" w:rsidP="00DE598E">
            <w:pPr>
              <w:jc w:val="center"/>
              <w:rPr>
                <w:rFonts w:ascii="Times New Roman" w:hAnsi="Times New Roman"/>
                <w:sz w:val="28"/>
                <w:szCs w:val="28"/>
                <w:lang w:eastAsia="bg-BG"/>
              </w:rPr>
            </w:pPr>
            <w:r w:rsidRPr="00D71CAE">
              <w:rPr>
                <w:rFonts w:ascii="Times New Roman" w:hAnsi="Times New Roman"/>
                <w:sz w:val="28"/>
                <w:szCs w:val="28"/>
              </w:rPr>
              <w:t>4 279</w:t>
            </w:r>
          </w:p>
        </w:tc>
        <w:tc>
          <w:tcPr>
            <w:tcW w:w="1985" w:type="dxa"/>
            <w:tcMar>
              <w:top w:w="0" w:type="dxa"/>
              <w:left w:w="108" w:type="dxa"/>
              <w:bottom w:w="0" w:type="dxa"/>
              <w:right w:w="108" w:type="dxa"/>
            </w:tcMar>
            <w:vAlign w:val="center"/>
            <w:hideMark/>
          </w:tcPr>
          <w:p w:rsidR="007A624A" w:rsidRPr="00D71CAE" w:rsidRDefault="007A624A" w:rsidP="00DE598E">
            <w:pPr>
              <w:jc w:val="center"/>
              <w:rPr>
                <w:rFonts w:ascii="Times New Roman" w:hAnsi="Times New Roman"/>
                <w:sz w:val="28"/>
                <w:szCs w:val="28"/>
                <w:lang w:eastAsia="bg-BG"/>
              </w:rPr>
            </w:pPr>
            <w:r w:rsidRPr="00D71CAE">
              <w:rPr>
                <w:rFonts w:ascii="Times New Roman" w:hAnsi="Times New Roman"/>
                <w:sz w:val="28"/>
                <w:szCs w:val="28"/>
              </w:rPr>
              <w:t>9,785</w:t>
            </w:r>
          </w:p>
        </w:tc>
        <w:tc>
          <w:tcPr>
            <w:tcW w:w="1417" w:type="dxa"/>
            <w:tcMar>
              <w:top w:w="0" w:type="dxa"/>
              <w:left w:w="108" w:type="dxa"/>
              <w:bottom w:w="0" w:type="dxa"/>
              <w:right w:w="108" w:type="dxa"/>
            </w:tcMar>
            <w:vAlign w:val="center"/>
            <w:hideMark/>
          </w:tcPr>
          <w:p w:rsidR="007A624A" w:rsidRPr="00D71CAE" w:rsidRDefault="007A624A" w:rsidP="00DE598E">
            <w:pPr>
              <w:jc w:val="center"/>
              <w:rPr>
                <w:rFonts w:ascii="Times New Roman" w:hAnsi="Times New Roman"/>
                <w:sz w:val="28"/>
                <w:szCs w:val="28"/>
                <w:lang w:eastAsia="bg-BG"/>
              </w:rPr>
            </w:pPr>
            <w:r w:rsidRPr="00D71CAE">
              <w:rPr>
                <w:rFonts w:ascii="Times New Roman" w:hAnsi="Times New Roman"/>
                <w:sz w:val="28"/>
                <w:szCs w:val="28"/>
              </w:rPr>
              <w:t>1,189</w:t>
            </w:r>
          </w:p>
        </w:tc>
      </w:tr>
      <w:tr w:rsidR="007A624A" w:rsidRPr="00D71CAE" w:rsidTr="00DE598E">
        <w:trPr>
          <w:trHeight w:val="338"/>
          <w:jc w:val="center"/>
        </w:trPr>
        <w:tc>
          <w:tcPr>
            <w:tcW w:w="4537" w:type="dxa"/>
            <w:tcMar>
              <w:top w:w="0" w:type="dxa"/>
              <w:left w:w="108" w:type="dxa"/>
              <w:bottom w:w="0" w:type="dxa"/>
              <w:right w:w="108" w:type="dxa"/>
            </w:tcMar>
            <w:hideMark/>
          </w:tcPr>
          <w:p w:rsidR="007A624A" w:rsidRPr="00BD0CB0" w:rsidRDefault="007A624A" w:rsidP="00DE598E">
            <w:pPr>
              <w:rPr>
                <w:rFonts w:ascii="Times New Roman" w:hAnsi="Times New Roman"/>
                <w:sz w:val="28"/>
                <w:szCs w:val="28"/>
                <w:lang w:eastAsia="bg-BG"/>
              </w:rPr>
            </w:pPr>
            <w:r w:rsidRPr="00BD0CB0">
              <w:rPr>
                <w:rFonts w:ascii="Times New Roman" w:hAnsi="Times New Roman"/>
                <w:sz w:val="28"/>
                <w:szCs w:val="28"/>
              </w:rPr>
              <w:t xml:space="preserve">1 </w:t>
            </w:r>
            <w:r w:rsidR="00730C74" w:rsidRPr="00BD0CB0">
              <w:rPr>
                <w:rFonts w:ascii="Times New Roman" w:hAnsi="Times New Roman"/>
                <w:sz w:val="28"/>
                <w:szCs w:val="28"/>
                <w:lang w:val="en-US"/>
              </w:rPr>
              <w:t>kJ</w:t>
            </w:r>
            <w:r w:rsidRPr="00BD0CB0">
              <w:rPr>
                <w:rFonts w:ascii="Times New Roman" w:hAnsi="Times New Roman"/>
                <w:sz w:val="28"/>
                <w:szCs w:val="28"/>
              </w:rPr>
              <w:t xml:space="preserve"> </w:t>
            </w:r>
            <w:r w:rsidR="006D0AE1" w:rsidRPr="00BD0CB0">
              <w:rPr>
                <w:rFonts w:ascii="Times New Roman" w:hAnsi="Times New Roman"/>
                <w:sz w:val="28"/>
                <w:szCs w:val="28"/>
              </w:rPr>
              <w:t>the resulting heat</w:t>
            </w:r>
          </w:p>
        </w:tc>
        <w:tc>
          <w:tcPr>
            <w:tcW w:w="1275" w:type="dxa"/>
            <w:tcMar>
              <w:top w:w="0" w:type="dxa"/>
              <w:left w:w="108" w:type="dxa"/>
              <w:bottom w:w="0" w:type="dxa"/>
              <w:right w:w="108" w:type="dxa"/>
            </w:tcMar>
            <w:vAlign w:val="center"/>
            <w:hideMark/>
          </w:tcPr>
          <w:p w:rsidR="007A624A" w:rsidRPr="00D71CAE" w:rsidRDefault="007A624A" w:rsidP="00DE598E">
            <w:pPr>
              <w:jc w:val="center"/>
              <w:rPr>
                <w:rFonts w:ascii="Times New Roman" w:hAnsi="Times New Roman"/>
                <w:sz w:val="28"/>
                <w:szCs w:val="28"/>
                <w:lang w:eastAsia="bg-BG"/>
              </w:rPr>
            </w:pPr>
            <w:r w:rsidRPr="00D71CAE">
              <w:rPr>
                <w:rFonts w:ascii="Times New Roman" w:hAnsi="Times New Roman"/>
                <w:sz w:val="28"/>
                <w:szCs w:val="28"/>
              </w:rPr>
              <w:t>1</w:t>
            </w:r>
          </w:p>
        </w:tc>
        <w:tc>
          <w:tcPr>
            <w:tcW w:w="1985" w:type="dxa"/>
            <w:tcMar>
              <w:top w:w="0" w:type="dxa"/>
              <w:left w:w="108" w:type="dxa"/>
              <w:bottom w:w="0" w:type="dxa"/>
              <w:right w:w="108" w:type="dxa"/>
            </w:tcMar>
            <w:vAlign w:val="center"/>
            <w:hideMark/>
          </w:tcPr>
          <w:p w:rsidR="007A624A" w:rsidRPr="00D71CAE" w:rsidRDefault="007A624A" w:rsidP="00DE598E">
            <w:pPr>
              <w:jc w:val="center"/>
              <w:rPr>
                <w:rFonts w:ascii="Times New Roman" w:hAnsi="Times New Roman"/>
                <w:sz w:val="28"/>
                <w:szCs w:val="28"/>
                <w:lang w:eastAsia="bg-BG"/>
              </w:rPr>
            </w:pPr>
            <w:r w:rsidRPr="00D71CAE">
              <w:rPr>
                <w:rFonts w:ascii="Times New Roman" w:hAnsi="Times New Roman"/>
                <w:sz w:val="28"/>
                <w:szCs w:val="28"/>
              </w:rPr>
              <w:t>0,024</w:t>
            </w:r>
          </w:p>
        </w:tc>
        <w:tc>
          <w:tcPr>
            <w:tcW w:w="1417" w:type="dxa"/>
            <w:tcMar>
              <w:top w:w="0" w:type="dxa"/>
              <w:left w:w="108" w:type="dxa"/>
              <w:bottom w:w="0" w:type="dxa"/>
              <w:right w:w="108" w:type="dxa"/>
            </w:tcMar>
            <w:vAlign w:val="center"/>
            <w:hideMark/>
          </w:tcPr>
          <w:p w:rsidR="007A624A" w:rsidRPr="00D71CAE" w:rsidRDefault="007A624A" w:rsidP="00DE598E">
            <w:pPr>
              <w:jc w:val="center"/>
              <w:rPr>
                <w:rFonts w:ascii="Times New Roman" w:hAnsi="Times New Roman"/>
                <w:sz w:val="28"/>
                <w:szCs w:val="28"/>
                <w:lang w:eastAsia="bg-BG"/>
              </w:rPr>
            </w:pPr>
            <w:r w:rsidRPr="00D71CAE">
              <w:rPr>
                <w:rFonts w:ascii="Times New Roman" w:hAnsi="Times New Roman"/>
                <w:sz w:val="28"/>
                <w:szCs w:val="28"/>
              </w:rPr>
              <w:t>0,278</w:t>
            </w:r>
          </w:p>
        </w:tc>
      </w:tr>
      <w:tr w:rsidR="007A624A" w:rsidRPr="00D71CAE" w:rsidTr="00DE598E">
        <w:trPr>
          <w:trHeight w:val="328"/>
          <w:jc w:val="center"/>
        </w:trPr>
        <w:tc>
          <w:tcPr>
            <w:tcW w:w="4537" w:type="dxa"/>
            <w:tcMar>
              <w:top w:w="0" w:type="dxa"/>
              <w:left w:w="108" w:type="dxa"/>
              <w:bottom w:w="0" w:type="dxa"/>
              <w:right w:w="108" w:type="dxa"/>
            </w:tcMar>
            <w:hideMark/>
          </w:tcPr>
          <w:p w:rsidR="007A624A" w:rsidRPr="00BD0CB0" w:rsidRDefault="007A624A" w:rsidP="00DE598E">
            <w:pPr>
              <w:rPr>
                <w:rFonts w:ascii="Times New Roman" w:hAnsi="Times New Roman"/>
                <w:sz w:val="28"/>
                <w:szCs w:val="28"/>
                <w:lang w:val="en-US" w:eastAsia="bg-BG"/>
              </w:rPr>
            </w:pPr>
            <w:r w:rsidRPr="00BD0CB0">
              <w:rPr>
                <w:rFonts w:ascii="Times New Roman" w:hAnsi="Times New Roman"/>
                <w:sz w:val="28"/>
                <w:szCs w:val="28"/>
              </w:rPr>
              <w:t xml:space="preserve">1 </w:t>
            </w:r>
            <w:r w:rsidR="00730C74" w:rsidRPr="00BD0CB0">
              <w:rPr>
                <w:rFonts w:ascii="Times New Roman" w:hAnsi="Times New Roman"/>
                <w:sz w:val="28"/>
                <w:szCs w:val="28"/>
                <w:lang w:val="en-US"/>
              </w:rPr>
              <w:t>kW/h</w:t>
            </w:r>
            <w:r w:rsidR="00730C74" w:rsidRPr="00BD0CB0">
              <w:rPr>
                <w:rFonts w:ascii="Times New Roman" w:hAnsi="Times New Roman"/>
                <w:sz w:val="28"/>
                <w:szCs w:val="28"/>
              </w:rPr>
              <w:t xml:space="preserve"> </w:t>
            </w:r>
            <w:r w:rsidR="00730C74" w:rsidRPr="00BD0CB0">
              <w:rPr>
                <w:rFonts w:ascii="Times New Roman" w:hAnsi="Times New Roman"/>
                <w:sz w:val="28"/>
                <w:szCs w:val="28"/>
                <w:lang w:val="en-US"/>
              </w:rPr>
              <w:t xml:space="preserve"> </w:t>
            </w:r>
            <w:r w:rsidR="006D0AE1" w:rsidRPr="00BD0CB0">
              <w:rPr>
                <w:rFonts w:ascii="Times New Roman" w:hAnsi="Times New Roman"/>
                <w:sz w:val="28"/>
                <w:szCs w:val="28"/>
              </w:rPr>
              <w:t>electric power</w:t>
            </w:r>
            <w:r w:rsidR="00BD0CB0" w:rsidRPr="00BD0CB0">
              <w:rPr>
                <w:rFonts w:ascii="Times New Roman" w:hAnsi="Times New Roman"/>
                <w:sz w:val="28"/>
                <w:szCs w:val="28"/>
                <w:lang w:val="en-US"/>
              </w:rPr>
              <w:t xml:space="preserve"> </w:t>
            </w:r>
          </w:p>
        </w:tc>
        <w:tc>
          <w:tcPr>
            <w:tcW w:w="1275" w:type="dxa"/>
            <w:tcMar>
              <w:top w:w="0" w:type="dxa"/>
              <w:left w:w="108" w:type="dxa"/>
              <w:bottom w:w="0" w:type="dxa"/>
              <w:right w:w="108" w:type="dxa"/>
            </w:tcMar>
            <w:vAlign w:val="center"/>
            <w:hideMark/>
          </w:tcPr>
          <w:p w:rsidR="007A624A" w:rsidRPr="00D71CAE" w:rsidRDefault="007A624A" w:rsidP="00DE598E">
            <w:pPr>
              <w:jc w:val="center"/>
              <w:rPr>
                <w:rFonts w:ascii="Times New Roman" w:hAnsi="Times New Roman"/>
                <w:sz w:val="28"/>
                <w:szCs w:val="28"/>
                <w:lang w:eastAsia="bg-BG"/>
              </w:rPr>
            </w:pPr>
            <w:r w:rsidRPr="00D71CAE">
              <w:rPr>
                <w:rFonts w:ascii="Times New Roman" w:hAnsi="Times New Roman"/>
                <w:sz w:val="28"/>
                <w:szCs w:val="28"/>
              </w:rPr>
              <w:t>3 600</w:t>
            </w:r>
          </w:p>
        </w:tc>
        <w:tc>
          <w:tcPr>
            <w:tcW w:w="1985" w:type="dxa"/>
            <w:tcMar>
              <w:top w:w="0" w:type="dxa"/>
              <w:left w:w="108" w:type="dxa"/>
              <w:bottom w:w="0" w:type="dxa"/>
              <w:right w:w="108" w:type="dxa"/>
            </w:tcMar>
            <w:vAlign w:val="center"/>
            <w:hideMark/>
          </w:tcPr>
          <w:p w:rsidR="007A624A" w:rsidRPr="00D71CAE" w:rsidRDefault="007A624A" w:rsidP="00DE598E">
            <w:pPr>
              <w:jc w:val="center"/>
              <w:rPr>
                <w:rFonts w:ascii="Times New Roman" w:hAnsi="Times New Roman"/>
                <w:sz w:val="28"/>
                <w:szCs w:val="28"/>
                <w:lang w:eastAsia="bg-BG"/>
              </w:rPr>
            </w:pPr>
            <w:r w:rsidRPr="00D71CAE">
              <w:rPr>
                <w:rFonts w:ascii="Times New Roman" w:hAnsi="Times New Roman"/>
                <w:sz w:val="28"/>
                <w:szCs w:val="28"/>
              </w:rPr>
              <w:t>0,086</w:t>
            </w:r>
          </w:p>
        </w:tc>
        <w:tc>
          <w:tcPr>
            <w:tcW w:w="1417" w:type="dxa"/>
            <w:tcMar>
              <w:top w:w="0" w:type="dxa"/>
              <w:left w:w="108" w:type="dxa"/>
              <w:bottom w:w="0" w:type="dxa"/>
              <w:right w:w="108" w:type="dxa"/>
            </w:tcMar>
            <w:vAlign w:val="center"/>
            <w:hideMark/>
          </w:tcPr>
          <w:p w:rsidR="007A624A" w:rsidRPr="00D71CAE" w:rsidRDefault="007A624A" w:rsidP="00DE598E">
            <w:pPr>
              <w:jc w:val="center"/>
              <w:rPr>
                <w:rFonts w:ascii="Times New Roman" w:hAnsi="Times New Roman"/>
                <w:sz w:val="28"/>
                <w:szCs w:val="28"/>
                <w:lang w:eastAsia="bg-BG"/>
              </w:rPr>
            </w:pPr>
            <w:r w:rsidRPr="00D71CAE">
              <w:rPr>
                <w:rFonts w:ascii="Times New Roman" w:hAnsi="Times New Roman"/>
                <w:sz w:val="28"/>
                <w:szCs w:val="28"/>
              </w:rPr>
              <w:t>1</w:t>
            </w:r>
          </w:p>
        </w:tc>
      </w:tr>
    </w:tbl>
    <w:p w:rsidR="007A624A" w:rsidRPr="00D71CAE" w:rsidRDefault="007A624A" w:rsidP="007A624A">
      <w:pPr>
        <w:rPr>
          <w:rFonts w:ascii="Times New Roman" w:hAnsi="Times New Roman"/>
          <w:i/>
          <w:sz w:val="28"/>
          <w:szCs w:val="28"/>
        </w:rPr>
      </w:pPr>
    </w:p>
    <w:p w:rsidR="00595884" w:rsidRPr="00D71CAE" w:rsidRDefault="00173D84" w:rsidP="007A624A">
      <w:pPr>
        <w:pStyle w:val="3"/>
        <w:spacing w:before="480"/>
        <w:ind w:left="0"/>
        <w:jc w:val="center"/>
        <w:rPr>
          <w:rFonts w:ascii="Times New Roman" w:hAnsi="Times New Roman"/>
          <w:sz w:val="28"/>
          <w:szCs w:val="28"/>
          <w:lang w:val="en-US"/>
        </w:rPr>
      </w:pPr>
      <w:r w:rsidRPr="00D71CAE">
        <w:rPr>
          <w:rFonts w:ascii="Times New Roman" w:hAnsi="Times New Roman"/>
          <w:b w:val="0"/>
          <w:i w:val="0"/>
          <w:sz w:val="28"/>
          <w:szCs w:val="28"/>
        </w:rPr>
        <w:t>____________________</w:t>
      </w:r>
    </w:p>
    <w:sectPr w:rsidR="00595884" w:rsidRPr="00D71CAE" w:rsidSect="00595884">
      <w:headerReference w:type="even" r:id="rId29"/>
      <w:headerReference w:type="default" r:id="rId30"/>
      <w:pgSz w:w="11906" w:h="16838" w:code="9"/>
      <w:pgMar w:top="1134" w:right="1134" w:bottom="1134" w:left="1701" w:header="567" w:footer="567" w:gutter="0"/>
      <w:cols w:space="720"/>
      <w:docGrid w:linePitch="354"/>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436FE1" w:rsidRDefault="00436FE1">
      <w:r>
        <w:separator/>
      </w:r>
    </w:p>
  </w:endnote>
  <w:endnote w:type="continuationSeparator" w:id="0">
    <w:p w:rsidR="00436FE1" w:rsidRDefault="00436FE1">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AFF" w:usb1="C0007841"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ntiqua">
    <w:altName w:val="Arial Narrow"/>
    <w:panose1 w:val="00000000000000000000"/>
    <w:charset w:val="00"/>
    <w:family w:val="swiss"/>
    <w:notTrueType/>
    <w:pitch w:val="variable"/>
    <w:sig w:usb0="00000003" w:usb1="00000000" w:usb2="00000000" w:usb3="00000000" w:csb0="00000001" w:csb1="00000000"/>
  </w:font>
  <w:font w:name="Cambria">
    <w:panose1 w:val="02040503050406030204"/>
    <w:charset w:val="CC"/>
    <w:family w:val="roman"/>
    <w:pitch w:val="variable"/>
    <w:sig w:usb0="A00002EF" w:usb1="4000004B" w:usb2="00000000" w:usb3="00000000" w:csb0="0000009F" w:csb1="00000000"/>
  </w:font>
  <w:font w:name="Arial Unicode MS">
    <w:panose1 w:val="020B0604020202020204"/>
    <w:charset w:val="80"/>
    <w:family w:val="swiss"/>
    <w:pitch w:val="variable"/>
    <w:sig w:usb0="F7FFAFFF" w:usb1="E9DFFFFF" w:usb2="0000003F" w:usb3="00000000" w:csb0="003F01FF" w:csb1="00000000"/>
  </w:font>
  <w:font w:name="Arial">
    <w:panose1 w:val="020B0604020202020204"/>
    <w:charset w:val="CC"/>
    <w:family w:val="swiss"/>
    <w:pitch w:val="variable"/>
    <w:sig w:usb0="E0002AFF" w:usb1="C0007843" w:usb2="00000009" w:usb3="00000000" w:csb0="000001FF" w:csb1="00000000"/>
  </w:font>
  <w:font w:name="Tahoma">
    <w:panose1 w:val="020B0604030504040204"/>
    <w:charset w:val="CC"/>
    <w:family w:val="swiss"/>
    <w:pitch w:val="variable"/>
    <w:sig w:usb0="E1002EFF" w:usb1="C000605B" w:usb2="00000029" w:usb3="00000000" w:csb0="000101FF" w:csb1="00000000"/>
  </w:font>
  <w:font w:name="Calibri">
    <w:panose1 w:val="020F0502020204030204"/>
    <w:charset w:val="CC"/>
    <w:family w:val="swiss"/>
    <w:pitch w:val="variable"/>
    <w:sig w:usb0="A00002EF" w:usb1="4000207B" w:usb2="00000000" w:usb3="00000000" w:csb0="0000009F" w:csb1="00000000"/>
  </w:font>
  <w:font w:name="Bookman Old Style">
    <w:panose1 w:val="02050604050505020204"/>
    <w:charset w:val="CC"/>
    <w:family w:val="roman"/>
    <w:pitch w:val="variable"/>
    <w:sig w:usb0="00000287" w:usb1="00000000" w:usb2="00000000" w:usb3="00000000" w:csb0="0000009F" w:csb1="00000000"/>
  </w:font>
  <w:font w:name="Garamond">
    <w:panose1 w:val="02020404030301010803"/>
    <w:charset w:val="CC"/>
    <w:family w:val="roman"/>
    <w:pitch w:val="variable"/>
    <w:sig w:usb0="00000287" w:usb1="00000000" w:usb2="00000000" w:usb3="00000000" w:csb0="0000009F" w:csb1="00000000"/>
  </w:font>
  <w:font w:name="Batang">
    <w:altName w:val="바탕"/>
    <w:panose1 w:val="02030600000101010101"/>
    <w:charset w:val="81"/>
    <w:family w:val="roman"/>
    <w:pitch w:val="variable"/>
    <w:sig w:usb0="B00002AF" w:usb1="69D77CFB" w:usb2="00000030" w:usb3="00000000" w:csb0="0008009F" w:csb1="00000000"/>
  </w:font>
  <w:font w:name="Verdana">
    <w:panose1 w:val="020B0604030504040204"/>
    <w:charset w:val="CC"/>
    <w:family w:val="swiss"/>
    <w:pitch w:val="variable"/>
    <w:sig w:usb0="A10006FF" w:usb1="4000205B" w:usb2="00000010" w:usb3="00000000" w:csb0="0000019F" w:csb1="00000000"/>
  </w:font>
</w:fonts>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436FE1" w:rsidRDefault="00436FE1">
      <w:r>
        <w:separator/>
      </w:r>
    </w:p>
  </w:footnote>
  <w:footnote w:type="continuationSeparator" w:id="0">
    <w:p w:rsidR="00436FE1" w:rsidRDefault="00436FE1">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9054C2" w:rsidRDefault="007616C7">
    <w:pPr>
      <w:pStyle w:val="a7"/>
      <w:jc w:val="center"/>
    </w:pPr>
    <w:fldSimple w:instr="PAGE   \* MERGEFORMAT">
      <w:r w:rsidR="00FD3C2F" w:rsidRPr="00FD3C2F">
        <w:rPr>
          <w:noProof/>
          <w:lang w:val="ru-RU"/>
        </w:rPr>
        <w:t>59</w:t>
      </w:r>
    </w:fldSimple>
  </w:p>
  <w:p w:rsidR="009054C2" w:rsidRDefault="009054C2">
    <w:pPr>
      <w:pStyle w:val="a7"/>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9054C2" w:rsidRDefault="007616C7">
    <w:pPr>
      <w:framePr w:wrap="around" w:vAnchor="text" w:hAnchor="margin" w:xAlign="center" w:y="1"/>
    </w:pPr>
    <w:r>
      <w:fldChar w:fldCharType="begin"/>
    </w:r>
    <w:r w:rsidR="009054C2">
      <w:instrText xml:space="preserve">PAGE  </w:instrText>
    </w:r>
    <w:r>
      <w:fldChar w:fldCharType="separate"/>
    </w:r>
    <w:r w:rsidR="009054C2">
      <w:rPr>
        <w:noProof/>
      </w:rPr>
      <w:t>1</w:t>
    </w:r>
    <w:r>
      <w:fldChar w:fldCharType="end"/>
    </w:r>
  </w:p>
  <w:p w:rsidR="009054C2" w:rsidRDefault="009054C2"/>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9054C2" w:rsidRDefault="007616C7">
    <w:pPr>
      <w:framePr w:wrap="around" w:vAnchor="text" w:hAnchor="margin" w:xAlign="center" w:y="1"/>
    </w:pPr>
    <w:fldSimple w:instr="PAGE  ">
      <w:r w:rsidR="00FD3C2F">
        <w:rPr>
          <w:noProof/>
        </w:rPr>
        <w:t>65</w:t>
      </w:r>
    </w:fldSimple>
  </w:p>
  <w:p w:rsidR="009054C2" w:rsidRDefault="009054C2"/>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FFFFFF82"/>
    <w:multiLevelType w:val="singleLevel"/>
    <w:tmpl w:val="88DCC60E"/>
    <w:lvl w:ilvl="0">
      <w:start w:val="1"/>
      <w:numFmt w:val="bullet"/>
      <w:lvlText w:val=""/>
      <w:lvlJc w:val="left"/>
      <w:pPr>
        <w:tabs>
          <w:tab w:val="num" w:pos="926"/>
        </w:tabs>
        <w:ind w:left="926" w:hanging="360"/>
      </w:pPr>
      <w:rPr>
        <w:rFonts w:ascii="Symbol" w:hAnsi="Symbol" w:hint="default"/>
      </w:rPr>
    </w:lvl>
  </w:abstractNum>
  <w:abstractNum w:abstractNumId="1">
    <w:nsid w:val="0F7E76D6"/>
    <w:multiLevelType w:val="hybridMultilevel"/>
    <w:tmpl w:val="8BA83BE6"/>
    <w:lvl w:ilvl="0" w:tplc="04220001">
      <w:start w:val="1"/>
      <w:numFmt w:val="bullet"/>
      <w:lvlText w:val=""/>
      <w:lvlJc w:val="left"/>
      <w:pPr>
        <w:ind w:left="1440" w:hanging="360"/>
      </w:pPr>
      <w:rPr>
        <w:rFonts w:ascii="Symbol" w:hAnsi="Symbol" w:hint="default"/>
      </w:rPr>
    </w:lvl>
    <w:lvl w:ilvl="1" w:tplc="04220003" w:tentative="1">
      <w:start w:val="1"/>
      <w:numFmt w:val="bullet"/>
      <w:lvlText w:val="o"/>
      <w:lvlJc w:val="left"/>
      <w:pPr>
        <w:ind w:left="2160" w:hanging="360"/>
      </w:pPr>
      <w:rPr>
        <w:rFonts w:ascii="Courier New" w:hAnsi="Courier New" w:hint="default"/>
      </w:rPr>
    </w:lvl>
    <w:lvl w:ilvl="2" w:tplc="04220005" w:tentative="1">
      <w:start w:val="1"/>
      <w:numFmt w:val="bullet"/>
      <w:lvlText w:val=""/>
      <w:lvlJc w:val="left"/>
      <w:pPr>
        <w:ind w:left="2880" w:hanging="360"/>
      </w:pPr>
      <w:rPr>
        <w:rFonts w:ascii="Wingdings" w:hAnsi="Wingdings" w:hint="default"/>
      </w:rPr>
    </w:lvl>
    <w:lvl w:ilvl="3" w:tplc="04220001" w:tentative="1">
      <w:start w:val="1"/>
      <w:numFmt w:val="bullet"/>
      <w:lvlText w:val=""/>
      <w:lvlJc w:val="left"/>
      <w:pPr>
        <w:ind w:left="3600" w:hanging="360"/>
      </w:pPr>
      <w:rPr>
        <w:rFonts w:ascii="Symbol" w:hAnsi="Symbol" w:hint="default"/>
      </w:rPr>
    </w:lvl>
    <w:lvl w:ilvl="4" w:tplc="04220003" w:tentative="1">
      <w:start w:val="1"/>
      <w:numFmt w:val="bullet"/>
      <w:lvlText w:val="o"/>
      <w:lvlJc w:val="left"/>
      <w:pPr>
        <w:ind w:left="4320" w:hanging="360"/>
      </w:pPr>
      <w:rPr>
        <w:rFonts w:ascii="Courier New" w:hAnsi="Courier New" w:hint="default"/>
      </w:rPr>
    </w:lvl>
    <w:lvl w:ilvl="5" w:tplc="04220005" w:tentative="1">
      <w:start w:val="1"/>
      <w:numFmt w:val="bullet"/>
      <w:lvlText w:val=""/>
      <w:lvlJc w:val="left"/>
      <w:pPr>
        <w:ind w:left="5040" w:hanging="360"/>
      </w:pPr>
      <w:rPr>
        <w:rFonts w:ascii="Wingdings" w:hAnsi="Wingdings" w:hint="default"/>
      </w:rPr>
    </w:lvl>
    <w:lvl w:ilvl="6" w:tplc="04220001" w:tentative="1">
      <w:start w:val="1"/>
      <w:numFmt w:val="bullet"/>
      <w:lvlText w:val=""/>
      <w:lvlJc w:val="left"/>
      <w:pPr>
        <w:ind w:left="5760" w:hanging="360"/>
      </w:pPr>
      <w:rPr>
        <w:rFonts w:ascii="Symbol" w:hAnsi="Symbol" w:hint="default"/>
      </w:rPr>
    </w:lvl>
    <w:lvl w:ilvl="7" w:tplc="04220003" w:tentative="1">
      <w:start w:val="1"/>
      <w:numFmt w:val="bullet"/>
      <w:lvlText w:val="o"/>
      <w:lvlJc w:val="left"/>
      <w:pPr>
        <w:ind w:left="6480" w:hanging="360"/>
      </w:pPr>
      <w:rPr>
        <w:rFonts w:ascii="Courier New" w:hAnsi="Courier New" w:hint="default"/>
      </w:rPr>
    </w:lvl>
    <w:lvl w:ilvl="8" w:tplc="04220005" w:tentative="1">
      <w:start w:val="1"/>
      <w:numFmt w:val="bullet"/>
      <w:lvlText w:val=""/>
      <w:lvlJc w:val="left"/>
      <w:pPr>
        <w:ind w:left="7200" w:hanging="360"/>
      </w:pPr>
      <w:rPr>
        <w:rFonts w:ascii="Wingdings" w:hAnsi="Wingdings" w:hint="default"/>
      </w:rPr>
    </w:lvl>
  </w:abstractNum>
  <w:abstractNum w:abstractNumId="2">
    <w:nsid w:val="22252D77"/>
    <w:multiLevelType w:val="hybridMultilevel"/>
    <w:tmpl w:val="25B05DEC"/>
    <w:lvl w:ilvl="0" w:tplc="1A7A2EC8">
      <w:start w:val="2015"/>
      <w:numFmt w:val="bullet"/>
      <w:lvlText w:val="-"/>
      <w:lvlJc w:val="left"/>
      <w:pPr>
        <w:ind w:left="1080" w:hanging="360"/>
      </w:pPr>
      <w:rPr>
        <w:rFonts w:ascii="Times New Roman" w:eastAsia="Times New Roman" w:hAnsi="Times New Roman" w:hint="default"/>
      </w:rPr>
    </w:lvl>
    <w:lvl w:ilvl="1" w:tplc="04190003" w:tentative="1">
      <w:start w:val="1"/>
      <w:numFmt w:val="bullet"/>
      <w:lvlText w:val="o"/>
      <w:lvlJc w:val="left"/>
      <w:pPr>
        <w:ind w:left="1800" w:hanging="360"/>
      </w:pPr>
      <w:rPr>
        <w:rFonts w:ascii="Courier New" w:hAnsi="Courier New" w:hint="default"/>
      </w:rPr>
    </w:lvl>
    <w:lvl w:ilvl="2" w:tplc="04190005" w:tentative="1">
      <w:start w:val="1"/>
      <w:numFmt w:val="bullet"/>
      <w:lvlText w:val=""/>
      <w:lvlJc w:val="left"/>
      <w:pPr>
        <w:ind w:left="2520" w:hanging="360"/>
      </w:pPr>
      <w:rPr>
        <w:rFonts w:ascii="Wingdings" w:hAnsi="Wingdings" w:hint="default"/>
      </w:rPr>
    </w:lvl>
    <w:lvl w:ilvl="3" w:tplc="04190001" w:tentative="1">
      <w:start w:val="1"/>
      <w:numFmt w:val="bullet"/>
      <w:lvlText w:val=""/>
      <w:lvlJc w:val="left"/>
      <w:pPr>
        <w:ind w:left="3240" w:hanging="360"/>
      </w:pPr>
      <w:rPr>
        <w:rFonts w:ascii="Symbol" w:hAnsi="Symbol" w:hint="default"/>
      </w:rPr>
    </w:lvl>
    <w:lvl w:ilvl="4" w:tplc="04190003" w:tentative="1">
      <w:start w:val="1"/>
      <w:numFmt w:val="bullet"/>
      <w:lvlText w:val="o"/>
      <w:lvlJc w:val="left"/>
      <w:pPr>
        <w:ind w:left="3960" w:hanging="360"/>
      </w:pPr>
      <w:rPr>
        <w:rFonts w:ascii="Courier New" w:hAnsi="Courier New" w:hint="default"/>
      </w:rPr>
    </w:lvl>
    <w:lvl w:ilvl="5" w:tplc="04190005" w:tentative="1">
      <w:start w:val="1"/>
      <w:numFmt w:val="bullet"/>
      <w:lvlText w:val=""/>
      <w:lvlJc w:val="left"/>
      <w:pPr>
        <w:ind w:left="4680" w:hanging="360"/>
      </w:pPr>
      <w:rPr>
        <w:rFonts w:ascii="Wingdings" w:hAnsi="Wingdings" w:hint="default"/>
      </w:rPr>
    </w:lvl>
    <w:lvl w:ilvl="6" w:tplc="04190001" w:tentative="1">
      <w:start w:val="1"/>
      <w:numFmt w:val="bullet"/>
      <w:lvlText w:val=""/>
      <w:lvlJc w:val="left"/>
      <w:pPr>
        <w:ind w:left="5400" w:hanging="360"/>
      </w:pPr>
      <w:rPr>
        <w:rFonts w:ascii="Symbol" w:hAnsi="Symbol" w:hint="default"/>
      </w:rPr>
    </w:lvl>
    <w:lvl w:ilvl="7" w:tplc="04190003" w:tentative="1">
      <w:start w:val="1"/>
      <w:numFmt w:val="bullet"/>
      <w:lvlText w:val="o"/>
      <w:lvlJc w:val="left"/>
      <w:pPr>
        <w:ind w:left="6120" w:hanging="360"/>
      </w:pPr>
      <w:rPr>
        <w:rFonts w:ascii="Courier New" w:hAnsi="Courier New" w:hint="default"/>
      </w:rPr>
    </w:lvl>
    <w:lvl w:ilvl="8" w:tplc="04190005" w:tentative="1">
      <w:start w:val="1"/>
      <w:numFmt w:val="bullet"/>
      <w:lvlText w:val=""/>
      <w:lvlJc w:val="left"/>
      <w:pPr>
        <w:ind w:left="6840" w:hanging="360"/>
      </w:pPr>
      <w:rPr>
        <w:rFonts w:ascii="Wingdings" w:hAnsi="Wingdings" w:hint="default"/>
      </w:rPr>
    </w:lvl>
  </w:abstractNum>
  <w:abstractNum w:abstractNumId="3">
    <w:nsid w:val="37F87245"/>
    <w:multiLevelType w:val="hybridMultilevel"/>
    <w:tmpl w:val="F252FA5C"/>
    <w:lvl w:ilvl="0" w:tplc="DDA0E1C4">
      <w:start w:val="1"/>
      <w:numFmt w:val="decimal"/>
      <w:lvlText w:val="%1."/>
      <w:lvlJc w:val="left"/>
      <w:pPr>
        <w:ind w:left="785" w:hanging="360"/>
      </w:pPr>
      <w:rPr>
        <w:rFonts w:ascii="Times New Roman" w:hAnsi="Times New Roman" w:cs="Times New Roman" w:hint="default"/>
        <w:b w:val="0"/>
        <w:bCs w:val="0"/>
        <w:i w:val="0"/>
        <w:iCs w:val="0"/>
        <w:sz w:val="22"/>
        <w:szCs w:val="22"/>
      </w:rPr>
    </w:lvl>
    <w:lvl w:ilvl="1" w:tplc="04220019">
      <w:start w:val="1"/>
      <w:numFmt w:val="lowerLetter"/>
      <w:lvlText w:val="%2."/>
      <w:lvlJc w:val="left"/>
      <w:pPr>
        <w:ind w:left="1440" w:hanging="360"/>
      </w:pPr>
      <w:rPr>
        <w:rFonts w:cs="Times New Roman"/>
      </w:rPr>
    </w:lvl>
    <w:lvl w:ilvl="2" w:tplc="0422001B">
      <w:start w:val="1"/>
      <w:numFmt w:val="lowerRoman"/>
      <w:lvlText w:val="%3."/>
      <w:lvlJc w:val="right"/>
      <w:pPr>
        <w:ind w:left="2160" w:hanging="180"/>
      </w:pPr>
      <w:rPr>
        <w:rFonts w:cs="Times New Roman"/>
      </w:rPr>
    </w:lvl>
    <w:lvl w:ilvl="3" w:tplc="0422000F">
      <w:start w:val="1"/>
      <w:numFmt w:val="decimal"/>
      <w:lvlText w:val="%4."/>
      <w:lvlJc w:val="left"/>
      <w:pPr>
        <w:ind w:left="2880" w:hanging="360"/>
      </w:pPr>
      <w:rPr>
        <w:rFonts w:cs="Times New Roman"/>
      </w:rPr>
    </w:lvl>
    <w:lvl w:ilvl="4" w:tplc="04220019">
      <w:start w:val="1"/>
      <w:numFmt w:val="lowerLetter"/>
      <w:lvlText w:val="%5."/>
      <w:lvlJc w:val="left"/>
      <w:pPr>
        <w:ind w:left="3600" w:hanging="360"/>
      </w:pPr>
      <w:rPr>
        <w:rFonts w:cs="Times New Roman"/>
      </w:rPr>
    </w:lvl>
    <w:lvl w:ilvl="5" w:tplc="0422001B">
      <w:start w:val="1"/>
      <w:numFmt w:val="lowerRoman"/>
      <w:lvlText w:val="%6."/>
      <w:lvlJc w:val="right"/>
      <w:pPr>
        <w:ind w:left="4320" w:hanging="180"/>
      </w:pPr>
      <w:rPr>
        <w:rFonts w:cs="Times New Roman"/>
      </w:rPr>
    </w:lvl>
    <w:lvl w:ilvl="6" w:tplc="0422000F">
      <w:start w:val="1"/>
      <w:numFmt w:val="decimal"/>
      <w:lvlText w:val="%7."/>
      <w:lvlJc w:val="left"/>
      <w:pPr>
        <w:ind w:left="5040" w:hanging="360"/>
      </w:pPr>
      <w:rPr>
        <w:rFonts w:cs="Times New Roman"/>
      </w:rPr>
    </w:lvl>
    <w:lvl w:ilvl="7" w:tplc="04220019">
      <w:start w:val="1"/>
      <w:numFmt w:val="lowerLetter"/>
      <w:lvlText w:val="%8."/>
      <w:lvlJc w:val="left"/>
      <w:pPr>
        <w:ind w:left="5760" w:hanging="360"/>
      </w:pPr>
      <w:rPr>
        <w:rFonts w:cs="Times New Roman"/>
      </w:rPr>
    </w:lvl>
    <w:lvl w:ilvl="8" w:tplc="0422001B">
      <w:start w:val="1"/>
      <w:numFmt w:val="lowerRoman"/>
      <w:lvlText w:val="%9."/>
      <w:lvlJc w:val="right"/>
      <w:pPr>
        <w:ind w:left="6480" w:hanging="180"/>
      </w:pPr>
      <w:rPr>
        <w:rFonts w:cs="Times New Roman"/>
      </w:rPr>
    </w:lvl>
  </w:abstractNum>
  <w:abstractNum w:abstractNumId="4">
    <w:nsid w:val="3CE852AA"/>
    <w:multiLevelType w:val="hybridMultilevel"/>
    <w:tmpl w:val="04408A94"/>
    <w:lvl w:ilvl="0" w:tplc="E408967E">
      <w:start w:val="788"/>
      <w:numFmt w:val="bullet"/>
      <w:lvlText w:val="—"/>
      <w:lvlJc w:val="left"/>
      <w:pPr>
        <w:ind w:left="720" w:hanging="360"/>
      </w:pPr>
      <w:rPr>
        <w:rFonts w:ascii="Antiqua" w:eastAsia="Times New Roman" w:hAnsi="Antiqua" w:cs="Times New Roman" w:hint="default"/>
      </w:rPr>
    </w:lvl>
    <w:lvl w:ilvl="1" w:tplc="04220003" w:tentative="1">
      <w:start w:val="1"/>
      <w:numFmt w:val="bullet"/>
      <w:lvlText w:val="o"/>
      <w:lvlJc w:val="left"/>
      <w:pPr>
        <w:ind w:left="1440" w:hanging="360"/>
      </w:pPr>
      <w:rPr>
        <w:rFonts w:ascii="Courier New" w:hAnsi="Courier New" w:cs="Courier New" w:hint="default"/>
      </w:rPr>
    </w:lvl>
    <w:lvl w:ilvl="2" w:tplc="04220005" w:tentative="1">
      <w:start w:val="1"/>
      <w:numFmt w:val="bullet"/>
      <w:lvlText w:val=""/>
      <w:lvlJc w:val="left"/>
      <w:pPr>
        <w:ind w:left="2160" w:hanging="360"/>
      </w:pPr>
      <w:rPr>
        <w:rFonts w:ascii="Wingdings" w:hAnsi="Wingdings" w:hint="default"/>
      </w:rPr>
    </w:lvl>
    <w:lvl w:ilvl="3" w:tplc="04220001" w:tentative="1">
      <w:start w:val="1"/>
      <w:numFmt w:val="bullet"/>
      <w:lvlText w:val=""/>
      <w:lvlJc w:val="left"/>
      <w:pPr>
        <w:ind w:left="2880" w:hanging="360"/>
      </w:pPr>
      <w:rPr>
        <w:rFonts w:ascii="Symbol" w:hAnsi="Symbol" w:hint="default"/>
      </w:rPr>
    </w:lvl>
    <w:lvl w:ilvl="4" w:tplc="04220003" w:tentative="1">
      <w:start w:val="1"/>
      <w:numFmt w:val="bullet"/>
      <w:lvlText w:val="o"/>
      <w:lvlJc w:val="left"/>
      <w:pPr>
        <w:ind w:left="3600" w:hanging="360"/>
      </w:pPr>
      <w:rPr>
        <w:rFonts w:ascii="Courier New" w:hAnsi="Courier New" w:cs="Courier New" w:hint="default"/>
      </w:rPr>
    </w:lvl>
    <w:lvl w:ilvl="5" w:tplc="04220005" w:tentative="1">
      <w:start w:val="1"/>
      <w:numFmt w:val="bullet"/>
      <w:lvlText w:val=""/>
      <w:lvlJc w:val="left"/>
      <w:pPr>
        <w:ind w:left="4320" w:hanging="360"/>
      </w:pPr>
      <w:rPr>
        <w:rFonts w:ascii="Wingdings" w:hAnsi="Wingdings" w:hint="default"/>
      </w:rPr>
    </w:lvl>
    <w:lvl w:ilvl="6" w:tplc="04220001" w:tentative="1">
      <w:start w:val="1"/>
      <w:numFmt w:val="bullet"/>
      <w:lvlText w:val=""/>
      <w:lvlJc w:val="left"/>
      <w:pPr>
        <w:ind w:left="5040" w:hanging="360"/>
      </w:pPr>
      <w:rPr>
        <w:rFonts w:ascii="Symbol" w:hAnsi="Symbol" w:hint="default"/>
      </w:rPr>
    </w:lvl>
    <w:lvl w:ilvl="7" w:tplc="04220003" w:tentative="1">
      <w:start w:val="1"/>
      <w:numFmt w:val="bullet"/>
      <w:lvlText w:val="o"/>
      <w:lvlJc w:val="left"/>
      <w:pPr>
        <w:ind w:left="5760" w:hanging="360"/>
      </w:pPr>
      <w:rPr>
        <w:rFonts w:ascii="Courier New" w:hAnsi="Courier New" w:cs="Courier New" w:hint="default"/>
      </w:rPr>
    </w:lvl>
    <w:lvl w:ilvl="8" w:tplc="04220005" w:tentative="1">
      <w:start w:val="1"/>
      <w:numFmt w:val="bullet"/>
      <w:lvlText w:val=""/>
      <w:lvlJc w:val="left"/>
      <w:pPr>
        <w:ind w:left="6480" w:hanging="360"/>
      </w:pPr>
      <w:rPr>
        <w:rFonts w:ascii="Wingdings" w:hAnsi="Wingdings" w:hint="default"/>
      </w:rPr>
    </w:lvl>
  </w:abstractNum>
  <w:abstractNum w:abstractNumId="5">
    <w:nsid w:val="467C3B5F"/>
    <w:multiLevelType w:val="multilevel"/>
    <w:tmpl w:val="2DD0CD2C"/>
    <w:lvl w:ilvl="0">
      <w:start w:val="1"/>
      <w:numFmt w:val="bullet"/>
      <w:lvlText w:val=""/>
      <w:lvlJc w:val="left"/>
      <w:pPr>
        <w:tabs>
          <w:tab w:val="num" w:pos="360"/>
        </w:tabs>
        <w:ind w:left="360" w:firstLine="377"/>
      </w:pPr>
      <w:rPr>
        <w:rFonts w:ascii="Wingdings" w:hAnsi="Wingdings" w:hint="default"/>
        <w:b/>
        <w:i w:val="0"/>
      </w:rPr>
    </w:lvl>
    <w:lvl w:ilvl="1">
      <w:start w:val="4"/>
      <w:numFmt w:val="decimal"/>
      <w:lvlText w:val="%1.%2."/>
      <w:lvlJc w:val="left"/>
      <w:pPr>
        <w:tabs>
          <w:tab w:val="num" w:pos="540"/>
        </w:tabs>
        <w:ind w:left="540" w:hanging="540"/>
      </w:pPr>
      <w:rPr>
        <w:rFonts w:cs="Times New Roman"/>
      </w:rPr>
    </w:lvl>
    <w:lvl w:ilvl="2">
      <w:start w:val="1"/>
      <w:numFmt w:val="decimal"/>
      <w:pStyle w:val="Style12"/>
      <w:lvlText w:val="%1.%2.%3."/>
      <w:lvlJc w:val="left"/>
      <w:pPr>
        <w:tabs>
          <w:tab w:val="num" w:pos="720"/>
        </w:tabs>
        <w:ind w:left="720" w:hanging="720"/>
      </w:pPr>
      <w:rPr>
        <w:rFonts w:cs="Times New Roman"/>
      </w:rPr>
    </w:lvl>
    <w:lvl w:ilvl="3">
      <w:start w:val="1"/>
      <w:numFmt w:val="decimal"/>
      <w:lvlText w:val="%1.%2.%3.%4."/>
      <w:lvlJc w:val="left"/>
      <w:pPr>
        <w:tabs>
          <w:tab w:val="num" w:pos="720"/>
        </w:tabs>
        <w:ind w:left="720" w:hanging="720"/>
      </w:pPr>
      <w:rPr>
        <w:rFonts w:cs="Times New Roman"/>
      </w:rPr>
    </w:lvl>
    <w:lvl w:ilvl="4">
      <w:start w:val="1"/>
      <w:numFmt w:val="decimal"/>
      <w:lvlText w:val="%1.%2.%3.%4.%5."/>
      <w:lvlJc w:val="left"/>
      <w:pPr>
        <w:tabs>
          <w:tab w:val="num" w:pos="1080"/>
        </w:tabs>
        <w:ind w:left="1080" w:hanging="1080"/>
      </w:pPr>
      <w:rPr>
        <w:rFonts w:cs="Times New Roman"/>
      </w:rPr>
    </w:lvl>
    <w:lvl w:ilvl="5">
      <w:start w:val="1"/>
      <w:numFmt w:val="decimal"/>
      <w:lvlText w:val="%1.%2.%3.%4.%5.%6."/>
      <w:lvlJc w:val="left"/>
      <w:pPr>
        <w:tabs>
          <w:tab w:val="num" w:pos="1080"/>
        </w:tabs>
        <w:ind w:left="1080" w:hanging="1080"/>
      </w:pPr>
      <w:rPr>
        <w:rFonts w:cs="Times New Roman"/>
      </w:rPr>
    </w:lvl>
    <w:lvl w:ilvl="6">
      <w:start w:val="1"/>
      <w:numFmt w:val="decimal"/>
      <w:lvlText w:val="%1.%2.%3.%4.%5.%6.%7."/>
      <w:lvlJc w:val="left"/>
      <w:pPr>
        <w:tabs>
          <w:tab w:val="num" w:pos="1440"/>
        </w:tabs>
        <w:ind w:left="1440" w:hanging="1440"/>
      </w:pPr>
      <w:rPr>
        <w:rFonts w:cs="Times New Roman"/>
      </w:rPr>
    </w:lvl>
    <w:lvl w:ilvl="7">
      <w:start w:val="1"/>
      <w:numFmt w:val="decimal"/>
      <w:lvlText w:val="%1.%2.%3.%4.%5.%6.%7.%8."/>
      <w:lvlJc w:val="left"/>
      <w:pPr>
        <w:tabs>
          <w:tab w:val="num" w:pos="1440"/>
        </w:tabs>
        <w:ind w:left="1440" w:hanging="1440"/>
      </w:pPr>
      <w:rPr>
        <w:rFonts w:cs="Times New Roman"/>
      </w:rPr>
    </w:lvl>
    <w:lvl w:ilvl="8">
      <w:start w:val="1"/>
      <w:numFmt w:val="decimal"/>
      <w:lvlText w:val="%1.%2.%3.%4.%5.%6.%7.%8.%9."/>
      <w:lvlJc w:val="left"/>
      <w:pPr>
        <w:tabs>
          <w:tab w:val="num" w:pos="1800"/>
        </w:tabs>
        <w:ind w:left="1800" w:hanging="1800"/>
      </w:pPr>
      <w:rPr>
        <w:rFonts w:cs="Times New Roman"/>
      </w:rPr>
    </w:lvl>
  </w:abstractNum>
  <w:abstractNum w:abstractNumId="6">
    <w:nsid w:val="4AD45F5A"/>
    <w:multiLevelType w:val="hybridMultilevel"/>
    <w:tmpl w:val="37E815E2"/>
    <w:lvl w:ilvl="0" w:tplc="18DE3CFA">
      <w:start w:val="1"/>
      <w:numFmt w:val="decimal"/>
      <w:lvlText w:val="%1."/>
      <w:lvlJc w:val="left"/>
      <w:pPr>
        <w:ind w:left="502" w:hanging="360"/>
      </w:pPr>
      <w:rPr>
        <w:rFonts w:ascii="Times New Roman" w:hAnsi="Times New Roman" w:cs="Times New Roman" w:hint="default"/>
        <w:b w:val="0"/>
        <w:bCs w:val="0"/>
        <w:i w:val="0"/>
        <w:iCs w:val="0"/>
        <w:sz w:val="22"/>
        <w:szCs w:val="22"/>
      </w:rPr>
    </w:lvl>
    <w:lvl w:ilvl="1" w:tplc="04220019">
      <w:start w:val="1"/>
      <w:numFmt w:val="lowerLetter"/>
      <w:lvlText w:val="%2."/>
      <w:lvlJc w:val="left"/>
      <w:pPr>
        <w:ind w:left="1222" w:hanging="360"/>
      </w:pPr>
      <w:rPr>
        <w:rFonts w:cs="Times New Roman"/>
      </w:rPr>
    </w:lvl>
    <w:lvl w:ilvl="2" w:tplc="0422001B">
      <w:start w:val="1"/>
      <w:numFmt w:val="lowerRoman"/>
      <w:lvlText w:val="%3."/>
      <w:lvlJc w:val="right"/>
      <w:pPr>
        <w:ind w:left="1942" w:hanging="180"/>
      </w:pPr>
      <w:rPr>
        <w:rFonts w:cs="Times New Roman"/>
      </w:rPr>
    </w:lvl>
    <w:lvl w:ilvl="3" w:tplc="0422000F">
      <w:start w:val="1"/>
      <w:numFmt w:val="decimal"/>
      <w:lvlText w:val="%4."/>
      <w:lvlJc w:val="left"/>
      <w:pPr>
        <w:ind w:left="2662" w:hanging="360"/>
      </w:pPr>
      <w:rPr>
        <w:rFonts w:cs="Times New Roman"/>
      </w:rPr>
    </w:lvl>
    <w:lvl w:ilvl="4" w:tplc="04220019">
      <w:start w:val="1"/>
      <w:numFmt w:val="lowerLetter"/>
      <w:lvlText w:val="%5."/>
      <w:lvlJc w:val="left"/>
      <w:pPr>
        <w:ind w:left="3382" w:hanging="360"/>
      </w:pPr>
      <w:rPr>
        <w:rFonts w:cs="Times New Roman"/>
      </w:rPr>
    </w:lvl>
    <w:lvl w:ilvl="5" w:tplc="0422001B">
      <w:start w:val="1"/>
      <w:numFmt w:val="lowerRoman"/>
      <w:lvlText w:val="%6."/>
      <w:lvlJc w:val="right"/>
      <w:pPr>
        <w:ind w:left="4102" w:hanging="180"/>
      </w:pPr>
      <w:rPr>
        <w:rFonts w:cs="Times New Roman"/>
      </w:rPr>
    </w:lvl>
    <w:lvl w:ilvl="6" w:tplc="0422000F">
      <w:start w:val="1"/>
      <w:numFmt w:val="decimal"/>
      <w:lvlText w:val="%7."/>
      <w:lvlJc w:val="left"/>
      <w:pPr>
        <w:ind w:left="4822" w:hanging="360"/>
      </w:pPr>
      <w:rPr>
        <w:rFonts w:cs="Times New Roman"/>
      </w:rPr>
    </w:lvl>
    <w:lvl w:ilvl="7" w:tplc="04220019">
      <w:start w:val="1"/>
      <w:numFmt w:val="lowerLetter"/>
      <w:lvlText w:val="%8."/>
      <w:lvlJc w:val="left"/>
      <w:pPr>
        <w:ind w:left="5542" w:hanging="360"/>
      </w:pPr>
      <w:rPr>
        <w:rFonts w:cs="Times New Roman"/>
      </w:rPr>
    </w:lvl>
    <w:lvl w:ilvl="8" w:tplc="0422001B">
      <w:start w:val="1"/>
      <w:numFmt w:val="lowerRoman"/>
      <w:lvlText w:val="%9."/>
      <w:lvlJc w:val="right"/>
      <w:pPr>
        <w:ind w:left="6262" w:hanging="180"/>
      </w:pPr>
      <w:rPr>
        <w:rFonts w:cs="Times New Roman"/>
      </w:rPr>
    </w:lvl>
  </w:abstractNum>
  <w:abstractNum w:abstractNumId="7">
    <w:nsid w:val="4B931D08"/>
    <w:multiLevelType w:val="hybridMultilevel"/>
    <w:tmpl w:val="AD5E596E"/>
    <w:lvl w:ilvl="0" w:tplc="C6485322">
      <w:start w:val="1"/>
      <w:numFmt w:val="decimal"/>
      <w:lvlText w:val="%1."/>
      <w:lvlJc w:val="left"/>
      <w:pPr>
        <w:ind w:left="720" w:hanging="360"/>
      </w:pPr>
      <w:rPr>
        <w:rFonts w:ascii="Times New Roman" w:hAnsi="Times New Roman" w:cs="Times New Roman" w:hint="default"/>
        <w:b w:val="0"/>
        <w:bCs w:val="0"/>
        <w:i w:val="0"/>
        <w:iCs w:val="0"/>
        <w:sz w:val="22"/>
        <w:szCs w:val="22"/>
      </w:rPr>
    </w:lvl>
    <w:lvl w:ilvl="1" w:tplc="04220019">
      <w:start w:val="1"/>
      <w:numFmt w:val="lowerLetter"/>
      <w:lvlText w:val="%2."/>
      <w:lvlJc w:val="left"/>
      <w:pPr>
        <w:ind w:left="1440" w:hanging="360"/>
      </w:pPr>
      <w:rPr>
        <w:rFonts w:cs="Times New Roman"/>
      </w:rPr>
    </w:lvl>
    <w:lvl w:ilvl="2" w:tplc="0422001B">
      <w:start w:val="1"/>
      <w:numFmt w:val="lowerRoman"/>
      <w:lvlText w:val="%3."/>
      <w:lvlJc w:val="right"/>
      <w:pPr>
        <w:ind w:left="2160" w:hanging="180"/>
      </w:pPr>
      <w:rPr>
        <w:rFonts w:cs="Times New Roman"/>
      </w:rPr>
    </w:lvl>
    <w:lvl w:ilvl="3" w:tplc="0422000F">
      <w:start w:val="1"/>
      <w:numFmt w:val="decimal"/>
      <w:lvlText w:val="%4."/>
      <w:lvlJc w:val="left"/>
      <w:pPr>
        <w:ind w:left="2880" w:hanging="360"/>
      </w:pPr>
      <w:rPr>
        <w:rFonts w:cs="Times New Roman"/>
      </w:rPr>
    </w:lvl>
    <w:lvl w:ilvl="4" w:tplc="04220019">
      <w:start w:val="1"/>
      <w:numFmt w:val="lowerLetter"/>
      <w:lvlText w:val="%5."/>
      <w:lvlJc w:val="left"/>
      <w:pPr>
        <w:ind w:left="3600" w:hanging="360"/>
      </w:pPr>
      <w:rPr>
        <w:rFonts w:cs="Times New Roman"/>
      </w:rPr>
    </w:lvl>
    <w:lvl w:ilvl="5" w:tplc="0422001B">
      <w:start w:val="1"/>
      <w:numFmt w:val="lowerRoman"/>
      <w:lvlText w:val="%6."/>
      <w:lvlJc w:val="right"/>
      <w:pPr>
        <w:ind w:left="4320" w:hanging="180"/>
      </w:pPr>
      <w:rPr>
        <w:rFonts w:cs="Times New Roman"/>
      </w:rPr>
    </w:lvl>
    <w:lvl w:ilvl="6" w:tplc="0422000F">
      <w:start w:val="1"/>
      <w:numFmt w:val="decimal"/>
      <w:lvlText w:val="%7."/>
      <w:lvlJc w:val="left"/>
      <w:pPr>
        <w:ind w:left="5040" w:hanging="360"/>
      </w:pPr>
      <w:rPr>
        <w:rFonts w:cs="Times New Roman"/>
      </w:rPr>
    </w:lvl>
    <w:lvl w:ilvl="7" w:tplc="04220019">
      <w:start w:val="1"/>
      <w:numFmt w:val="lowerLetter"/>
      <w:lvlText w:val="%8."/>
      <w:lvlJc w:val="left"/>
      <w:pPr>
        <w:ind w:left="5760" w:hanging="360"/>
      </w:pPr>
      <w:rPr>
        <w:rFonts w:cs="Times New Roman"/>
      </w:rPr>
    </w:lvl>
    <w:lvl w:ilvl="8" w:tplc="0422001B">
      <w:start w:val="1"/>
      <w:numFmt w:val="lowerRoman"/>
      <w:lvlText w:val="%9."/>
      <w:lvlJc w:val="right"/>
      <w:pPr>
        <w:ind w:left="6480" w:hanging="180"/>
      </w:pPr>
      <w:rPr>
        <w:rFonts w:cs="Times New Roman"/>
      </w:rPr>
    </w:lvl>
  </w:abstractNum>
  <w:abstractNum w:abstractNumId="8">
    <w:nsid w:val="56A24AB9"/>
    <w:multiLevelType w:val="multilevel"/>
    <w:tmpl w:val="16EA67DE"/>
    <w:lvl w:ilvl="0">
      <w:start w:val="1"/>
      <w:numFmt w:val="decimal"/>
      <w:lvlText w:val="%1"/>
      <w:lvlJc w:val="left"/>
      <w:pPr>
        <w:ind w:left="360" w:hanging="360"/>
      </w:pPr>
      <w:rPr>
        <w:rFonts w:hint="default"/>
        <w:color w:val="auto"/>
      </w:rPr>
    </w:lvl>
    <w:lvl w:ilvl="1">
      <w:start w:val="1"/>
      <w:numFmt w:val="decimal"/>
      <w:lvlText w:val="%1.%2"/>
      <w:lvlJc w:val="left"/>
      <w:pPr>
        <w:ind w:left="1636" w:hanging="360"/>
      </w:pPr>
      <w:rPr>
        <w:rFonts w:hint="default"/>
        <w:color w:val="auto"/>
      </w:rPr>
    </w:lvl>
    <w:lvl w:ilvl="2">
      <w:start w:val="1"/>
      <w:numFmt w:val="decimal"/>
      <w:lvlText w:val="%1.%2.%3"/>
      <w:lvlJc w:val="left"/>
      <w:pPr>
        <w:ind w:left="3272" w:hanging="720"/>
      </w:pPr>
      <w:rPr>
        <w:rFonts w:hint="default"/>
        <w:color w:val="auto"/>
      </w:rPr>
    </w:lvl>
    <w:lvl w:ilvl="3">
      <w:start w:val="1"/>
      <w:numFmt w:val="decimal"/>
      <w:lvlText w:val="%1.%2.%3.%4"/>
      <w:lvlJc w:val="left"/>
      <w:pPr>
        <w:ind w:left="4548" w:hanging="720"/>
      </w:pPr>
      <w:rPr>
        <w:rFonts w:hint="default"/>
        <w:color w:val="auto"/>
      </w:rPr>
    </w:lvl>
    <w:lvl w:ilvl="4">
      <w:start w:val="1"/>
      <w:numFmt w:val="decimal"/>
      <w:lvlText w:val="%1.%2.%3.%4.%5"/>
      <w:lvlJc w:val="left"/>
      <w:pPr>
        <w:ind w:left="6184" w:hanging="1080"/>
      </w:pPr>
      <w:rPr>
        <w:rFonts w:hint="default"/>
        <w:color w:val="auto"/>
      </w:rPr>
    </w:lvl>
    <w:lvl w:ilvl="5">
      <w:start w:val="1"/>
      <w:numFmt w:val="decimal"/>
      <w:lvlText w:val="%1.%2.%3.%4.%5.%6"/>
      <w:lvlJc w:val="left"/>
      <w:pPr>
        <w:ind w:left="7460" w:hanging="1080"/>
      </w:pPr>
      <w:rPr>
        <w:rFonts w:hint="default"/>
        <w:color w:val="auto"/>
      </w:rPr>
    </w:lvl>
    <w:lvl w:ilvl="6">
      <w:start w:val="1"/>
      <w:numFmt w:val="decimal"/>
      <w:lvlText w:val="%1.%2.%3.%4.%5.%6.%7"/>
      <w:lvlJc w:val="left"/>
      <w:pPr>
        <w:ind w:left="9096" w:hanging="1440"/>
      </w:pPr>
      <w:rPr>
        <w:rFonts w:hint="default"/>
        <w:color w:val="auto"/>
      </w:rPr>
    </w:lvl>
    <w:lvl w:ilvl="7">
      <w:start w:val="1"/>
      <w:numFmt w:val="decimal"/>
      <w:lvlText w:val="%1.%2.%3.%4.%5.%6.%7.%8"/>
      <w:lvlJc w:val="left"/>
      <w:pPr>
        <w:ind w:left="10372" w:hanging="1440"/>
      </w:pPr>
      <w:rPr>
        <w:rFonts w:hint="default"/>
        <w:color w:val="auto"/>
      </w:rPr>
    </w:lvl>
    <w:lvl w:ilvl="8">
      <w:start w:val="1"/>
      <w:numFmt w:val="decimal"/>
      <w:lvlText w:val="%1.%2.%3.%4.%5.%6.%7.%8.%9"/>
      <w:lvlJc w:val="left"/>
      <w:pPr>
        <w:ind w:left="12008" w:hanging="1800"/>
      </w:pPr>
      <w:rPr>
        <w:rFonts w:hint="default"/>
        <w:color w:val="auto"/>
      </w:rPr>
    </w:lvl>
  </w:abstractNum>
  <w:abstractNum w:abstractNumId="9">
    <w:nsid w:val="5ADF6E3C"/>
    <w:multiLevelType w:val="hybridMultilevel"/>
    <w:tmpl w:val="9CC0F69A"/>
    <w:lvl w:ilvl="0" w:tplc="04190001">
      <w:start w:val="1"/>
      <w:numFmt w:val="bullet"/>
      <w:lvlText w:val=""/>
      <w:lvlJc w:val="left"/>
      <w:pPr>
        <w:ind w:left="1440" w:hanging="360"/>
      </w:pPr>
      <w:rPr>
        <w:rFonts w:ascii="Symbol" w:hAnsi="Symbol" w:hint="default"/>
      </w:rPr>
    </w:lvl>
    <w:lvl w:ilvl="1" w:tplc="04190003" w:tentative="1">
      <w:start w:val="1"/>
      <w:numFmt w:val="bullet"/>
      <w:lvlText w:val="o"/>
      <w:lvlJc w:val="left"/>
      <w:pPr>
        <w:ind w:left="2160" w:hanging="360"/>
      </w:pPr>
      <w:rPr>
        <w:rFonts w:ascii="Courier New" w:hAnsi="Courier New" w:hint="default"/>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hint="default"/>
      </w:rPr>
    </w:lvl>
    <w:lvl w:ilvl="8" w:tplc="04190005" w:tentative="1">
      <w:start w:val="1"/>
      <w:numFmt w:val="bullet"/>
      <w:lvlText w:val=""/>
      <w:lvlJc w:val="left"/>
      <w:pPr>
        <w:ind w:left="7200" w:hanging="360"/>
      </w:pPr>
      <w:rPr>
        <w:rFonts w:ascii="Wingdings" w:hAnsi="Wingdings" w:hint="default"/>
      </w:rPr>
    </w:lvl>
  </w:abstractNum>
  <w:abstractNum w:abstractNumId="10">
    <w:nsid w:val="67E46278"/>
    <w:multiLevelType w:val="hybridMultilevel"/>
    <w:tmpl w:val="A6AEDD9A"/>
    <w:lvl w:ilvl="0" w:tplc="874252E6">
      <w:start w:val="1"/>
      <w:numFmt w:val="decimal"/>
      <w:lvlText w:val="%1."/>
      <w:lvlJc w:val="left"/>
      <w:pPr>
        <w:ind w:left="720" w:hanging="360"/>
      </w:pPr>
      <w:rPr>
        <w:rFonts w:ascii="Times New Roman" w:hAnsi="Times New Roman" w:cs="Times New Roman" w:hint="default"/>
        <w:b w:val="0"/>
        <w:bCs w:val="0"/>
        <w:i w:val="0"/>
        <w:iCs w:val="0"/>
        <w:sz w:val="22"/>
        <w:szCs w:val="22"/>
      </w:rPr>
    </w:lvl>
    <w:lvl w:ilvl="1" w:tplc="04220019">
      <w:start w:val="1"/>
      <w:numFmt w:val="lowerLetter"/>
      <w:lvlText w:val="%2."/>
      <w:lvlJc w:val="left"/>
      <w:pPr>
        <w:ind w:left="1440" w:hanging="360"/>
      </w:pPr>
      <w:rPr>
        <w:rFonts w:cs="Times New Roman"/>
      </w:rPr>
    </w:lvl>
    <w:lvl w:ilvl="2" w:tplc="0422001B">
      <w:start w:val="1"/>
      <w:numFmt w:val="lowerRoman"/>
      <w:lvlText w:val="%3."/>
      <w:lvlJc w:val="right"/>
      <w:pPr>
        <w:ind w:left="2160" w:hanging="180"/>
      </w:pPr>
      <w:rPr>
        <w:rFonts w:cs="Times New Roman"/>
      </w:rPr>
    </w:lvl>
    <w:lvl w:ilvl="3" w:tplc="0422000F">
      <w:start w:val="1"/>
      <w:numFmt w:val="decimal"/>
      <w:lvlText w:val="%4."/>
      <w:lvlJc w:val="left"/>
      <w:pPr>
        <w:ind w:left="2880" w:hanging="360"/>
      </w:pPr>
      <w:rPr>
        <w:rFonts w:cs="Times New Roman"/>
      </w:rPr>
    </w:lvl>
    <w:lvl w:ilvl="4" w:tplc="04220019">
      <w:start w:val="1"/>
      <w:numFmt w:val="lowerLetter"/>
      <w:lvlText w:val="%5."/>
      <w:lvlJc w:val="left"/>
      <w:pPr>
        <w:ind w:left="3600" w:hanging="360"/>
      </w:pPr>
      <w:rPr>
        <w:rFonts w:cs="Times New Roman"/>
      </w:rPr>
    </w:lvl>
    <w:lvl w:ilvl="5" w:tplc="0422001B">
      <w:start w:val="1"/>
      <w:numFmt w:val="lowerRoman"/>
      <w:lvlText w:val="%6."/>
      <w:lvlJc w:val="right"/>
      <w:pPr>
        <w:ind w:left="4320" w:hanging="180"/>
      </w:pPr>
      <w:rPr>
        <w:rFonts w:cs="Times New Roman"/>
      </w:rPr>
    </w:lvl>
    <w:lvl w:ilvl="6" w:tplc="0422000F">
      <w:start w:val="1"/>
      <w:numFmt w:val="decimal"/>
      <w:lvlText w:val="%7."/>
      <w:lvlJc w:val="left"/>
      <w:pPr>
        <w:ind w:left="5040" w:hanging="360"/>
      </w:pPr>
      <w:rPr>
        <w:rFonts w:cs="Times New Roman"/>
      </w:rPr>
    </w:lvl>
    <w:lvl w:ilvl="7" w:tplc="04220019">
      <w:start w:val="1"/>
      <w:numFmt w:val="lowerLetter"/>
      <w:lvlText w:val="%8."/>
      <w:lvlJc w:val="left"/>
      <w:pPr>
        <w:ind w:left="5760" w:hanging="360"/>
      </w:pPr>
      <w:rPr>
        <w:rFonts w:cs="Times New Roman"/>
      </w:rPr>
    </w:lvl>
    <w:lvl w:ilvl="8" w:tplc="0422001B">
      <w:start w:val="1"/>
      <w:numFmt w:val="lowerRoman"/>
      <w:lvlText w:val="%9."/>
      <w:lvlJc w:val="right"/>
      <w:pPr>
        <w:ind w:left="6480" w:hanging="180"/>
      </w:pPr>
      <w:rPr>
        <w:rFonts w:cs="Times New Roman"/>
      </w:rPr>
    </w:lvl>
  </w:abstractNum>
  <w:abstractNum w:abstractNumId="11">
    <w:nsid w:val="7CB86166"/>
    <w:multiLevelType w:val="hybridMultilevel"/>
    <w:tmpl w:val="F27E5062"/>
    <w:lvl w:ilvl="0" w:tplc="4D4E2E9E">
      <w:start w:val="225"/>
      <w:numFmt w:val="bullet"/>
      <w:lvlText w:val="-"/>
      <w:lvlJc w:val="left"/>
      <w:pPr>
        <w:ind w:left="1066" w:hanging="360"/>
      </w:pPr>
      <w:rPr>
        <w:rFonts w:ascii="Times New Roman" w:eastAsia="Times New Roman" w:hAnsi="Times New Roman" w:hint="default"/>
      </w:rPr>
    </w:lvl>
    <w:lvl w:ilvl="1" w:tplc="04190003" w:tentative="1">
      <w:start w:val="1"/>
      <w:numFmt w:val="bullet"/>
      <w:lvlText w:val="o"/>
      <w:lvlJc w:val="left"/>
      <w:pPr>
        <w:ind w:left="1786" w:hanging="360"/>
      </w:pPr>
      <w:rPr>
        <w:rFonts w:ascii="Courier New" w:hAnsi="Courier New" w:hint="default"/>
      </w:rPr>
    </w:lvl>
    <w:lvl w:ilvl="2" w:tplc="04190005" w:tentative="1">
      <w:start w:val="1"/>
      <w:numFmt w:val="bullet"/>
      <w:lvlText w:val=""/>
      <w:lvlJc w:val="left"/>
      <w:pPr>
        <w:ind w:left="2506" w:hanging="360"/>
      </w:pPr>
      <w:rPr>
        <w:rFonts w:ascii="Wingdings" w:hAnsi="Wingdings" w:hint="default"/>
      </w:rPr>
    </w:lvl>
    <w:lvl w:ilvl="3" w:tplc="04190001" w:tentative="1">
      <w:start w:val="1"/>
      <w:numFmt w:val="bullet"/>
      <w:lvlText w:val=""/>
      <w:lvlJc w:val="left"/>
      <w:pPr>
        <w:ind w:left="3226" w:hanging="360"/>
      </w:pPr>
      <w:rPr>
        <w:rFonts w:ascii="Symbol" w:hAnsi="Symbol" w:hint="default"/>
      </w:rPr>
    </w:lvl>
    <w:lvl w:ilvl="4" w:tplc="04190003" w:tentative="1">
      <w:start w:val="1"/>
      <w:numFmt w:val="bullet"/>
      <w:lvlText w:val="o"/>
      <w:lvlJc w:val="left"/>
      <w:pPr>
        <w:ind w:left="3946" w:hanging="360"/>
      </w:pPr>
      <w:rPr>
        <w:rFonts w:ascii="Courier New" w:hAnsi="Courier New" w:hint="default"/>
      </w:rPr>
    </w:lvl>
    <w:lvl w:ilvl="5" w:tplc="04190005" w:tentative="1">
      <w:start w:val="1"/>
      <w:numFmt w:val="bullet"/>
      <w:lvlText w:val=""/>
      <w:lvlJc w:val="left"/>
      <w:pPr>
        <w:ind w:left="4666" w:hanging="360"/>
      </w:pPr>
      <w:rPr>
        <w:rFonts w:ascii="Wingdings" w:hAnsi="Wingdings" w:hint="default"/>
      </w:rPr>
    </w:lvl>
    <w:lvl w:ilvl="6" w:tplc="04190001" w:tentative="1">
      <w:start w:val="1"/>
      <w:numFmt w:val="bullet"/>
      <w:lvlText w:val=""/>
      <w:lvlJc w:val="left"/>
      <w:pPr>
        <w:ind w:left="5386" w:hanging="360"/>
      </w:pPr>
      <w:rPr>
        <w:rFonts w:ascii="Symbol" w:hAnsi="Symbol" w:hint="default"/>
      </w:rPr>
    </w:lvl>
    <w:lvl w:ilvl="7" w:tplc="04190003" w:tentative="1">
      <w:start w:val="1"/>
      <w:numFmt w:val="bullet"/>
      <w:lvlText w:val="o"/>
      <w:lvlJc w:val="left"/>
      <w:pPr>
        <w:ind w:left="6106" w:hanging="360"/>
      </w:pPr>
      <w:rPr>
        <w:rFonts w:ascii="Courier New" w:hAnsi="Courier New" w:hint="default"/>
      </w:rPr>
    </w:lvl>
    <w:lvl w:ilvl="8" w:tplc="04190005" w:tentative="1">
      <w:start w:val="1"/>
      <w:numFmt w:val="bullet"/>
      <w:lvlText w:val=""/>
      <w:lvlJc w:val="left"/>
      <w:pPr>
        <w:ind w:left="6826" w:hanging="360"/>
      </w:pPr>
      <w:rPr>
        <w:rFonts w:ascii="Wingdings" w:hAnsi="Wingdings" w:hint="default"/>
      </w:rPr>
    </w:lvl>
  </w:abstractNum>
  <w:num w:numId="1">
    <w:abstractNumId w:val="5"/>
    <w:lvlOverride w:ilvl="0"/>
    <w:lvlOverride w:ilvl="1">
      <w:startOverride w:val="4"/>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
    <w:abstractNumId w:val="1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
    <w:abstractNumId w:val="4"/>
  </w:num>
  <w:num w:numId="7">
    <w:abstractNumId w:val="0"/>
  </w:num>
  <w:num w:numId="8">
    <w:abstractNumId w:val="5"/>
  </w:num>
  <w:num w:numId="9">
    <w:abstractNumId w:val="2"/>
  </w:num>
  <w:num w:numId="10">
    <w:abstractNumId w:val="8"/>
  </w:num>
  <w:num w:numId="11">
    <w:abstractNumId w:val="9"/>
  </w:num>
  <w:num w:numId="12">
    <w:abstractNumId w:val="1"/>
  </w:num>
  <w:num w:numId="13">
    <w:abstractNumId w:val="11"/>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15"/>
  <w:embedSystemFonts/>
  <w:stylePaneFormatFilter w:val="3F01"/>
  <w:defaultTabStop w:val="720"/>
  <w:displayHorizontalDrawingGridEvery w:val="0"/>
  <w:displayVerticalDrawingGridEvery w:val="0"/>
  <w:doNotUseMarginsForDrawingGridOrigin/>
  <w:noPunctuationKerning/>
  <w:characterSpacingControl w:val="doNotCompress"/>
  <w:hdrShapeDefaults>
    <o:shapedefaults v:ext="edit" spidmax="12290"/>
  </w:hdrShapeDefaults>
  <w:footnotePr>
    <w:footnote w:id="-1"/>
    <w:footnote w:id="0"/>
  </w:footnotePr>
  <w:endnotePr>
    <w:endnote w:id="-1"/>
    <w:endnote w:id="0"/>
  </w:endnotePr>
  <w:compat/>
  <w:docVars>
    <w:docVar w:name="StepHandle" w:val="262696"/>
  </w:docVars>
  <w:rsids>
    <w:rsidRoot w:val="001A5FC5"/>
    <w:rsid w:val="00002B3D"/>
    <w:rsid w:val="00004443"/>
    <w:rsid w:val="00004ABB"/>
    <w:rsid w:val="00011F01"/>
    <w:rsid w:val="00012BA4"/>
    <w:rsid w:val="000179B0"/>
    <w:rsid w:val="00042DC0"/>
    <w:rsid w:val="0004330A"/>
    <w:rsid w:val="0007308C"/>
    <w:rsid w:val="00082C16"/>
    <w:rsid w:val="000A59BF"/>
    <w:rsid w:val="000A70C4"/>
    <w:rsid w:val="000D326A"/>
    <w:rsid w:val="000D61E0"/>
    <w:rsid w:val="000F4E11"/>
    <w:rsid w:val="000F7E7E"/>
    <w:rsid w:val="00106D86"/>
    <w:rsid w:val="00110D77"/>
    <w:rsid w:val="00113515"/>
    <w:rsid w:val="00126C8A"/>
    <w:rsid w:val="00131D5E"/>
    <w:rsid w:val="00135E2C"/>
    <w:rsid w:val="00154204"/>
    <w:rsid w:val="00163065"/>
    <w:rsid w:val="00173D84"/>
    <w:rsid w:val="0019144B"/>
    <w:rsid w:val="001A4859"/>
    <w:rsid w:val="001A5FC5"/>
    <w:rsid w:val="001A70A6"/>
    <w:rsid w:val="001C78BA"/>
    <w:rsid w:val="001E57EB"/>
    <w:rsid w:val="00210F96"/>
    <w:rsid w:val="00221482"/>
    <w:rsid w:val="00222A8C"/>
    <w:rsid w:val="00224563"/>
    <w:rsid w:val="00230F04"/>
    <w:rsid w:val="0023519A"/>
    <w:rsid w:val="002352E0"/>
    <w:rsid w:val="00237FFB"/>
    <w:rsid w:val="00253A3D"/>
    <w:rsid w:val="002A2DDA"/>
    <w:rsid w:val="002C2E27"/>
    <w:rsid w:val="002C76C3"/>
    <w:rsid w:val="002D11FC"/>
    <w:rsid w:val="002D20F4"/>
    <w:rsid w:val="002D2A7B"/>
    <w:rsid w:val="002D5720"/>
    <w:rsid w:val="002E0A5D"/>
    <w:rsid w:val="002E184A"/>
    <w:rsid w:val="00324285"/>
    <w:rsid w:val="00324819"/>
    <w:rsid w:val="00331470"/>
    <w:rsid w:val="003571A5"/>
    <w:rsid w:val="0036094A"/>
    <w:rsid w:val="00364D46"/>
    <w:rsid w:val="00371957"/>
    <w:rsid w:val="00391832"/>
    <w:rsid w:val="00391992"/>
    <w:rsid w:val="003919AE"/>
    <w:rsid w:val="003C1D76"/>
    <w:rsid w:val="003D1119"/>
    <w:rsid w:val="003D46F0"/>
    <w:rsid w:val="003D7E39"/>
    <w:rsid w:val="003E7BB7"/>
    <w:rsid w:val="003F4655"/>
    <w:rsid w:val="0040020A"/>
    <w:rsid w:val="00436FE1"/>
    <w:rsid w:val="00446CBA"/>
    <w:rsid w:val="0048220B"/>
    <w:rsid w:val="00495922"/>
    <w:rsid w:val="004B145D"/>
    <w:rsid w:val="004C3980"/>
    <w:rsid w:val="004F147F"/>
    <w:rsid w:val="00506FE8"/>
    <w:rsid w:val="005078A1"/>
    <w:rsid w:val="00543D02"/>
    <w:rsid w:val="00561FA1"/>
    <w:rsid w:val="005671CA"/>
    <w:rsid w:val="0056750F"/>
    <w:rsid w:val="00580C03"/>
    <w:rsid w:val="00580D2E"/>
    <w:rsid w:val="00587622"/>
    <w:rsid w:val="00591235"/>
    <w:rsid w:val="00595884"/>
    <w:rsid w:val="00597D5A"/>
    <w:rsid w:val="005A1CD9"/>
    <w:rsid w:val="005B06DB"/>
    <w:rsid w:val="005C1C8C"/>
    <w:rsid w:val="005C286F"/>
    <w:rsid w:val="005D1106"/>
    <w:rsid w:val="00604952"/>
    <w:rsid w:val="00604B50"/>
    <w:rsid w:val="00604BB6"/>
    <w:rsid w:val="006051C3"/>
    <w:rsid w:val="006051FB"/>
    <w:rsid w:val="00605DEA"/>
    <w:rsid w:val="00606869"/>
    <w:rsid w:val="00632091"/>
    <w:rsid w:val="0064259B"/>
    <w:rsid w:val="006437F3"/>
    <w:rsid w:val="00650912"/>
    <w:rsid w:val="00655D09"/>
    <w:rsid w:val="006576BA"/>
    <w:rsid w:val="006677F7"/>
    <w:rsid w:val="00685274"/>
    <w:rsid w:val="00694133"/>
    <w:rsid w:val="006A76B2"/>
    <w:rsid w:val="006B2A62"/>
    <w:rsid w:val="006D0AE1"/>
    <w:rsid w:val="00730C74"/>
    <w:rsid w:val="00746117"/>
    <w:rsid w:val="00754F93"/>
    <w:rsid w:val="007616C7"/>
    <w:rsid w:val="007644A3"/>
    <w:rsid w:val="00766DE0"/>
    <w:rsid w:val="00782891"/>
    <w:rsid w:val="007A44D9"/>
    <w:rsid w:val="007A624A"/>
    <w:rsid w:val="007C2591"/>
    <w:rsid w:val="007C7CD3"/>
    <w:rsid w:val="00816F3F"/>
    <w:rsid w:val="008325FA"/>
    <w:rsid w:val="00832B15"/>
    <w:rsid w:val="00836B12"/>
    <w:rsid w:val="00842C19"/>
    <w:rsid w:val="0086071F"/>
    <w:rsid w:val="00891179"/>
    <w:rsid w:val="008914D7"/>
    <w:rsid w:val="008945DD"/>
    <w:rsid w:val="008A1FA0"/>
    <w:rsid w:val="008D2632"/>
    <w:rsid w:val="008E5E33"/>
    <w:rsid w:val="00900BE2"/>
    <w:rsid w:val="009054C2"/>
    <w:rsid w:val="009061AA"/>
    <w:rsid w:val="00922AB6"/>
    <w:rsid w:val="009310A2"/>
    <w:rsid w:val="009337F3"/>
    <w:rsid w:val="00936D43"/>
    <w:rsid w:val="00962C27"/>
    <w:rsid w:val="0096364C"/>
    <w:rsid w:val="00963C42"/>
    <w:rsid w:val="00970172"/>
    <w:rsid w:val="0097370D"/>
    <w:rsid w:val="00984FB8"/>
    <w:rsid w:val="00986FCB"/>
    <w:rsid w:val="009B494D"/>
    <w:rsid w:val="009B6FC9"/>
    <w:rsid w:val="00A0631A"/>
    <w:rsid w:val="00A25C10"/>
    <w:rsid w:val="00A5089D"/>
    <w:rsid w:val="00A61F4C"/>
    <w:rsid w:val="00A62D47"/>
    <w:rsid w:val="00A93A61"/>
    <w:rsid w:val="00AA29E5"/>
    <w:rsid w:val="00AA2DA5"/>
    <w:rsid w:val="00AA7F27"/>
    <w:rsid w:val="00AC4D1F"/>
    <w:rsid w:val="00B000CB"/>
    <w:rsid w:val="00B20AE9"/>
    <w:rsid w:val="00B309B9"/>
    <w:rsid w:val="00B43F49"/>
    <w:rsid w:val="00B55544"/>
    <w:rsid w:val="00B55703"/>
    <w:rsid w:val="00B57799"/>
    <w:rsid w:val="00B65F2D"/>
    <w:rsid w:val="00B73E5C"/>
    <w:rsid w:val="00B937FC"/>
    <w:rsid w:val="00B95AD5"/>
    <w:rsid w:val="00BC0AC5"/>
    <w:rsid w:val="00BC1739"/>
    <w:rsid w:val="00BC61E7"/>
    <w:rsid w:val="00BD0CB0"/>
    <w:rsid w:val="00BD4791"/>
    <w:rsid w:val="00BE36C3"/>
    <w:rsid w:val="00C138A8"/>
    <w:rsid w:val="00C14298"/>
    <w:rsid w:val="00C15C11"/>
    <w:rsid w:val="00C2206C"/>
    <w:rsid w:val="00C32B05"/>
    <w:rsid w:val="00C36E21"/>
    <w:rsid w:val="00C66E7E"/>
    <w:rsid w:val="00C76313"/>
    <w:rsid w:val="00C93299"/>
    <w:rsid w:val="00CA0B74"/>
    <w:rsid w:val="00CC4CA0"/>
    <w:rsid w:val="00CD1205"/>
    <w:rsid w:val="00CD1451"/>
    <w:rsid w:val="00CD60BA"/>
    <w:rsid w:val="00CE17CB"/>
    <w:rsid w:val="00CE2A36"/>
    <w:rsid w:val="00CF049A"/>
    <w:rsid w:val="00CF27ED"/>
    <w:rsid w:val="00CF4B4D"/>
    <w:rsid w:val="00D209D8"/>
    <w:rsid w:val="00D3272F"/>
    <w:rsid w:val="00D35E84"/>
    <w:rsid w:val="00D37CB8"/>
    <w:rsid w:val="00D53E5A"/>
    <w:rsid w:val="00D60FCB"/>
    <w:rsid w:val="00D66DB2"/>
    <w:rsid w:val="00D71CAE"/>
    <w:rsid w:val="00D7713F"/>
    <w:rsid w:val="00D84E1F"/>
    <w:rsid w:val="00D8572C"/>
    <w:rsid w:val="00D86C1D"/>
    <w:rsid w:val="00D9002A"/>
    <w:rsid w:val="00D91E0A"/>
    <w:rsid w:val="00DA15A0"/>
    <w:rsid w:val="00DA7C1C"/>
    <w:rsid w:val="00DC64C3"/>
    <w:rsid w:val="00DC7B19"/>
    <w:rsid w:val="00DD3B17"/>
    <w:rsid w:val="00DD74F8"/>
    <w:rsid w:val="00DE598E"/>
    <w:rsid w:val="00DE6669"/>
    <w:rsid w:val="00DF587A"/>
    <w:rsid w:val="00E077B0"/>
    <w:rsid w:val="00E15A5D"/>
    <w:rsid w:val="00E45960"/>
    <w:rsid w:val="00E5334D"/>
    <w:rsid w:val="00E735E5"/>
    <w:rsid w:val="00E777BF"/>
    <w:rsid w:val="00E77BC8"/>
    <w:rsid w:val="00E907EE"/>
    <w:rsid w:val="00EA0F0E"/>
    <w:rsid w:val="00EC1B7C"/>
    <w:rsid w:val="00EC40A3"/>
    <w:rsid w:val="00ED3959"/>
    <w:rsid w:val="00ED5C28"/>
    <w:rsid w:val="00EF63DB"/>
    <w:rsid w:val="00F01D71"/>
    <w:rsid w:val="00F05EAB"/>
    <w:rsid w:val="00F06769"/>
    <w:rsid w:val="00F166B0"/>
    <w:rsid w:val="00F34A0F"/>
    <w:rsid w:val="00F476F4"/>
    <w:rsid w:val="00F65093"/>
    <w:rsid w:val="00F70E1D"/>
    <w:rsid w:val="00F92CE4"/>
    <w:rsid w:val="00F96CB1"/>
    <w:rsid w:val="00FD0CAE"/>
    <w:rsid w:val="00FD3417"/>
    <w:rsid w:val="00FD3C2F"/>
    <w:rsid w:val="00FD6B9C"/>
    <w:rsid w:val="00FF266D"/>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metricconverter"/>
  <w:shapeDefaults>
    <o:shapedefaults v:ext="edit" spidmax="12290"/>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imes New Roman" w:hAnsi="Times New Roman" w:cs="Times New Roman"/>
        <w:lang w:val="ru-RU" w:eastAsia="ru-RU"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semiHidden="0" w:uiPriority="9" w:unhideWhenUsed="0" w:qFormat="1"/>
    <w:lsdException w:name="heading 3" w:semiHidden="0" w:uiPriority="9" w:unhideWhenUsed="0" w:qFormat="1"/>
    <w:lsdException w:name="heading 4" w:semiHidden="0" w:uiPriority="9" w:unhideWhenUsed="0"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caption"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aliases w:val="Звичайний"/>
    <w:qFormat/>
    <w:rsid w:val="00655D09"/>
    <w:rPr>
      <w:rFonts w:ascii="Antiqua" w:hAnsi="Antiqua"/>
      <w:sz w:val="26"/>
      <w:lang w:val="uk-UA"/>
    </w:rPr>
  </w:style>
  <w:style w:type="paragraph" w:styleId="1">
    <w:name w:val="heading 1"/>
    <w:basedOn w:val="a"/>
    <w:next w:val="a"/>
    <w:link w:val="10"/>
    <w:uiPriority w:val="9"/>
    <w:qFormat/>
    <w:rsid w:val="00655D09"/>
    <w:pPr>
      <w:keepNext/>
      <w:spacing w:before="240"/>
      <w:ind w:left="567"/>
      <w:outlineLvl w:val="0"/>
    </w:pPr>
    <w:rPr>
      <w:b/>
      <w:smallCaps/>
      <w:sz w:val="28"/>
    </w:rPr>
  </w:style>
  <w:style w:type="paragraph" w:styleId="2">
    <w:name w:val="heading 2"/>
    <w:basedOn w:val="a"/>
    <w:next w:val="a"/>
    <w:link w:val="21"/>
    <w:uiPriority w:val="9"/>
    <w:qFormat/>
    <w:rsid w:val="00655D09"/>
    <w:pPr>
      <w:keepNext/>
      <w:spacing w:before="120"/>
      <w:ind w:left="567"/>
      <w:outlineLvl w:val="1"/>
    </w:pPr>
    <w:rPr>
      <w:b/>
    </w:rPr>
  </w:style>
  <w:style w:type="paragraph" w:styleId="3">
    <w:name w:val="heading 3"/>
    <w:basedOn w:val="a"/>
    <w:next w:val="a"/>
    <w:link w:val="31"/>
    <w:uiPriority w:val="9"/>
    <w:qFormat/>
    <w:rsid w:val="00655D09"/>
    <w:pPr>
      <w:keepNext/>
      <w:spacing w:before="120"/>
      <w:ind w:left="567"/>
      <w:outlineLvl w:val="2"/>
    </w:pPr>
    <w:rPr>
      <w:b/>
      <w:i/>
    </w:rPr>
  </w:style>
  <w:style w:type="paragraph" w:styleId="4">
    <w:name w:val="heading 4"/>
    <w:basedOn w:val="a"/>
    <w:next w:val="a"/>
    <w:link w:val="40"/>
    <w:uiPriority w:val="9"/>
    <w:qFormat/>
    <w:rsid w:val="00655D09"/>
    <w:pPr>
      <w:keepNext/>
      <w:spacing w:before="120"/>
      <w:ind w:left="567"/>
      <w:outlineLvl w:val="3"/>
    </w:pPr>
  </w:style>
  <w:style w:type="paragraph" w:styleId="5">
    <w:name w:val="heading 5"/>
    <w:basedOn w:val="a"/>
    <w:next w:val="a"/>
    <w:link w:val="50"/>
    <w:uiPriority w:val="9"/>
    <w:semiHidden/>
    <w:unhideWhenUsed/>
    <w:qFormat/>
    <w:rsid w:val="000179B0"/>
    <w:pPr>
      <w:spacing w:before="240" w:after="60"/>
      <w:outlineLvl w:val="4"/>
    </w:pPr>
    <w:rPr>
      <w:rFonts w:ascii="Times New Roman" w:hAnsi="Times New Roman"/>
      <w:b/>
      <w:bCs/>
      <w:i/>
      <w:iCs/>
      <w:szCs w:val="26"/>
      <w:lang w:val="en-GB" w:eastAsia="bg-BG"/>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footer"/>
    <w:basedOn w:val="a"/>
    <w:link w:val="a4"/>
    <w:uiPriority w:val="99"/>
    <w:rsid w:val="00655D09"/>
    <w:pPr>
      <w:tabs>
        <w:tab w:val="center" w:pos="4153"/>
        <w:tab w:val="right" w:pos="8306"/>
      </w:tabs>
    </w:pPr>
  </w:style>
  <w:style w:type="paragraph" w:customStyle="1" w:styleId="a5">
    <w:name w:val="Нормальний текст"/>
    <w:basedOn w:val="a"/>
    <w:uiPriority w:val="99"/>
    <w:rsid w:val="00655D09"/>
    <w:pPr>
      <w:spacing w:before="120"/>
      <w:ind w:firstLine="567"/>
    </w:pPr>
  </w:style>
  <w:style w:type="paragraph" w:customStyle="1" w:styleId="a6">
    <w:name w:val="Шапка документу"/>
    <w:basedOn w:val="a"/>
    <w:uiPriority w:val="99"/>
    <w:rsid w:val="00655D09"/>
    <w:pPr>
      <w:keepNext/>
      <w:keepLines/>
      <w:spacing w:after="240"/>
      <w:ind w:left="4536"/>
      <w:jc w:val="center"/>
    </w:pPr>
  </w:style>
  <w:style w:type="paragraph" w:styleId="a7">
    <w:name w:val="header"/>
    <w:basedOn w:val="a"/>
    <w:link w:val="a8"/>
    <w:uiPriority w:val="99"/>
    <w:rsid w:val="00655D09"/>
    <w:pPr>
      <w:tabs>
        <w:tab w:val="center" w:pos="4153"/>
        <w:tab w:val="right" w:pos="8306"/>
      </w:tabs>
    </w:pPr>
  </w:style>
  <w:style w:type="paragraph" w:customStyle="1" w:styleId="a9">
    <w:name w:val="Підпис"/>
    <w:basedOn w:val="a"/>
    <w:uiPriority w:val="99"/>
    <w:rsid w:val="00655D09"/>
    <w:pPr>
      <w:keepLines/>
      <w:tabs>
        <w:tab w:val="center" w:pos="2268"/>
        <w:tab w:val="left" w:pos="6804"/>
      </w:tabs>
      <w:spacing w:before="360"/>
    </w:pPr>
    <w:rPr>
      <w:b/>
      <w:position w:val="-48"/>
    </w:rPr>
  </w:style>
  <w:style w:type="paragraph" w:customStyle="1" w:styleId="aa">
    <w:name w:val="Глава документу"/>
    <w:basedOn w:val="a"/>
    <w:next w:val="a"/>
    <w:uiPriority w:val="99"/>
    <w:rsid w:val="00655D09"/>
    <w:pPr>
      <w:keepNext/>
      <w:keepLines/>
      <w:spacing w:before="120" w:after="120"/>
      <w:jc w:val="center"/>
    </w:pPr>
  </w:style>
  <w:style w:type="paragraph" w:customStyle="1" w:styleId="ab">
    <w:name w:val="Герб"/>
    <w:basedOn w:val="a"/>
    <w:uiPriority w:val="99"/>
    <w:rsid w:val="00655D09"/>
    <w:pPr>
      <w:keepNext/>
      <w:keepLines/>
      <w:jc w:val="center"/>
    </w:pPr>
    <w:rPr>
      <w:sz w:val="144"/>
      <w:lang w:val="en-US"/>
    </w:rPr>
  </w:style>
  <w:style w:type="paragraph" w:customStyle="1" w:styleId="ac">
    <w:name w:val="Установа"/>
    <w:basedOn w:val="a"/>
    <w:uiPriority w:val="99"/>
    <w:rsid w:val="00655D09"/>
    <w:pPr>
      <w:keepNext/>
      <w:keepLines/>
      <w:spacing w:before="120"/>
      <w:jc w:val="center"/>
    </w:pPr>
    <w:rPr>
      <w:b/>
      <w:sz w:val="40"/>
    </w:rPr>
  </w:style>
  <w:style w:type="paragraph" w:customStyle="1" w:styleId="ad">
    <w:name w:val="Вид документа"/>
    <w:basedOn w:val="ac"/>
    <w:next w:val="a"/>
    <w:uiPriority w:val="99"/>
    <w:rsid w:val="00655D09"/>
    <w:pPr>
      <w:spacing w:before="360" w:after="240"/>
    </w:pPr>
    <w:rPr>
      <w:spacing w:val="20"/>
      <w:sz w:val="26"/>
    </w:rPr>
  </w:style>
  <w:style w:type="paragraph" w:customStyle="1" w:styleId="ae">
    <w:name w:val="Час та місце"/>
    <w:basedOn w:val="a"/>
    <w:uiPriority w:val="99"/>
    <w:rsid w:val="00655D09"/>
    <w:pPr>
      <w:keepNext/>
      <w:keepLines/>
      <w:spacing w:before="120" w:after="240"/>
      <w:jc w:val="center"/>
    </w:pPr>
  </w:style>
  <w:style w:type="paragraph" w:customStyle="1" w:styleId="af">
    <w:name w:val="Назва документа"/>
    <w:basedOn w:val="a"/>
    <w:next w:val="a5"/>
    <w:uiPriority w:val="99"/>
    <w:rsid w:val="00655D09"/>
    <w:pPr>
      <w:keepNext/>
      <w:keepLines/>
      <w:spacing w:before="240" w:after="240"/>
      <w:jc w:val="center"/>
    </w:pPr>
    <w:rPr>
      <w:b/>
    </w:rPr>
  </w:style>
  <w:style w:type="paragraph" w:customStyle="1" w:styleId="NormalText">
    <w:name w:val="Normal Text"/>
    <w:basedOn w:val="a"/>
    <w:uiPriority w:val="99"/>
    <w:rsid w:val="00655D09"/>
    <w:pPr>
      <w:ind w:firstLine="567"/>
      <w:jc w:val="both"/>
    </w:pPr>
  </w:style>
  <w:style w:type="paragraph" w:customStyle="1" w:styleId="ShapkaDocumentu">
    <w:name w:val="Shapka Documentu"/>
    <w:basedOn w:val="NormalText"/>
    <w:uiPriority w:val="99"/>
    <w:rsid w:val="00655D09"/>
    <w:pPr>
      <w:keepNext/>
      <w:keepLines/>
      <w:spacing w:after="240"/>
      <w:ind w:left="3969" w:firstLine="0"/>
      <w:jc w:val="center"/>
    </w:pPr>
  </w:style>
  <w:style w:type="character" w:customStyle="1" w:styleId="50">
    <w:name w:val="Заголовок 5 Знак"/>
    <w:link w:val="5"/>
    <w:uiPriority w:val="9"/>
    <w:semiHidden/>
    <w:rsid w:val="000179B0"/>
    <w:rPr>
      <w:b/>
      <w:bCs/>
      <w:i/>
      <w:iCs/>
      <w:sz w:val="26"/>
      <w:szCs w:val="26"/>
      <w:lang w:val="en-GB" w:eastAsia="bg-BG"/>
    </w:rPr>
  </w:style>
  <w:style w:type="character" w:customStyle="1" w:styleId="10">
    <w:name w:val="Заголовок 1 Знак"/>
    <w:link w:val="1"/>
    <w:uiPriority w:val="9"/>
    <w:rsid w:val="000179B0"/>
    <w:rPr>
      <w:rFonts w:ascii="Antiqua" w:hAnsi="Antiqua"/>
      <w:b/>
      <w:smallCaps/>
      <w:sz w:val="28"/>
      <w:lang w:eastAsia="ru-RU"/>
    </w:rPr>
  </w:style>
  <w:style w:type="character" w:customStyle="1" w:styleId="20">
    <w:name w:val="Заголовок 2 Знак"/>
    <w:uiPriority w:val="9"/>
    <w:semiHidden/>
    <w:rsid w:val="000179B0"/>
    <w:rPr>
      <w:rFonts w:ascii="Cambria" w:eastAsia="Times New Roman" w:hAnsi="Cambria" w:cs="Times New Roman"/>
      <w:b/>
      <w:bCs/>
      <w:color w:val="4F81BD"/>
      <w:sz w:val="26"/>
      <w:szCs w:val="26"/>
      <w:lang w:eastAsia="ru-RU"/>
    </w:rPr>
  </w:style>
  <w:style w:type="character" w:customStyle="1" w:styleId="30">
    <w:name w:val="Заголовок 3 Знак"/>
    <w:uiPriority w:val="9"/>
    <w:semiHidden/>
    <w:rsid w:val="000179B0"/>
    <w:rPr>
      <w:rFonts w:ascii="Cambria" w:eastAsia="Times New Roman" w:hAnsi="Cambria" w:cs="Times New Roman"/>
      <w:b/>
      <w:bCs/>
      <w:color w:val="4F81BD"/>
      <w:sz w:val="26"/>
      <w:lang w:eastAsia="ru-RU"/>
    </w:rPr>
  </w:style>
  <w:style w:type="character" w:customStyle="1" w:styleId="40">
    <w:name w:val="Заголовок 4 Знак"/>
    <w:link w:val="4"/>
    <w:uiPriority w:val="9"/>
    <w:rsid w:val="000179B0"/>
    <w:rPr>
      <w:rFonts w:ascii="Antiqua" w:hAnsi="Antiqua"/>
      <w:sz w:val="26"/>
      <w:lang w:eastAsia="ru-RU"/>
    </w:rPr>
  </w:style>
  <w:style w:type="character" w:customStyle="1" w:styleId="a4">
    <w:name w:val="Нижний колонтитул Знак"/>
    <w:link w:val="a3"/>
    <w:uiPriority w:val="99"/>
    <w:rsid w:val="000179B0"/>
    <w:rPr>
      <w:rFonts w:ascii="Antiqua" w:hAnsi="Antiqua"/>
      <w:sz w:val="26"/>
      <w:lang w:eastAsia="ru-RU"/>
    </w:rPr>
  </w:style>
  <w:style w:type="character" w:customStyle="1" w:styleId="a8">
    <w:name w:val="Верхний колонтитул Знак"/>
    <w:link w:val="a7"/>
    <w:uiPriority w:val="99"/>
    <w:rsid w:val="000179B0"/>
    <w:rPr>
      <w:rFonts w:ascii="Antiqua" w:hAnsi="Antiqua"/>
      <w:sz w:val="26"/>
      <w:lang w:eastAsia="ru-RU"/>
    </w:rPr>
  </w:style>
  <w:style w:type="character" w:styleId="af0">
    <w:name w:val="Hyperlink"/>
    <w:uiPriority w:val="99"/>
    <w:semiHidden/>
    <w:unhideWhenUsed/>
    <w:rsid w:val="000179B0"/>
    <w:rPr>
      <w:color w:val="0000FF"/>
      <w:u w:val="single"/>
    </w:rPr>
  </w:style>
  <w:style w:type="character" w:styleId="af1">
    <w:name w:val="FollowedHyperlink"/>
    <w:uiPriority w:val="99"/>
    <w:semiHidden/>
    <w:unhideWhenUsed/>
    <w:rsid w:val="000179B0"/>
    <w:rPr>
      <w:rFonts w:ascii="Times New Roman" w:hAnsi="Times New Roman" w:cs="Times New Roman" w:hint="default"/>
      <w:color w:val="800080"/>
      <w:u w:val="single"/>
    </w:rPr>
  </w:style>
  <w:style w:type="character" w:styleId="af2">
    <w:name w:val="Emphasis"/>
    <w:uiPriority w:val="20"/>
    <w:qFormat/>
    <w:rsid w:val="000179B0"/>
    <w:rPr>
      <w:rFonts w:ascii="Times New Roman" w:hAnsi="Times New Roman" w:cs="Times New Roman" w:hint="default"/>
      <w:i/>
      <w:iCs/>
    </w:rPr>
  </w:style>
  <w:style w:type="character" w:styleId="af3">
    <w:name w:val="Strong"/>
    <w:uiPriority w:val="22"/>
    <w:qFormat/>
    <w:rsid w:val="000179B0"/>
    <w:rPr>
      <w:b/>
      <w:bCs w:val="0"/>
    </w:rPr>
  </w:style>
  <w:style w:type="paragraph" w:styleId="af4">
    <w:name w:val="Normal (Web)"/>
    <w:basedOn w:val="a"/>
    <w:uiPriority w:val="99"/>
    <w:semiHidden/>
    <w:unhideWhenUsed/>
    <w:rsid w:val="000179B0"/>
    <w:pPr>
      <w:spacing w:before="100" w:after="100"/>
      <w:ind w:left="450" w:right="350"/>
    </w:pPr>
    <w:rPr>
      <w:rFonts w:ascii="Arial Unicode MS" w:eastAsia="Arial Unicode MS" w:hAnsi="Arial Unicode MS" w:cs="Arial Unicode MS"/>
      <w:sz w:val="19"/>
      <w:szCs w:val="19"/>
      <w:lang w:val="en-US" w:eastAsia="en-US"/>
    </w:rPr>
  </w:style>
  <w:style w:type="paragraph" w:styleId="11">
    <w:name w:val="toc 1"/>
    <w:basedOn w:val="a"/>
    <w:next w:val="a"/>
    <w:autoRedefine/>
    <w:uiPriority w:val="39"/>
    <w:semiHidden/>
    <w:unhideWhenUsed/>
    <w:qFormat/>
    <w:rsid w:val="000179B0"/>
    <w:rPr>
      <w:rFonts w:ascii="Times New Roman" w:hAnsi="Times New Roman"/>
      <w:sz w:val="20"/>
      <w:lang w:val="en-GB" w:eastAsia="bg-BG"/>
    </w:rPr>
  </w:style>
  <w:style w:type="paragraph" w:styleId="22">
    <w:name w:val="toc 2"/>
    <w:basedOn w:val="a"/>
    <w:next w:val="a"/>
    <w:autoRedefine/>
    <w:uiPriority w:val="39"/>
    <w:semiHidden/>
    <w:unhideWhenUsed/>
    <w:qFormat/>
    <w:rsid w:val="000179B0"/>
    <w:pPr>
      <w:tabs>
        <w:tab w:val="left" w:pos="720"/>
        <w:tab w:val="left" w:pos="1560"/>
        <w:tab w:val="right" w:leader="dot" w:pos="9639"/>
      </w:tabs>
      <w:spacing w:line="276" w:lineRule="auto"/>
      <w:ind w:left="-567"/>
    </w:pPr>
    <w:rPr>
      <w:rFonts w:ascii="Times New Roman" w:hAnsi="Times New Roman"/>
      <w:noProof/>
      <w:sz w:val="20"/>
      <w:lang w:val="bg-BG" w:eastAsia="bg-BG"/>
    </w:rPr>
  </w:style>
  <w:style w:type="paragraph" w:styleId="32">
    <w:name w:val="toc 3"/>
    <w:basedOn w:val="a"/>
    <w:next w:val="a"/>
    <w:autoRedefine/>
    <w:uiPriority w:val="39"/>
    <w:semiHidden/>
    <w:unhideWhenUsed/>
    <w:qFormat/>
    <w:rsid w:val="000179B0"/>
    <w:pPr>
      <w:ind w:left="480"/>
    </w:pPr>
    <w:rPr>
      <w:rFonts w:ascii="Times New Roman" w:hAnsi="Times New Roman"/>
      <w:sz w:val="24"/>
      <w:szCs w:val="24"/>
      <w:lang w:val="bg-BG" w:eastAsia="bg-BG"/>
    </w:rPr>
  </w:style>
  <w:style w:type="paragraph" w:styleId="41">
    <w:name w:val="toc 4"/>
    <w:basedOn w:val="a"/>
    <w:next w:val="a"/>
    <w:autoRedefine/>
    <w:uiPriority w:val="39"/>
    <w:semiHidden/>
    <w:unhideWhenUsed/>
    <w:rsid w:val="000179B0"/>
    <w:pPr>
      <w:ind w:left="720"/>
    </w:pPr>
    <w:rPr>
      <w:rFonts w:ascii="Times New Roman" w:hAnsi="Times New Roman"/>
      <w:sz w:val="24"/>
      <w:szCs w:val="24"/>
      <w:lang w:val="bg-BG" w:eastAsia="bg-BG"/>
    </w:rPr>
  </w:style>
  <w:style w:type="paragraph" w:styleId="51">
    <w:name w:val="toc 5"/>
    <w:basedOn w:val="a"/>
    <w:next w:val="a"/>
    <w:autoRedefine/>
    <w:uiPriority w:val="39"/>
    <w:semiHidden/>
    <w:unhideWhenUsed/>
    <w:rsid w:val="000179B0"/>
    <w:pPr>
      <w:ind w:left="960"/>
    </w:pPr>
    <w:rPr>
      <w:rFonts w:ascii="Times New Roman" w:hAnsi="Times New Roman"/>
      <w:sz w:val="24"/>
      <w:szCs w:val="24"/>
      <w:lang w:val="bg-BG" w:eastAsia="bg-BG"/>
    </w:rPr>
  </w:style>
  <w:style w:type="paragraph" w:styleId="6">
    <w:name w:val="toc 6"/>
    <w:basedOn w:val="a"/>
    <w:next w:val="a"/>
    <w:autoRedefine/>
    <w:uiPriority w:val="39"/>
    <w:semiHidden/>
    <w:unhideWhenUsed/>
    <w:rsid w:val="000179B0"/>
    <w:pPr>
      <w:ind w:left="1200"/>
    </w:pPr>
    <w:rPr>
      <w:rFonts w:ascii="Times New Roman" w:hAnsi="Times New Roman"/>
      <w:sz w:val="24"/>
      <w:szCs w:val="24"/>
      <w:lang w:val="bg-BG" w:eastAsia="bg-BG"/>
    </w:rPr>
  </w:style>
  <w:style w:type="paragraph" w:styleId="7">
    <w:name w:val="toc 7"/>
    <w:basedOn w:val="a"/>
    <w:next w:val="a"/>
    <w:autoRedefine/>
    <w:uiPriority w:val="39"/>
    <w:semiHidden/>
    <w:unhideWhenUsed/>
    <w:rsid w:val="000179B0"/>
    <w:pPr>
      <w:ind w:left="1440"/>
    </w:pPr>
    <w:rPr>
      <w:rFonts w:ascii="Times New Roman" w:hAnsi="Times New Roman"/>
      <w:sz w:val="24"/>
      <w:szCs w:val="24"/>
      <w:lang w:val="bg-BG" w:eastAsia="bg-BG"/>
    </w:rPr>
  </w:style>
  <w:style w:type="paragraph" w:styleId="8">
    <w:name w:val="toc 8"/>
    <w:basedOn w:val="a"/>
    <w:next w:val="a"/>
    <w:autoRedefine/>
    <w:uiPriority w:val="39"/>
    <w:semiHidden/>
    <w:unhideWhenUsed/>
    <w:rsid w:val="000179B0"/>
    <w:pPr>
      <w:ind w:left="1680"/>
    </w:pPr>
    <w:rPr>
      <w:rFonts w:ascii="Times New Roman" w:hAnsi="Times New Roman"/>
      <w:sz w:val="24"/>
      <w:szCs w:val="24"/>
      <w:lang w:val="bg-BG" w:eastAsia="bg-BG"/>
    </w:rPr>
  </w:style>
  <w:style w:type="paragraph" w:styleId="9">
    <w:name w:val="toc 9"/>
    <w:basedOn w:val="a"/>
    <w:next w:val="a"/>
    <w:autoRedefine/>
    <w:uiPriority w:val="39"/>
    <w:semiHidden/>
    <w:unhideWhenUsed/>
    <w:rsid w:val="000179B0"/>
    <w:pPr>
      <w:ind w:left="1920"/>
    </w:pPr>
    <w:rPr>
      <w:rFonts w:ascii="Times New Roman" w:hAnsi="Times New Roman"/>
      <w:sz w:val="24"/>
      <w:szCs w:val="24"/>
      <w:lang w:val="bg-BG" w:eastAsia="bg-BG"/>
    </w:rPr>
  </w:style>
  <w:style w:type="paragraph" w:styleId="af5">
    <w:name w:val="Normal Indent"/>
    <w:basedOn w:val="a"/>
    <w:uiPriority w:val="99"/>
    <w:semiHidden/>
    <w:unhideWhenUsed/>
    <w:rsid w:val="000179B0"/>
    <w:pPr>
      <w:tabs>
        <w:tab w:val="num" w:pos="1080"/>
      </w:tabs>
      <w:spacing w:after="120"/>
      <w:ind w:left="1080" w:hanging="360"/>
      <w:jc w:val="both"/>
    </w:pPr>
    <w:rPr>
      <w:rFonts w:ascii="Times New Roman" w:hAnsi="Times New Roman"/>
      <w:sz w:val="25"/>
      <w:lang w:val="en-AU" w:eastAsia="en-US"/>
    </w:rPr>
  </w:style>
  <w:style w:type="paragraph" w:styleId="af6">
    <w:name w:val="footnote text"/>
    <w:basedOn w:val="a"/>
    <w:link w:val="af7"/>
    <w:uiPriority w:val="99"/>
    <w:unhideWhenUsed/>
    <w:rsid w:val="000179B0"/>
    <w:rPr>
      <w:rFonts w:ascii="Times New Roman" w:hAnsi="Times New Roman"/>
      <w:sz w:val="20"/>
      <w:lang w:val="en-GB" w:eastAsia="bg-BG"/>
    </w:rPr>
  </w:style>
  <w:style w:type="character" w:customStyle="1" w:styleId="af7">
    <w:name w:val="Текст сноски Знак"/>
    <w:link w:val="af6"/>
    <w:uiPriority w:val="99"/>
    <w:rsid w:val="000179B0"/>
    <w:rPr>
      <w:lang w:val="en-GB" w:eastAsia="bg-BG"/>
    </w:rPr>
  </w:style>
  <w:style w:type="paragraph" w:styleId="af8">
    <w:name w:val="annotation text"/>
    <w:basedOn w:val="a"/>
    <w:link w:val="af9"/>
    <w:uiPriority w:val="99"/>
    <w:semiHidden/>
    <w:unhideWhenUsed/>
    <w:rsid w:val="000179B0"/>
    <w:rPr>
      <w:rFonts w:ascii="Times New Roman" w:hAnsi="Times New Roman"/>
      <w:sz w:val="20"/>
      <w:lang w:val="en-GB" w:eastAsia="bg-BG"/>
    </w:rPr>
  </w:style>
  <w:style w:type="character" w:customStyle="1" w:styleId="af9">
    <w:name w:val="Текст примечания Знак"/>
    <w:link w:val="af8"/>
    <w:uiPriority w:val="99"/>
    <w:semiHidden/>
    <w:rsid w:val="000179B0"/>
    <w:rPr>
      <w:lang w:val="en-GB" w:eastAsia="bg-BG"/>
    </w:rPr>
  </w:style>
  <w:style w:type="paragraph" w:styleId="afa">
    <w:name w:val="caption"/>
    <w:basedOn w:val="a"/>
    <w:next w:val="a"/>
    <w:uiPriority w:val="99"/>
    <w:unhideWhenUsed/>
    <w:qFormat/>
    <w:rsid w:val="000179B0"/>
    <w:pPr>
      <w:spacing w:after="200"/>
    </w:pPr>
    <w:rPr>
      <w:rFonts w:ascii="Times New Roman" w:hAnsi="Times New Roman"/>
      <w:b/>
      <w:bCs/>
      <w:color w:val="4F81BD"/>
      <w:sz w:val="18"/>
      <w:szCs w:val="18"/>
      <w:lang w:eastAsia="bg-BG"/>
    </w:rPr>
  </w:style>
  <w:style w:type="paragraph" w:styleId="afb">
    <w:name w:val="endnote text"/>
    <w:basedOn w:val="a"/>
    <w:link w:val="afc"/>
    <w:uiPriority w:val="99"/>
    <w:semiHidden/>
    <w:unhideWhenUsed/>
    <w:rsid w:val="000179B0"/>
    <w:rPr>
      <w:rFonts w:ascii="Times New Roman" w:hAnsi="Times New Roman"/>
      <w:sz w:val="20"/>
      <w:lang w:eastAsia="bg-BG"/>
    </w:rPr>
  </w:style>
  <w:style w:type="character" w:customStyle="1" w:styleId="afc">
    <w:name w:val="Текст концевой сноски Знак"/>
    <w:link w:val="afb"/>
    <w:uiPriority w:val="99"/>
    <w:semiHidden/>
    <w:rsid w:val="000179B0"/>
    <w:rPr>
      <w:lang w:eastAsia="bg-BG"/>
    </w:rPr>
  </w:style>
  <w:style w:type="paragraph" w:styleId="23">
    <w:name w:val="List 2"/>
    <w:basedOn w:val="a"/>
    <w:uiPriority w:val="99"/>
    <w:semiHidden/>
    <w:unhideWhenUsed/>
    <w:rsid w:val="000179B0"/>
    <w:pPr>
      <w:ind w:left="566" w:hanging="283"/>
    </w:pPr>
    <w:rPr>
      <w:rFonts w:ascii="Times New Roman" w:hAnsi="Times New Roman"/>
      <w:sz w:val="20"/>
      <w:lang w:val="en-GB" w:eastAsia="bg-BG"/>
    </w:rPr>
  </w:style>
  <w:style w:type="paragraph" w:styleId="33">
    <w:name w:val="List 3"/>
    <w:basedOn w:val="a"/>
    <w:uiPriority w:val="99"/>
    <w:semiHidden/>
    <w:unhideWhenUsed/>
    <w:rsid w:val="000179B0"/>
    <w:pPr>
      <w:ind w:left="849" w:hanging="283"/>
    </w:pPr>
    <w:rPr>
      <w:rFonts w:ascii="Times New Roman" w:hAnsi="Times New Roman"/>
      <w:sz w:val="20"/>
      <w:lang w:val="en-GB" w:eastAsia="bg-BG"/>
    </w:rPr>
  </w:style>
  <w:style w:type="paragraph" w:styleId="34">
    <w:name w:val="List Bullet 3"/>
    <w:basedOn w:val="a"/>
    <w:uiPriority w:val="99"/>
    <w:semiHidden/>
    <w:unhideWhenUsed/>
    <w:rsid w:val="000179B0"/>
    <w:pPr>
      <w:tabs>
        <w:tab w:val="num" w:pos="926"/>
      </w:tabs>
      <w:ind w:left="926" w:hanging="360"/>
    </w:pPr>
    <w:rPr>
      <w:rFonts w:ascii="Times New Roman" w:hAnsi="Times New Roman"/>
      <w:sz w:val="24"/>
      <w:szCs w:val="24"/>
      <w:lang w:val="bg-BG" w:eastAsia="bg-BG"/>
    </w:rPr>
  </w:style>
  <w:style w:type="paragraph" w:styleId="afd">
    <w:name w:val="Title"/>
    <w:basedOn w:val="a"/>
    <w:link w:val="afe"/>
    <w:uiPriority w:val="10"/>
    <w:qFormat/>
    <w:rsid w:val="000179B0"/>
    <w:pPr>
      <w:spacing w:before="240" w:after="60"/>
      <w:jc w:val="center"/>
      <w:outlineLvl w:val="0"/>
    </w:pPr>
    <w:rPr>
      <w:rFonts w:ascii="Arial" w:hAnsi="Arial"/>
      <w:b/>
      <w:bCs/>
      <w:kern w:val="28"/>
      <w:sz w:val="32"/>
      <w:szCs w:val="32"/>
      <w:lang w:val="en-GB" w:eastAsia="bg-BG"/>
    </w:rPr>
  </w:style>
  <w:style w:type="character" w:customStyle="1" w:styleId="afe">
    <w:name w:val="Название Знак"/>
    <w:link w:val="afd"/>
    <w:uiPriority w:val="10"/>
    <w:rsid w:val="000179B0"/>
    <w:rPr>
      <w:rFonts w:ascii="Arial" w:hAnsi="Arial"/>
      <w:b/>
      <w:bCs/>
      <w:kern w:val="28"/>
      <w:sz w:val="32"/>
      <w:szCs w:val="32"/>
      <w:lang w:val="en-GB" w:eastAsia="bg-BG"/>
    </w:rPr>
  </w:style>
  <w:style w:type="paragraph" w:styleId="aff">
    <w:name w:val="Body Text"/>
    <w:basedOn w:val="a"/>
    <w:link w:val="aff0"/>
    <w:uiPriority w:val="99"/>
    <w:semiHidden/>
    <w:unhideWhenUsed/>
    <w:rsid w:val="000179B0"/>
    <w:pPr>
      <w:spacing w:after="120"/>
    </w:pPr>
    <w:rPr>
      <w:rFonts w:ascii="Times New Roman" w:hAnsi="Times New Roman"/>
      <w:sz w:val="20"/>
      <w:lang w:val="en-GB" w:eastAsia="bg-BG"/>
    </w:rPr>
  </w:style>
  <w:style w:type="character" w:customStyle="1" w:styleId="aff0">
    <w:name w:val="Основной текст Знак"/>
    <w:link w:val="aff"/>
    <w:uiPriority w:val="99"/>
    <w:semiHidden/>
    <w:rsid w:val="000179B0"/>
    <w:rPr>
      <w:lang w:val="en-GB" w:eastAsia="bg-BG"/>
    </w:rPr>
  </w:style>
  <w:style w:type="paragraph" w:styleId="aff1">
    <w:name w:val="Body Text Indent"/>
    <w:basedOn w:val="a"/>
    <w:link w:val="aff2"/>
    <w:uiPriority w:val="99"/>
    <w:semiHidden/>
    <w:unhideWhenUsed/>
    <w:rsid w:val="000179B0"/>
    <w:pPr>
      <w:ind w:left="360" w:hanging="360"/>
      <w:jc w:val="both"/>
    </w:pPr>
    <w:rPr>
      <w:rFonts w:ascii="Times New Roman" w:hAnsi="Times New Roman"/>
      <w:sz w:val="24"/>
      <w:lang w:val="bg-BG" w:eastAsia="en-US"/>
    </w:rPr>
  </w:style>
  <w:style w:type="character" w:customStyle="1" w:styleId="aff2">
    <w:name w:val="Основной текст с отступом Знак"/>
    <w:link w:val="aff1"/>
    <w:uiPriority w:val="99"/>
    <w:semiHidden/>
    <w:rsid w:val="000179B0"/>
    <w:rPr>
      <w:sz w:val="24"/>
      <w:lang w:val="bg-BG" w:eastAsia="en-US"/>
    </w:rPr>
  </w:style>
  <w:style w:type="paragraph" w:styleId="24">
    <w:name w:val="List Continue 2"/>
    <w:basedOn w:val="a"/>
    <w:uiPriority w:val="99"/>
    <w:semiHidden/>
    <w:unhideWhenUsed/>
    <w:rsid w:val="000179B0"/>
    <w:pPr>
      <w:spacing w:after="120"/>
      <w:ind w:left="566"/>
    </w:pPr>
    <w:rPr>
      <w:rFonts w:ascii="Times New Roman" w:hAnsi="Times New Roman"/>
      <w:sz w:val="20"/>
      <w:lang w:val="en-GB" w:eastAsia="bg-BG"/>
    </w:rPr>
  </w:style>
  <w:style w:type="paragraph" w:styleId="35">
    <w:name w:val="List Continue 3"/>
    <w:basedOn w:val="a"/>
    <w:uiPriority w:val="99"/>
    <w:semiHidden/>
    <w:unhideWhenUsed/>
    <w:rsid w:val="000179B0"/>
    <w:pPr>
      <w:spacing w:after="120"/>
      <w:ind w:left="849"/>
    </w:pPr>
    <w:rPr>
      <w:rFonts w:ascii="Times New Roman" w:hAnsi="Times New Roman"/>
      <w:sz w:val="20"/>
      <w:lang w:val="en-GB" w:eastAsia="bg-BG"/>
    </w:rPr>
  </w:style>
  <w:style w:type="paragraph" w:styleId="aff3">
    <w:name w:val="Subtitle"/>
    <w:basedOn w:val="a"/>
    <w:link w:val="aff4"/>
    <w:uiPriority w:val="11"/>
    <w:qFormat/>
    <w:rsid w:val="000179B0"/>
    <w:pPr>
      <w:spacing w:after="60"/>
      <w:jc w:val="center"/>
      <w:outlineLvl w:val="1"/>
    </w:pPr>
    <w:rPr>
      <w:rFonts w:ascii="Arial" w:hAnsi="Arial"/>
      <w:sz w:val="24"/>
      <w:szCs w:val="24"/>
      <w:lang w:val="en-GB" w:eastAsia="bg-BG"/>
    </w:rPr>
  </w:style>
  <w:style w:type="character" w:customStyle="1" w:styleId="aff4">
    <w:name w:val="Подзаголовок Знак"/>
    <w:link w:val="aff3"/>
    <w:uiPriority w:val="11"/>
    <w:rsid w:val="000179B0"/>
    <w:rPr>
      <w:rFonts w:ascii="Arial" w:hAnsi="Arial"/>
      <w:sz w:val="24"/>
      <w:szCs w:val="24"/>
      <w:lang w:val="en-GB" w:eastAsia="bg-BG"/>
    </w:rPr>
  </w:style>
  <w:style w:type="paragraph" w:styleId="aff5">
    <w:name w:val="Body Text First Indent"/>
    <w:basedOn w:val="aff"/>
    <w:link w:val="aff6"/>
    <w:uiPriority w:val="99"/>
    <w:semiHidden/>
    <w:unhideWhenUsed/>
    <w:rsid w:val="000179B0"/>
    <w:pPr>
      <w:ind w:firstLine="210"/>
    </w:pPr>
  </w:style>
  <w:style w:type="character" w:customStyle="1" w:styleId="aff6">
    <w:name w:val="Красная строка Знак"/>
    <w:basedOn w:val="aff0"/>
    <w:link w:val="aff5"/>
    <w:uiPriority w:val="99"/>
    <w:semiHidden/>
    <w:rsid w:val="000179B0"/>
  </w:style>
  <w:style w:type="paragraph" w:styleId="25">
    <w:name w:val="Body Text First Indent 2"/>
    <w:basedOn w:val="aff1"/>
    <w:link w:val="26"/>
    <w:uiPriority w:val="99"/>
    <w:semiHidden/>
    <w:unhideWhenUsed/>
    <w:rsid w:val="000179B0"/>
    <w:pPr>
      <w:spacing w:after="120"/>
      <w:ind w:left="283" w:firstLine="210"/>
      <w:jc w:val="left"/>
    </w:pPr>
    <w:rPr>
      <w:lang w:val="en-GB" w:eastAsia="bg-BG"/>
    </w:rPr>
  </w:style>
  <w:style w:type="character" w:customStyle="1" w:styleId="26">
    <w:name w:val="Красная строка 2 Знак"/>
    <w:link w:val="25"/>
    <w:uiPriority w:val="99"/>
    <w:semiHidden/>
    <w:rsid w:val="000179B0"/>
    <w:rPr>
      <w:sz w:val="24"/>
      <w:lang w:val="en-GB" w:eastAsia="bg-BG"/>
    </w:rPr>
  </w:style>
  <w:style w:type="paragraph" w:styleId="27">
    <w:name w:val="Body Text 2"/>
    <w:basedOn w:val="a"/>
    <w:link w:val="28"/>
    <w:uiPriority w:val="99"/>
    <w:semiHidden/>
    <w:unhideWhenUsed/>
    <w:rsid w:val="000179B0"/>
    <w:pPr>
      <w:spacing w:after="120" w:line="480" w:lineRule="auto"/>
    </w:pPr>
    <w:rPr>
      <w:rFonts w:ascii="Times New Roman" w:hAnsi="Times New Roman"/>
      <w:sz w:val="20"/>
      <w:lang w:val="en-GB" w:eastAsia="bg-BG"/>
    </w:rPr>
  </w:style>
  <w:style w:type="character" w:customStyle="1" w:styleId="28">
    <w:name w:val="Основной текст 2 Знак"/>
    <w:link w:val="27"/>
    <w:uiPriority w:val="99"/>
    <w:semiHidden/>
    <w:rsid w:val="000179B0"/>
    <w:rPr>
      <w:lang w:val="en-GB" w:eastAsia="bg-BG"/>
    </w:rPr>
  </w:style>
  <w:style w:type="paragraph" w:styleId="36">
    <w:name w:val="Body Text 3"/>
    <w:basedOn w:val="a"/>
    <w:link w:val="37"/>
    <w:uiPriority w:val="99"/>
    <w:semiHidden/>
    <w:unhideWhenUsed/>
    <w:rsid w:val="000179B0"/>
    <w:pPr>
      <w:jc w:val="both"/>
    </w:pPr>
    <w:rPr>
      <w:rFonts w:ascii="Times New Roman" w:hAnsi="Times New Roman"/>
      <w:sz w:val="24"/>
      <w:lang w:val="bg-BG" w:eastAsia="bg-BG"/>
    </w:rPr>
  </w:style>
  <w:style w:type="character" w:customStyle="1" w:styleId="37">
    <w:name w:val="Основной текст 3 Знак"/>
    <w:link w:val="36"/>
    <w:uiPriority w:val="99"/>
    <w:semiHidden/>
    <w:rsid w:val="000179B0"/>
    <w:rPr>
      <w:sz w:val="24"/>
      <w:lang w:val="bg-BG" w:eastAsia="bg-BG"/>
    </w:rPr>
  </w:style>
  <w:style w:type="paragraph" w:styleId="29">
    <w:name w:val="Body Text Indent 2"/>
    <w:basedOn w:val="a"/>
    <w:link w:val="2a"/>
    <w:uiPriority w:val="99"/>
    <w:semiHidden/>
    <w:unhideWhenUsed/>
    <w:rsid w:val="000179B0"/>
    <w:pPr>
      <w:ind w:firstLine="709"/>
      <w:jc w:val="both"/>
    </w:pPr>
    <w:rPr>
      <w:rFonts w:ascii="Times New Roman" w:hAnsi="Times New Roman"/>
      <w:sz w:val="24"/>
      <w:lang w:val="bg-BG" w:eastAsia="bg-BG"/>
    </w:rPr>
  </w:style>
  <w:style w:type="character" w:customStyle="1" w:styleId="2a">
    <w:name w:val="Основной текст с отступом 2 Знак"/>
    <w:link w:val="29"/>
    <w:uiPriority w:val="99"/>
    <w:semiHidden/>
    <w:rsid w:val="000179B0"/>
    <w:rPr>
      <w:sz w:val="24"/>
      <w:lang w:val="bg-BG" w:eastAsia="bg-BG"/>
    </w:rPr>
  </w:style>
  <w:style w:type="paragraph" w:styleId="38">
    <w:name w:val="Body Text Indent 3"/>
    <w:basedOn w:val="a"/>
    <w:link w:val="39"/>
    <w:uiPriority w:val="99"/>
    <w:semiHidden/>
    <w:unhideWhenUsed/>
    <w:rsid w:val="000179B0"/>
    <w:pPr>
      <w:spacing w:after="120"/>
      <w:ind w:left="283"/>
    </w:pPr>
    <w:rPr>
      <w:rFonts w:ascii="Times New Roman" w:hAnsi="Times New Roman"/>
      <w:sz w:val="16"/>
      <w:szCs w:val="16"/>
      <w:lang w:val="bg-BG" w:eastAsia="bg-BG"/>
    </w:rPr>
  </w:style>
  <w:style w:type="character" w:customStyle="1" w:styleId="39">
    <w:name w:val="Основной текст с отступом 3 Знак"/>
    <w:link w:val="38"/>
    <w:uiPriority w:val="99"/>
    <w:semiHidden/>
    <w:rsid w:val="000179B0"/>
    <w:rPr>
      <w:sz w:val="16"/>
      <w:szCs w:val="16"/>
      <w:lang w:val="bg-BG" w:eastAsia="bg-BG"/>
    </w:rPr>
  </w:style>
  <w:style w:type="paragraph" w:styleId="aff7">
    <w:name w:val="annotation subject"/>
    <w:basedOn w:val="af8"/>
    <w:next w:val="af8"/>
    <w:link w:val="aff8"/>
    <w:uiPriority w:val="99"/>
    <w:semiHidden/>
    <w:unhideWhenUsed/>
    <w:rsid w:val="000179B0"/>
    <w:rPr>
      <w:b/>
      <w:bCs/>
    </w:rPr>
  </w:style>
  <w:style w:type="character" w:customStyle="1" w:styleId="aff8">
    <w:name w:val="Тема примечания Знак"/>
    <w:link w:val="aff7"/>
    <w:uiPriority w:val="99"/>
    <w:semiHidden/>
    <w:rsid w:val="000179B0"/>
    <w:rPr>
      <w:b/>
      <w:bCs/>
      <w:lang w:val="en-GB" w:eastAsia="bg-BG"/>
    </w:rPr>
  </w:style>
  <w:style w:type="paragraph" w:styleId="aff9">
    <w:name w:val="Balloon Text"/>
    <w:basedOn w:val="a"/>
    <w:link w:val="affa"/>
    <w:uiPriority w:val="99"/>
    <w:semiHidden/>
    <w:unhideWhenUsed/>
    <w:rsid w:val="000179B0"/>
    <w:rPr>
      <w:rFonts w:ascii="Tahoma" w:hAnsi="Tahoma"/>
      <w:sz w:val="16"/>
      <w:szCs w:val="16"/>
      <w:lang w:val="en-GB" w:eastAsia="bg-BG"/>
    </w:rPr>
  </w:style>
  <w:style w:type="character" w:customStyle="1" w:styleId="affa">
    <w:name w:val="Текст выноски Знак"/>
    <w:link w:val="aff9"/>
    <w:uiPriority w:val="99"/>
    <w:semiHidden/>
    <w:rsid w:val="000179B0"/>
    <w:rPr>
      <w:rFonts w:ascii="Tahoma" w:hAnsi="Tahoma"/>
      <w:sz w:val="16"/>
      <w:szCs w:val="16"/>
      <w:lang w:val="en-GB" w:eastAsia="bg-BG"/>
    </w:rPr>
  </w:style>
  <w:style w:type="paragraph" w:customStyle="1" w:styleId="CharCharCharChar">
    <w:name w:val="Char Char Char Char"/>
    <w:basedOn w:val="a"/>
    <w:uiPriority w:val="99"/>
    <w:semiHidden/>
    <w:rsid w:val="000179B0"/>
    <w:pPr>
      <w:tabs>
        <w:tab w:val="left" w:pos="709"/>
      </w:tabs>
    </w:pPr>
    <w:rPr>
      <w:rFonts w:ascii="Tahoma" w:hAnsi="Tahoma"/>
      <w:sz w:val="24"/>
      <w:szCs w:val="24"/>
      <w:lang w:val="pl-PL" w:eastAsia="pl-PL"/>
    </w:rPr>
  </w:style>
  <w:style w:type="paragraph" w:customStyle="1" w:styleId="Style">
    <w:name w:val="Style"/>
    <w:uiPriority w:val="99"/>
    <w:semiHidden/>
    <w:rsid w:val="000179B0"/>
    <w:pPr>
      <w:autoSpaceDE w:val="0"/>
      <w:autoSpaceDN w:val="0"/>
      <w:adjustRightInd w:val="0"/>
      <w:ind w:left="140" w:right="140" w:firstLine="840"/>
      <w:jc w:val="both"/>
    </w:pPr>
    <w:rPr>
      <w:sz w:val="24"/>
      <w:szCs w:val="24"/>
      <w:lang w:val="bg-BG" w:eastAsia="bg-BG"/>
    </w:rPr>
  </w:style>
  <w:style w:type="paragraph" w:customStyle="1" w:styleId="Footnote">
    <w:name w:val="Footnote"/>
    <w:basedOn w:val="a"/>
    <w:uiPriority w:val="99"/>
    <w:semiHidden/>
    <w:rsid w:val="000179B0"/>
    <w:pPr>
      <w:widowControl w:val="0"/>
      <w:spacing w:after="120"/>
      <w:jc w:val="both"/>
    </w:pPr>
    <w:rPr>
      <w:rFonts w:ascii="Times New Roman" w:hAnsi="Times New Roman"/>
      <w:sz w:val="24"/>
      <w:lang w:val="en-US" w:eastAsia="en-US"/>
    </w:rPr>
  </w:style>
  <w:style w:type="paragraph" w:customStyle="1" w:styleId="CharCharCharChar2">
    <w:name w:val="Char Char Char Char2"/>
    <w:basedOn w:val="a"/>
    <w:uiPriority w:val="99"/>
    <w:semiHidden/>
    <w:rsid w:val="000179B0"/>
    <w:pPr>
      <w:tabs>
        <w:tab w:val="left" w:pos="709"/>
      </w:tabs>
    </w:pPr>
    <w:rPr>
      <w:rFonts w:ascii="Tahoma" w:hAnsi="Tahoma"/>
      <w:sz w:val="24"/>
      <w:szCs w:val="24"/>
      <w:lang w:val="pl-PL" w:eastAsia="pl-PL"/>
    </w:rPr>
  </w:style>
  <w:style w:type="paragraph" w:customStyle="1" w:styleId="mntexts">
    <w:name w:val="mn_texts"/>
    <w:basedOn w:val="a"/>
    <w:uiPriority w:val="99"/>
    <w:semiHidden/>
    <w:rsid w:val="000179B0"/>
    <w:pPr>
      <w:spacing w:before="100" w:beforeAutospacing="1" w:after="100" w:afterAutospacing="1"/>
    </w:pPr>
    <w:rPr>
      <w:rFonts w:ascii="Times New Roman" w:hAnsi="Times New Roman"/>
      <w:sz w:val="24"/>
      <w:szCs w:val="24"/>
      <w:lang w:val="bg-BG" w:eastAsia="bg-BG"/>
    </w:rPr>
  </w:style>
  <w:style w:type="paragraph" w:customStyle="1" w:styleId="Char">
    <w:name w:val="Char"/>
    <w:basedOn w:val="a"/>
    <w:uiPriority w:val="99"/>
    <w:semiHidden/>
    <w:rsid w:val="000179B0"/>
    <w:pPr>
      <w:tabs>
        <w:tab w:val="left" w:pos="709"/>
      </w:tabs>
    </w:pPr>
    <w:rPr>
      <w:rFonts w:ascii="Tahoma" w:hAnsi="Tahoma"/>
      <w:sz w:val="24"/>
      <w:szCs w:val="24"/>
      <w:lang w:val="pl-PL" w:eastAsia="pl-PL"/>
    </w:rPr>
  </w:style>
  <w:style w:type="paragraph" w:customStyle="1" w:styleId="Tabletext">
    <w:name w:val="Table text"/>
    <w:basedOn w:val="a"/>
    <w:uiPriority w:val="99"/>
    <w:semiHidden/>
    <w:rsid w:val="000179B0"/>
    <w:pPr>
      <w:tabs>
        <w:tab w:val="right" w:pos="8504"/>
      </w:tabs>
      <w:spacing w:before="40" w:after="40" w:line="288" w:lineRule="auto"/>
      <w:jc w:val="both"/>
    </w:pPr>
    <w:rPr>
      <w:rFonts w:ascii="Arial" w:hAnsi="Arial"/>
      <w:sz w:val="18"/>
      <w:lang w:val="de-DE" w:eastAsia="de-DE"/>
    </w:rPr>
  </w:style>
  <w:style w:type="paragraph" w:customStyle="1" w:styleId="Listing2">
    <w:name w:val="Listing 2"/>
    <w:basedOn w:val="a"/>
    <w:uiPriority w:val="99"/>
    <w:semiHidden/>
    <w:rsid w:val="000179B0"/>
    <w:pPr>
      <w:tabs>
        <w:tab w:val="num" w:pos="717"/>
        <w:tab w:val="right" w:pos="8504"/>
      </w:tabs>
      <w:spacing w:after="120" w:line="288" w:lineRule="auto"/>
      <w:ind w:left="717" w:hanging="360"/>
      <w:jc w:val="both"/>
    </w:pPr>
    <w:rPr>
      <w:rFonts w:ascii="Arial" w:hAnsi="Arial"/>
      <w:sz w:val="22"/>
      <w:lang w:val="de-DE" w:eastAsia="de-DE"/>
    </w:rPr>
  </w:style>
  <w:style w:type="paragraph" w:customStyle="1" w:styleId="eceeeTabletext">
    <w:name w:val="eceee Table text"/>
    <w:basedOn w:val="a"/>
    <w:uiPriority w:val="99"/>
    <w:semiHidden/>
    <w:rsid w:val="000179B0"/>
    <w:pPr>
      <w:tabs>
        <w:tab w:val="left" w:pos="1440"/>
        <w:tab w:val="left" w:pos="5040"/>
      </w:tabs>
      <w:spacing w:line="220" w:lineRule="exact"/>
    </w:pPr>
    <w:rPr>
      <w:rFonts w:ascii="Arial" w:hAnsi="Arial"/>
      <w:sz w:val="16"/>
      <w:lang w:val="sv-SE" w:eastAsia="sv-SE"/>
    </w:rPr>
  </w:style>
  <w:style w:type="paragraph" w:customStyle="1" w:styleId="Tableandfigureheading">
    <w:name w:val="Table and figure heading"/>
    <w:basedOn w:val="a"/>
    <w:uiPriority w:val="99"/>
    <w:semiHidden/>
    <w:rsid w:val="000179B0"/>
    <w:pPr>
      <w:tabs>
        <w:tab w:val="right" w:pos="8504"/>
      </w:tabs>
      <w:spacing w:after="120" w:line="288" w:lineRule="auto"/>
    </w:pPr>
    <w:rPr>
      <w:rFonts w:ascii="Arial" w:hAnsi="Arial"/>
      <w:i/>
      <w:sz w:val="20"/>
      <w:lang w:val="de-DE" w:eastAsia="de-DE"/>
    </w:rPr>
  </w:style>
  <w:style w:type="paragraph" w:customStyle="1" w:styleId="01Text">
    <w:name w:val="01 Text"/>
    <w:basedOn w:val="a"/>
    <w:uiPriority w:val="99"/>
    <w:semiHidden/>
    <w:rsid w:val="000179B0"/>
    <w:pPr>
      <w:spacing w:after="300" w:line="300" w:lineRule="atLeast"/>
      <w:jc w:val="both"/>
    </w:pPr>
    <w:rPr>
      <w:rFonts w:ascii="Arial" w:hAnsi="Arial"/>
      <w:noProof/>
      <w:sz w:val="24"/>
      <w:lang w:val="en-GB" w:eastAsia="de-DE"/>
    </w:rPr>
  </w:style>
  <w:style w:type="paragraph" w:customStyle="1" w:styleId="CharCharCharChar1">
    <w:name w:val="Char Char Char Char1"/>
    <w:basedOn w:val="a"/>
    <w:uiPriority w:val="99"/>
    <w:semiHidden/>
    <w:rsid w:val="000179B0"/>
    <w:pPr>
      <w:tabs>
        <w:tab w:val="left" w:pos="709"/>
      </w:tabs>
    </w:pPr>
    <w:rPr>
      <w:rFonts w:ascii="Tahoma" w:hAnsi="Tahoma"/>
      <w:sz w:val="24"/>
      <w:szCs w:val="24"/>
      <w:lang w:val="pl-PL" w:eastAsia="pl-PL"/>
    </w:rPr>
  </w:style>
  <w:style w:type="paragraph" w:customStyle="1" w:styleId="Char1">
    <w:name w:val="Char1"/>
    <w:basedOn w:val="a"/>
    <w:uiPriority w:val="99"/>
    <w:semiHidden/>
    <w:rsid w:val="000179B0"/>
    <w:pPr>
      <w:tabs>
        <w:tab w:val="left" w:pos="709"/>
      </w:tabs>
    </w:pPr>
    <w:rPr>
      <w:rFonts w:ascii="Tahoma" w:hAnsi="Tahoma"/>
      <w:sz w:val="24"/>
      <w:szCs w:val="24"/>
      <w:lang w:val="pl-PL" w:eastAsia="pl-PL"/>
    </w:rPr>
  </w:style>
  <w:style w:type="paragraph" w:customStyle="1" w:styleId="Default">
    <w:name w:val="Default"/>
    <w:uiPriority w:val="99"/>
    <w:semiHidden/>
    <w:rsid w:val="000179B0"/>
    <w:pPr>
      <w:autoSpaceDE w:val="0"/>
      <w:autoSpaceDN w:val="0"/>
      <w:adjustRightInd w:val="0"/>
    </w:pPr>
    <w:rPr>
      <w:color w:val="000000"/>
      <w:sz w:val="24"/>
      <w:szCs w:val="24"/>
      <w:lang w:val="el-GR" w:eastAsia="el-GR"/>
    </w:rPr>
  </w:style>
  <w:style w:type="paragraph" w:customStyle="1" w:styleId="12">
    <w:name w:val="Абзац списка1"/>
    <w:basedOn w:val="a"/>
    <w:uiPriority w:val="99"/>
    <w:qFormat/>
    <w:rsid w:val="000179B0"/>
    <w:pPr>
      <w:ind w:left="720"/>
      <w:contextualSpacing/>
    </w:pPr>
    <w:rPr>
      <w:rFonts w:ascii="Times New Roman" w:hAnsi="Times New Roman"/>
      <w:sz w:val="20"/>
      <w:lang w:val="en-GB" w:eastAsia="bg-BG"/>
    </w:rPr>
  </w:style>
  <w:style w:type="paragraph" w:customStyle="1" w:styleId="13">
    <w:name w:val="Без интервала1"/>
    <w:uiPriority w:val="99"/>
    <w:semiHidden/>
    <w:qFormat/>
    <w:rsid w:val="000179B0"/>
    <w:rPr>
      <w:rFonts w:ascii="Calibri" w:hAnsi="Calibri" w:cs="Calibri"/>
      <w:sz w:val="22"/>
      <w:szCs w:val="22"/>
      <w:lang w:eastAsia="en-US"/>
    </w:rPr>
  </w:style>
  <w:style w:type="paragraph" w:customStyle="1" w:styleId="110">
    <w:name w:val="Без интервала11"/>
    <w:uiPriority w:val="99"/>
    <w:semiHidden/>
    <w:qFormat/>
    <w:rsid w:val="000179B0"/>
    <w:rPr>
      <w:rFonts w:ascii="Calibri" w:hAnsi="Calibri" w:cs="Calibri"/>
      <w:sz w:val="22"/>
      <w:szCs w:val="22"/>
      <w:lang w:eastAsia="en-US"/>
    </w:rPr>
  </w:style>
  <w:style w:type="paragraph" w:customStyle="1" w:styleId="Table">
    <w:name w:val="Table"/>
    <w:basedOn w:val="a"/>
    <w:uiPriority w:val="99"/>
    <w:semiHidden/>
    <w:qFormat/>
    <w:rsid w:val="000179B0"/>
    <w:pPr>
      <w:spacing w:line="300" w:lineRule="auto"/>
      <w:ind w:firstLine="570"/>
      <w:jc w:val="right"/>
      <w:outlineLvl w:val="0"/>
    </w:pPr>
    <w:rPr>
      <w:rFonts w:ascii="Calibri" w:hAnsi="Calibri"/>
      <w:b/>
      <w:i/>
      <w:sz w:val="24"/>
      <w:szCs w:val="24"/>
      <w:lang w:val="en-US" w:eastAsia="uk-UA"/>
    </w:rPr>
  </w:style>
  <w:style w:type="character" w:customStyle="1" w:styleId="Style12Char">
    <w:name w:val="Style1.2 Char"/>
    <w:link w:val="Style12"/>
    <w:uiPriority w:val="99"/>
    <w:semiHidden/>
    <w:locked/>
    <w:rsid w:val="000179B0"/>
    <w:rPr>
      <w:rFonts w:ascii="Cambria" w:hAnsi="Cambria"/>
      <w:b/>
      <w:bCs/>
      <w:sz w:val="26"/>
      <w:szCs w:val="26"/>
      <w:lang w:val="en-GB" w:eastAsia="bg-BG"/>
    </w:rPr>
  </w:style>
  <w:style w:type="paragraph" w:customStyle="1" w:styleId="Style12">
    <w:name w:val="Style1.2"/>
    <w:basedOn w:val="2"/>
    <w:link w:val="Style12Char"/>
    <w:uiPriority w:val="99"/>
    <w:semiHidden/>
    <w:qFormat/>
    <w:rsid w:val="000179B0"/>
    <w:pPr>
      <w:numPr>
        <w:ilvl w:val="2"/>
        <w:numId w:val="1"/>
      </w:numPr>
      <w:spacing w:before="0"/>
      <w:ind w:left="0" w:firstLine="0"/>
      <w:jc w:val="both"/>
    </w:pPr>
    <w:rPr>
      <w:rFonts w:ascii="Cambria" w:hAnsi="Cambria"/>
      <w:bCs/>
      <w:szCs w:val="26"/>
      <w:lang w:val="en-GB" w:eastAsia="bg-BG"/>
    </w:rPr>
  </w:style>
  <w:style w:type="paragraph" w:customStyle="1" w:styleId="14">
    <w:name w:val="Рецензия1"/>
    <w:uiPriority w:val="99"/>
    <w:semiHidden/>
    <w:rsid w:val="000179B0"/>
    <w:rPr>
      <w:lang w:val="en-GB" w:eastAsia="bg-BG"/>
    </w:rPr>
  </w:style>
  <w:style w:type="paragraph" w:customStyle="1" w:styleId="TableTitle">
    <w:name w:val="TableTitle"/>
    <w:basedOn w:val="a"/>
    <w:uiPriority w:val="99"/>
    <w:semiHidden/>
    <w:qFormat/>
    <w:rsid w:val="000179B0"/>
    <w:pPr>
      <w:jc w:val="center"/>
      <w:outlineLvl w:val="0"/>
    </w:pPr>
    <w:rPr>
      <w:rFonts w:ascii="Bookman Old Style" w:hAnsi="Bookman Old Style"/>
      <w:b/>
      <w:szCs w:val="24"/>
      <w:lang w:eastAsia="uk-UA"/>
    </w:rPr>
  </w:style>
  <w:style w:type="character" w:customStyle="1" w:styleId="TextChar">
    <w:name w:val="Text Char"/>
    <w:link w:val="Text"/>
    <w:semiHidden/>
    <w:locked/>
    <w:rsid w:val="000179B0"/>
    <w:rPr>
      <w:rFonts w:ascii="Garamond" w:eastAsia="Batang" w:hAnsi="Garamond"/>
      <w:sz w:val="23"/>
      <w:lang w:val="en-US" w:eastAsia="ko-KR"/>
    </w:rPr>
  </w:style>
  <w:style w:type="paragraph" w:customStyle="1" w:styleId="Text">
    <w:name w:val="Text"/>
    <w:basedOn w:val="a"/>
    <w:link w:val="TextChar"/>
    <w:semiHidden/>
    <w:rsid w:val="000179B0"/>
    <w:pPr>
      <w:spacing w:after="160"/>
    </w:pPr>
    <w:rPr>
      <w:rFonts w:ascii="Garamond" w:eastAsia="Batang" w:hAnsi="Garamond"/>
      <w:sz w:val="23"/>
      <w:lang w:val="en-US" w:eastAsia="ko-KR"/>
    </w:rPr>
  </w:style>
  <w:style w:type="paragraph" w:customStyle="1" w:styleId="15">
    <w:name w:val="Заголовок оглавления1"/>
    <w:basedOn w:val="1"/>
    <w:next w:val="a"/>
    <w:uiPriority w:val="39"/>
    <w:semiHidden/>
    <w:qFormat/>
    <w:rsid w:val="000179B0"/>
    <w:pPr>
      <w:keepLines/>
      <w:spacing w:line="254" w:lineRule="auto"/>
      <w:ind w:left="0"/>
      <w:outlineLvl w:val="9"/>
    </w:pPr>
    <w:rPr>
      <w:rFonts w:ascii="Cambria" w:hAnsi="Cambria"/>
      <w:i/>
      <w:smallCaps w:val="0"/>
      <w:color w:val="365F91"/>
      <w:sz w:val="32"/>
      <w:szCs w:val="32"/>
      <w:lang w:val="en-US" w:eastAsia="en-US"/>
    </w:rPr>
  </w:style>
  <w:style w:type="paragraph" w:customStyle="1" w:styleId="msolistparagraphcxspfirst">
    <w:name w:val="msolistparagraphcxspfirst"/>
    <w:basedOn w:val="a"/>
    <w:uiPriority w:val="99"/>
    <w:semiHidden/>
    <w:rsid w:val="000179B0"/>
    <w:pPr>
      <w:ind w:left="720"/>
    </w:pPr>
    <w:rPr>
      <w:rFonts w:ascii="Times New Roman" w:eastAsia="Arial Unicode MS" w:hAnsi="Times New Roman"/>
      <w:sz w:val="20"/>
      <w:lang w:val="en-GB" w:eastAsia="en-GB"/>
    </w:rPr>
  </w:style>
  <w:style w:type="paragraph" w:customStyle="1" w:styleId="msolistparagraphcxspmiddle">
    <w:name w:val="msolistparagraphcxspmiddle"/>
    <w:basedOn w:val="a"/>
    <w:uiPriority w:val="99"/>
    <w:semiHidden/>
    <w:rsid w:val="000179B0"/>
    <w:pPr>
      <w:ind w:left="720"/>
    </w:pPr>
    <w:rPr>
      <w:rFonts w:ascii="Times New Roman" w:eastAsia="Arial Unicode MS" w:hAnsi="Times New Roman"/>
      <w:sz w:val="20"/>
      <w:lang w:val="en-GB" w:eastAsia="en-GB"/>
    </w:rPr>
  </w:style>
  <w:style w:type="paragraph" w:customStyle="1" w:styleId="msolistparagraphcxsplast">
    <w:name w:val="msolistparagraphcxsplast"/>
    <w:basedOn w:val="a"/>
    <w:uiPriority w:val="99"/>
    <w:semiHidden/>
    <w:rsid w:val="000179B0"/>
    <w:pPr>
      <w:ind w:left="720"/>
    </w:pPr>
    <w:rPr>
      <w:rFonts w:ascii="Times New Roman" w:eastAsia="Arial Unicode MS" w:hAnsi="Times New Roman"/>
      <w:sz w:val="20"/>
      <w:lang w:val="en-GB" w:eastAsia="en-GB"/>
    </w:rPr>
  </w:style>
  <w:style w:type="paragraph" w:customStyle="1" w:styleId="msopapdefault">
    <w:name w:val="msopapdefault"/>
    <w:basedOn w:val="a"/>
    <w:uiPriority w:val="99"/>
    <w:semiHidden/>
    <w:rsid w:val="000179B0"/>
    <w:pPr>
      <w:spacing w:before="100" w:after="200" w:line="276" w:lineRule="auto"/>
      <w:ind w:left="450" w:right="350"/>
    </w:pPr>
    <w:rPr>
      <w:rFonts w:ascii="Arial Unicode MS" w:eastAsia="Arial Unicode MS" w:hAnsi="Arial Unicode MS" w:cs="Arial Unicode MS"/>
      <w:sz w:val="19"/>
      <w:szCs w:val="19"/>
      <w:lang w:val="en-GB" w:eastAsia="en-GB"/>
    </w:rPr>
  </w:style>
  <w:style w:type="paragraph" w:customStyle="1" w:styleId="a20">
    <w:name w:val="a2"/>
    <w:basedOn w:val="a"/>
    <w:uiPriority w:val="99"/>
    <w:semiHidden/>
    <w:rsid w:val="000179B0"/>
    <w:pPr>
      <w:spacing w:before="100" w:beforeAutospacing="1" w:after="100" w:afterAutospacing="1"/>
    </w:pPr>
    <w:rPr>
      <w:rFonts w:ascii="Times New Roman" w:hAnsi="Times New Roman"/>
      <w:sz w:val="24"/>
      <w:szCs w:val="24"/>
      <w:lang w:val="ru-RU"/>
    </w:rPr>
  </w:style>
  <w:style w:type="paragraph" w:customStyle="1" w:styleId="a30">
    <w:name w:val="a3"/>
    <w:basedOn w:val="a"/>
    <w:uiPriority w:val="99"/>
    <w:semiHidden/>
    <w:rsid w:val="000179B0"/>
    <w:pPr>
      <w:spacing w:before="100" w:beforeAutospacing="1" w:after="100" w:afterAutospacing="1"/>
    </w:pPr>
    <w:rPr>
      <w:rFonts w:ascii="Times New Roman" w:hAnsi="Times New Roman"/>
      <w:sz w:val="24"/>
      <w:szCs w:val="24"/>
      <w:lang w:val="ru-RU"/>
    </w:rPr>
  </w:style>
  <w:style w:type="paragraph" w:customStyle="1" w:styleId="a40">
    <w:name w:val="a4"/>
    <w:basedOn w:val="a"/>
    <w:uiPriority w:val="99"/>
    <w:semiHidden/>
    <w:rsid w:val="000179B0"/>
    <w:pPr>
      <w:spacing w:before="100" w:beforeAutospacing="1" w:after="100" w:afterAutospacing="1"/>
    </w:pPr>
    <w:rPr>
      <w:rFonts w:ascii="Times New Roman" w:hAnsi="Times New Roman"/>
      <w:sz w:val="24"/>
      <w:szCs w:val="24"/>
      <w:lang w:val="ru-RU"/>
    </w:rPr>
  </w:style>
  <w:style w:type="paragraph" w:customStyle="1" w:styleId="a50">
    <w:name w:val="a5"/>
    <w:basedOn w:val="a"/>
    <w:uiPriority w:val="99"/>
    <w:semiHidden/>
    <w:rsid w:val="000179B0"/>
    <w:pPr>
      <w:spacing w:before="100" w:beforeAutospacing="1" w:after="100" w:afterAutospacing="1"/>
    </w:pPr>
    <w:rPr>
      <w:rFonts w:ascii="Times New Roman" w:hAnsi="Times New Roman"/>
      <w:sz w:val="24"/>
      <w:szCs w:val="24"/>
      <w:lang w:val="ru-RU"/>
    </w:rPr>
  </w:style>
  <w:style w:type="paragraph" w:customStyle="1" w:styleId="affb">
    <w:name w:val="a"/>
    <w:basedOn w:val="a"/>
    <w:uiPriority w:val="99"/>
    <w:semiHidden/>
    <w:rsid w:val="000179B0"/>
    <w:pPr>
      <w:spacing w:before="100" w:beforeAutospacing="1" w:after="100" w:afterAutospacing="1"/>
    </w:pPr>
    <w:rPr>
      <w:rFonts w:ascii="Times New Roman" w:hAnsi="Times New Roman"/>
      <w:sz w:val="24"/>
      <w:szCs w:val="24"/>
      <w:lang w:val="ru-RU"/>
    </w:rPr>
  </w:style>
  <w:style w:type="paragraph" w:customStyle="1" w:styleId="a00">
    <w:name w:val="a0"/>
    <w:basedOn w:val="a"/>
    <w:uiPriority w:val="99"/>
    <w:semiHidden/>
    <w:rsid w:val="000179B0"/>
    <w:pPr>
      <w:spacing w:before="100" w:beforeAutospacing="1" w:after="100" w:afterAutospacing="1"/>
    </w:pPr>
    <w:rPr>
      <w:rFonts w:ascii="Times New Roman" w:hAnsi="Times New Roman"/>
      <w:sz w:val="24"/>
      <w:szCs w:val="24"/>
      <w:lang w:val="ru-RU"/>
    </w:rPr>
  </w:style>
  <w:style w:type="paragraph" w:customStyle="1" w:styleId="rvps7">
    <w:name w:val="rvps7"/>
    <w:basedOn w:val="a"/>
    <w:uiPriority w:val="99"/>
    <w:semiHidden/>
    <w:rsid w:val="000179B0"/>
    <w:pPr>
      <w:spacing w:before="100" w:beforeAutospacing="1" w:after="100" w:afterAutospacing="1"/>
    </w:pPr>
    <w:rPr>
      <w:rFonts w:ascii="Times New Roman" w:hAnsi="Times New Roman"/>
      <w:sz w:val="24"/>
      <w:szCs w:val="24"/>
      <w:lang w:val="ru-RU"/>
    </w:rPr>
  </w:style>
  <w:style w:type="paragraph" w:customStyle="1" w:styleId="rvps17">
    <w:name w:val="rvps17"/>
    <w:basedOn w:val="a"/>
    <w:uiPriority w:val="99"/>
    <w:semiHidden/>
    <w:rsid w:val="000179B0"/>
    <w:pPr>
      <w:spacing w:before="100" w:beforeAutospacing="1" w:after="100" w:afterAutospacing="1"/>
    </w:pPr>
    <w:rPr>
      <w:rFonts w:ascii="Times New Roman" w:hAnsi="Times New Roman"/>
      <w:sz w:val="24"/>
      <w:szCs w:val="24"/>
      <w:lang w:val="ru-RU"/>
    </w:rPr>
  </w:style>
  <w:style w:type="paragraph" w:customStyle="1" w:styleId="rvps6">
    <w:name w:val="rvps6"/>
    <w:basedOn w:val="a"/>
    <w:uiPriority w:val="99"/>
    <w:semiHidden/>
    <w:rsid w:val="000179B0"/>
    <w:pPr>
      <w:spacing w:before="100" w:beforeAutospacing="1" w:after="100" w:afterAutospacing="1"/>
    </w:pPr>
    <w:rPr>
      <w:rFonts w:ascii="Times New Roman" w:hAnsi="Times New Roman"/>
      <w:sz w:val="24"/>
      <w:szCs w:val="24"/>
      <w:lang w:val="ru-RU"/>
    </w:rPr>
  </w:style>
  <w:style w:type="paragraph" w:customStyle="1" w:styleId="rvps2">
    <w:name w:val="rvps2"/>
    <w:basedOn w:val="a"/>
    <w:uiPriority w:val="99"/>
    <w:semiHidden/>
    <w:rsid w:val="000179B0"/>
    <w:pPr>
      <w:spacing w:before="100" w:beforeAutospacing="1" w:after="100" w:afterAutospacing="1"/>
    </w:pPr>
    <w:rPr>
      <w:rFonts w:ascii="Times New Roman" w:hAnsi="Times New Roman"/>
      <w:sz w:val="24"/>
      <w:szCs w:val="24"/>
      <w:lang w:eastAsia="uk-UA"/>
    </w:rPr>
  </w:style>
  <w:style w:type="paragraph" w:customStyle="1" w:styleId="rvps4">
    <w:name w:val="rvps4"/>
    <w:basedOn w:val="a"/>
    <w:uiPriority w:val="99"/>
    <w:semiHidden/>
    <w:rsid w:val="000179B0"/>
    <w:pPr>
      <w:spacing w:before="100" w:beforeAutospacing="1" w:after="100" w:afterAutospacing="1"/>
    </w:pPr>
    <w:rPr>
      <w:rFonts w:ascii="Times New Roman" w:hAnsi="Times New Roman"/>
      <w:sz w:val="24"/>
      <w:szCs w:val="24"/>
      <w:lang w:eastAsia="uk-UA"/>
    </w:rPr>
  </w:style>
  <w:style w:type="paragraph" w:customStyle="1" w:styleId="rvps15">
    <w:name w:val="rvps15"/>
    <w:basedOn w:val="a"/>
    <w:uiPriority w:val="99"/>
    <w:semiHidden/>
    <w:rsid w:val="000179B0"/>
    <w:pPr>
      <w:spacing w:before="100" w:beforeAutospacing="1" w:after="100" w:afterAutospacing="1"/>
    </w:pPr>
    <w:rPr>
      <w:rFonts w:ascii="Times New Roman" w:hAnsi="Times New Roman"/>
      <w:sz w:val="24"/>
      <w:szCs w:val="24"/>
      <w:lang w:eastAsia="uk-UA"/>
    </w:rPr>
  </w:style>
  <w:style w:type="paragraph" w:customStyle="1" w:styleId="CharChar">
    <w:name w:val="Char Знак Знак Char Знак Знак Знак Знак Знак Знак Знак Знак Знак Знак Знак Знак Знак Знак Знак Знак Знак Знак Знак Знак Знак Знак Знак Знак Знак Знак Знак Знак"/>
    <w:basedOn w:val="a"/>
    <w:uiPriority w:val="99"/>
    <w:semiHidden/>
    <w:rsid w:val="000179B0"/>
    <w:rPr>
      <w:rFonts w:ascii="Verdana" w:hAnsi="Verdana" w:cs="Verdana"/>
      <w:sz w:val="20"/>
      <w:lang w:val="en-US" w:eastAsia="en-US"/>
    </w:rPr>
  </w:style>
  <w:style w:type="paragraph" w:customStyle="1" w:styleId="affc">
    <w:name w:val="Знак Знак Знак Знак Знак Знак Знак Знак Знак Знак Знак Знак Знак Знак Знак Знак"/>
    <w:basedOn w:val="a"/>
    <w:uiPriority w:val="99"/>
    <w:semiHidden/>
    <w:rsid w:val="000179B0"/>
    <w:rPr>
      <w:rFonts w:ascii="Verdana" w:hAnsi="Verdana" w:cs="Verdana"/>
      <w:sz w:val="20"/>
      <w:lang w:val="en-US" w:eastAsia="en-US"/>
    </w:rPr>
  </w:style>
  <w:style w:type="paragraph" w:customStyle="1" w:styleId="ListParagraph1">
    <w:name w:val="List Paragraph1"/>
    <w:basedOn w:val="a"/>
    <w:uiPriority w:val="34"/>
    <w:semiHidden/>
    <w:qFormat/>
    <w:rsid w:val="000179B0"/>
    <w:pPr>
      <w:ind w:left="720"/>
      <w:contextualSpacing/>
    </w:pPr>
    <w:rPr>
      <w:rFonts w:ascii="Times New Roman" w:hAnsi="Times New Roman"/>
      <w:sz w:val="20"/>
      <w:lang w:val="en-GB" w:eastAsia="bg-BG"/>
    </w:rPr>
  </w:style>
  <w:style w:type="paragraph" w:customStyle="1" w:styleId="affd">
    <w:name w:val="Знак Знак Знак Знак Знак Знак Знак Знак Знак Знак Знак Знак Знак Знак Знак Знак Знак"/>
    <w:basedOn w:val="a"/>
    <w:uiPriority w:val="99"/>
    <w:semiHidden/>
    <w:rsid w:val="000179B0"/>
    <w:rPr>
      <w:rFonts w:ascii="Verdana" w:hAnsi="Verdana"/>
      <w:sz w:val="20"/>
      <w:lang w:val="en-US" w:eastAsia="en-US"/>
    </w:rPr>
  </w:style>
  <w:style w:type="character" w:styleId="affe">
    <w:name w:val="footnote reference"/>
    <w:aliases w:val="Footnote Reference Number,сноска,Знак сноски-FN,EN Footnote Reference"/>
    <w:uiPriority w:val="99"/>
    <w:unhideWhenUsed/>
    <w:rsid w:val="000179B0"/>
    <w:rPr>
      <w:vertAlign w:val="superscript"/>
    </w:rPr>
  </w:style>
  <w:style w:type="character" w:styleId="afff">
    <w:name w:val="annotation reference"/>
    <w:uiPriority w:val="99"/>
    <w:semiHidden/>
    <w:unhideWhenUsed/>
    <w:rsid w:val="000179B0"/>
    <w:rPr>
      <w:sz w:val="16"/>
    </w:rPr>
  </w:style>
  <w:style w:type="character" w:styleId="afff0">
    <w:name w:val="page number"/>
    <w:uiPriority w:val="99"/>
    <w:semiHidden/>
    <w:unhideWhenUsed/>
    <w:rsid w:val="000179B0"/>
    <w:rPr>
      <w:rFonts w:ascii="Times New Roman" w:hAnsi="Times New Roman" w:cs="Times New Roman" w:hint="default"/>
    </w:rPr>
  </w:style>
  <w:style w:type="character" w:styleId="afff1">
    <w:name w:val="endnote reference"/>
    <w:uiPriority w:val="99"/>
    <w:semiHidden/>
    <w:unhideWhenUsed/>
    <w:rsid w:val="000179B0"/>
    <w:rPr>
      <w:rFonts w:ascii="Times New Roman" w:hAnsi="Times New Roman" w:cs="Times New Roman" w:hint="default"/>
      <w:vertAlign w:val="superscript"/>
    </w:rPr>
  </w:style>
  <w:style w:type="character" w:customStyle="1" w:styleId="21">
    <w:name w:val="Заголовок 2 Знак1"/>
    <w:link w:val="2"/>
    <w:uiPriority w:val="9"/>
    <w:locked/>
    <w:rsid w:val="000179B0"/>
    <w:rPr>
      <w:rFonts w:ascii="Antiqua" w:hAnsi="Antiqua"/>
      <w:b/>
      <w:sz w:val="26"/>
      <w:lang w:eastAsia="ru-RU"/>
    </w:rPr>
  </w:style>
  <w:style w:type="character" w:customStyle="1" w:styleId="31">
    <w:name w:val="Заголовок 3 Знак1"/>
    <w:link w:val="3"/>
    <w:uiPriority w:val="9"/>
    <w:locked/>
    <w:rsid w:val="000179B0"/>
    <w:rPr>
      <w:rFonts w:ascii="Antiqua" w:hAnsi="Antiqua"/>
      <w:b/>
      <w:i/>
      <w:sz w:val="26"/>
      <w:lang w:eastAsia="ru-RU"/>
    </w:rPr>
  </w:style>
  <w:style w:type="character" w:customStyle="1" w:styleId="style12ptblack">
    <w:name w:val="style12ptblack"/>
    <w:rsid w:val="000179B0"/>
    <w:rPr>
      <w:rFonts w:ascii="Times New Roman" w:hAnsi="Times New Roman" w:cs="Times New Roman" w:hint="default"/>
    </w:rPr>
  </w:style>
  <w:style w:type="character" w:customStyle="1" w:styleId="apple-converted-space">
    <w:name w:val="apple-converted-space"/>
    <w:rsid w:val="000179B0"/>
  </w:style>
  <w:style w:type="character" w:customStyle="1" w:styleId="apple-style-span">
    <w:name w:val="apple-style-span"/>
    <w:rsid w:val="000179B0"/>
    <w:rPr>
      <w:rFonts w:ascii="Times New Roman" w:hAnsi="Times New Roman" w:cs="Times New Roman" w:hint="default"/>
    </w:rPr>
  </w:style>
  <w:style w:type="character" w:customStyle="1" w:styleId="longtext1">
    <w:name w:val="long_text1"/>
    <w:rsid w:val="000179B0"/>
    <w:rPr>
      <w:rFonts w:ascii="Times New Roman" w:hAnsi="Times New Roman" w:cs="Times New Roman" w:hint="default"/>
      <w:sz w:val="20"/>
      <w:szCs w:val="20"/>
    </w:rPr>
  </w:style>
  <w:style w:type="character" w:customStyle="1" w:styleId="16">
    <w:name w:val="Замещающий текст1"/>
    <w:uiPriority w:val="99"/>
    <w:semiHidden/>
    <w:rsid w:val="000179B0"/>
    <w:rPr>
      <w:rFonts w:ascii="Times New Roman" w:hAnsi="Times New Roman" w:cs="Times New Roman" w:hint="default"/>
      <w:color w:val="808080"/>
    </w:rPr>
  </w:style>
  <w:style w:type="character" w:customStyle="1" w:styleId="hps">
    <w:name w:val="hps"/>
    <w:uiPriority w:val="99"/>
    <w:rsid w:val="000179B0"/>
    <w:rPr>
      <w:rFonts w:ascii="Times New Roman" w:hAnsi="Times New Roman" w:cs="Times New Roman" w:hint="default"/>
    </w:rPr>
  </w:style>
  <w:style w:type="character" w:customStyle="1" w:styleId="atn">
    <w:name w:val="atn"/>
    <w:rsid w:val="000179B0"/>
    <w:rPr>
      <w:rFonts w:ascii="Times New Roman" w:hAnsi="Times New Roman" w:cs="Times New Roman" w:hint="default"/>
    </w:rPr>
  </w:style>
  <w:style w:type="character" w:customStyle="1" w:styleId="rvts23">
    <w:name w:val="rvts23"/>
    <w:rsid w:val="000179B0"/>
    <w:rPr>
      <w:rFonts w:ascii="Times New Roman" w:hAnsi="Times New Roman" w:cs="Times New Roman" w:hint="default"/>
    </w:rPr>
  </w:style>
  <w:style w:type="character" w:customStyle="1" w:styleId="rvts64">
    <w:name w:val="rvts64"/>
    <w:rsid w:val="000179B0"/>
    <w:rPr>
      <w:rFonts w:ascii="Times New Roman" w:hAnsi="Times New Roman" w:cs="Times New Roman" w:hint="default"/>
    </w:rPr>
  </w:style>
  <w:style w:type="character" w:customStyle="1" w:styleId="rvts9">
    <w:name w:val="rvts9"/>
    <w:rsid w:val="000179B0"/>
    <w:rPr>
      <w:rFonts w:ascii="Times New Roman" w:hAnsi="Times New Roman" w:cs="Times New Roman" w:hint="default"/>
    </w:rPr>
  </w:style>
  <w:style w:type="character" w:customStyle="1" w:styleId="rvts44">
    <w:name w:val="rvts44"/>
    <w:rsid w:val="000179B0"/>
    <w:rPr>
      <w:rFonts w:ascii="Times New Roman" w:hAnsi="Times New Roman" w:cs="Times New Roman" w:hint="default"/>
    </w:rPr>
  </w:style>
  <w:style w:type="table" w:styleId="afff2">
    <w:name w:val="Table Grid"/>
    <w:basedOn w:val="a1"/>
    <w:uiPriority w:val="59"/>
    <w:rsid w:val="000179B0"/>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1">
    <w:name w:val="Table Grid1"/>
    <w:basedOn w:val="a1"/>
    <w:uiPriority w:val="59"/>
    <w:rsid w:val="000179B0"/>
    <w:rPr>
      <w:rFonts w:ascii="Calibri" w:hAnsi="Calibri"/>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2">
    <w:name w:val="Table Grid2"/>
    <w:basedOn w:val="a1"/>
    <w:uiPriority w:val="59"/>
    <w:rsid w:val="000179B0"/>
    <w:rPr>
      <w:rFonts w:ascii="Calibri" w:hAnsi="Calibri"/>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3">
    <w:name w:val="Table Grid3"/>
    <w:basedOn w:val="a1"/>
    <w:uiPriority w:val="59"/>
    <w:rsid w:val="000179B0"/>
    <w:rPr>
      <w:rFonts w:ascii="Calibri" w:hAnsi="Calibri"/>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4">
    <w:name w:val="Table Grid4"/>
    <w:basedOn w:val="a1"/>
    <w:uiPriority w:val="59"/>
    <w:rsid w:val="000179B0"/>
    <w:rPr>
      <w:rFonts w:ascii="Calibri" w:hAnsi="Calibri"/>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5">
    <w:name w:val="Table Grid5"/>
    <w:basedOn w:val="a1"/>
    <w:uiPriority w:val="59"/>
    <w:rsid w:val="000179B0"/>
    <w:rPr>
      <w:rFonts w:ascii="Calibri" w:hAnsi="Calibri"/>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6">
    <w:name w:val="Table Grid6"/>
    <w:basedOn w:val="a1"/>
    <w:uiPriority w:val="59"/>
    <w:rsid w:val="000179B0"/>
    <w:rPr>
      <w:rFonts w:ascii="Calibri" w:hAnsi="Calibri"/>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LightList-Accent4">
    <w:name w:val="Light List - Accent 4"/>
    <w:basedOn w:val="a1"/>
    <w:uiPriority w:val="61"/>
    <w:rsid w:val="000179B0"/>
    <w:tblPr>
      <w:tblStyleRowBandSize w:val="1"/>
      <w:tblStyleColBandSize w:val="1"/>
      <w:tblInd w:w="0" w:type="dxa"/>
      <w:tblBorders>
        <w:top w:val="single" w:sz="8" w:space="0" w:color="8064A2"/>
        <w:left w:val="single" w:sz="8" w:space="0" w:color="8064A2"/>
        <w:bottom w:val="single" w:sz="8" w:space="0" w:color="8064A2"/>
        <w:right w:val="single" w:sz="8" w:space="0" w:color="8064A2"/>
      </w:tblBorders>
      <w:tblCellMar>
        <w:top w:w="0" w:type="dxa"/>
        <w:left w:w="108" w:type="dxa"/>
        <w:bottom w:w="0" w:type="dxa"/>
        <w:right w:w="108" w:type="dxa"/>
      </w:tblCellMar>
    </w:tblPr>
    <w:tblStylePr w:type="firstRow">
      <w:pPr>
        <w:spacing w:beforeLines="0" w:beforeAutospacing="1" w:afterLines="0" w:afterAutospacing="1"/>
      </w:pPr>
      <w:rPr>
        <w:rFonts w:ascii="Times New Roman" w:hAnsi="Times New Roman" w:cs="Times New Roman" w:hint="default"/>
        <w:b/>
        <w:bCs/>
        <w:color w:val="FFFFFF"/>
      </w:rPr>
      <w:tblPr/>
      <w:tcPr>
        <w:shd w:val="clear" w:color="auto" w:fill="8064A2"/>
      </w:tcPr>
    </w:tblStylePr>
    <w:tblStylePr w:type="lastRow">
      <w:pPr>
        <w:spacing w:beforeLines="0" w:beforeAutospacing="1" w:afterLines="0" w:afterAutospacing="1"/>
      </w:pPr>
      <w:rPr>
        <w:rFonts w:ascii="Times New Roman" w:hAnsi="Times New Roman" w:cs="Times New Roman" w:hint="default"/>
        <w:b/>
        <w:bCs/>
      </w:rPr>
      <w:tblPr/>
      <w:tcPr>
        <w:tcBorders>
          <w:top w:val="double" w:sz="6" w:space="0" w:color="8064A2"/>
          <w:left w:val="single" w:sz="8" w:space="0" w:color="8064A2"/>
          <w:bottom w:val="single" w:sz="8" w:space="0" w:color="8064A2"/>
          <w:right w:val="single" w:sz="8" w:space="0" w:color="8064A2"/>
        </w:tcBorders>
      </w:tcPr>
    </w:tblStylePr>
    <w:tblStylePr w:type="firstCol">
      <w:rPr>
        <w:rFonts w:ascii="Times New Roman" w:hAnsi="Times New Roman" w:cs="Times New Roman" w:hint="default"/>
        <w:b/>
        <w:bCs/>
      </w:rPr>
    </w:tblStylePr>
    <w:tblStylePr w:type="lastCol">
      <w:rPr>
        <w:rFonts w:ascii="Times New Roman" w:hAnsi="Times New Roman" w:cs="Times New Roman" w:hint="default"/>
        <w:b/>
        <w:bCs/>
      </w:rPr>
    </w:tblStylePr>
    <w:tblStylePr w:type="band1Vert">
      <w:rPr>
        <w:rFonts w:ascii="Times New Roman" w:hAnsi="Times New Roman" w:cs="Times New Roman" w:hint="default"/>
      </w:rPr>
      <w:tblPr/>
      <w:tcPr>
        <w:tcBorders>
          <w:top w:val="single" w:sz="8" w:space="0" w:color="8064A2"/>
          <w:left w:val="single" w:sz="8" w:space="0" w:color="8064A2"/>
          <w:bottom w:val="single" w:sz="8" w:space="0" w:color="8064A2"/>
          <w:right w:val="single" w:sz="8" w:space="0" w:color="8064A2"/>
        </w:tcBorders>
      </w:tcPr>
    </w:tblStylePr>
    <w:tblStylePr w:type="band1Horz">
      <w:rPr>
        <w:rFonts w:ascii="Times New Roman" w:hAnsi="Times New Roman" w:cs="Times New Roman" w:hint="default"/>
      </w:rPr>
      <w:tblPr/>
      <w:tcPr>
        <w:tcBorders>
          <w:top w:val="single" w:sz="8" w:space="0" w:color="8064A2"/>
          <w:left w:val="single" w:sz="8" w:space="0" w:color="8064A2"/>
          <w:bottom w:val="single" w:sz="8" w:space="0" w:color="8064A2"/>
          <w:right w:val="single" w:sz="8" w:space="0" w:color="8064A2"/>
        </w:tcBorders>
      </w:tcPr>
    </w:tblStylePr>
  </w:style>
  <w:style w:type="table" w:customStyle="1" w:styleId="-641">
    <w:name w:val="Таблица-сетка 6 цветная — акцент 41"/>
    <w:basedOn w:val="a1"/>
    <w:uiPriority w:val="51"/>
    <w:rsid w:val="000179B0"/>
    <w:rPr>
      <w:color w:val="5F497A"/>
    </w:rPr>
    <w:tblPr>
      <w:tblStyleRowBandSize w:val="1"/>
      <w:tblStyleColBandSize w:val="1"/>
      <w:tblInd w:w="0" w:type="dxa"/>
      <w:tblBorders>
        <w:top w:val="single" w:sz="4" w:space="0" w:color="B2A1C7"/>
        <w:left w:val="single" w:sz="4" w:space="0" w:color="B2A1C7"/>
        <w:bottom w:val="single" w:sz="4" w:space="0" w:color="B2A1C7"/>
        <w:right w:val="single" w:sz="4" w:space="0" w:color="B2A1C7"/>
        <w:insideH w:val="single" w:sz="4" w:space="0" w:color="B2A1C7"/>
        <w:insideV w:val="single" w:sz="4" w:space="0" w:color="B2A1C7"/>
      </w:tblBorders>
      <w:tblCellMar>
        <w:top w:w="0" w:type="dxa"/>
        <w:left w:w="108" w:type="dxa"/>
        <w:bottom w:w="0" w:type="dxa"/>
        <w:right w:w="108" w:type="dxa"/>
      </w:tblCellMar>
    </w:tblPr>
    <w:tblStylePr w:type="firstRow">
      <w:rPr>
        <w:rFonts w:ascii="Times New Roman" w:hAnsi="Times New Roman" w:cs="Times New Roman" w:hint="default"/>
        <w:b/>
        <w:bCs/>
      </w:rPr>
      <w:tblPr/>
      <w:tcPr>
        <w:tcBorders>
          <w:bottom w:val="single" w:sz="12" w:space="0" w:color="B2A1C7"/>
        </w:tcBorders>
      </w:tcPr>
    </w:tblStylePr>
    <w:tblStylePr w:type="lastRow">
      <w:rPr>
        <w:rFonts w:ascii="Times New Roman" w:hAnsi="Times New Roman" w:cs="Times New Roman" w:hint="default"/>
        <w:b/>
        <w:bCs/>
      </w:rPr>
      <w:tblPr/>
      <w:tcPr>
        <w:tcBorders>
          <w:top w:val="double" w:sz="4" w:space="0" w:color="B2A1C7"/>
        </w:tcBorders>
      </w:tcPr>
    </w:tblStylePr>
    <w:tblStylePr w:type="firstCol">
      <w:rPr>
        <w:rFonts w:ascii="Times New Roman" w:hAnsi="Times New Roman" w:cs="Times New Roman" w:hint="default"/>
        <w:b/>
        <w:bCs/>
      </w:rPr>
    </w:tblStylePr>
    <w:tblStylePr w:type="lastCol">
      <w:rPr>
        <w:rFonts w:ascii="Times New Roman" w:hAnsi="Times New Roman" w:cs="Times New Roman" w:hint="default"/>
        <w:b/>
        <w:bCs/>
      </w:rPr>
    </w:tblStylePr>
    <w:tblStylePr w:type="band1Vert">
      <w:rPr>
        <w:rFonts w:ascii="Times New Roman" w:hAnsi="Times New Roman" w:cs="Times New Roman" w:hint="default"/>
      </w:rPr>
      <w:tblPr/>
      <w:tcPr>
        <w:shd w:val="clear" w:color="auto" w:fill="E5DFEC"/>
      </w:tcPr>
    </w:tblStylePr>
    <w:tblStylePr w:type="band1Horz">
      <w:rPr>
        <w:rFonts w:ascii="Times New Roman" w:hAnsi="Times New Roman" w:cs="Times New Roman" w:hint="default"/>
      </w:rPr>
      <w:tblPr/>
      <w:tcPr>
        <w:shd w:val="clear" w:color="auto" w:fill="E5DFEC"/>
      </w:tcPr>
    </w:tblStylePr>
  </w:style>
  <w:style w:type="table" w:customStyle="1" w:styleId="-6410">
    <w:name w:val="Список-таблица 6 цветная — акцент 41"/>
    <w:basedOn w:val="a1"/>
    <w:uiPriority w:val="51"/>
    <w:rsid w:val="000179B0"/>
    <w:rPr>
      <w:color w:val="5F497A"/>
    </w:rPr>
    <w:tblPr>
      <w:tblStyleRowBandSize w:val="1"/>
      <w:tblStyleColBandSize w:val="1"/>
      <w:tblInd w:w="0" w:type="dxa"/>
      <w:tblBorders>
        <w:top w:val="single" w:sz="4" w:space="0" w:color="8064A2"/>
        <w:bottom w:val="single" w:sz="4" w:space="0" w:color="8064A2"/>
      </w:tblBorders>
      <w:tblCellMar>
        <w:top w:w="0" w:type="dxa"/>
        <w:left w:w="108" w:type="dxa"/>
        <w:bottom w:w="0" w:type="dxa"/>
        <w:right w:w="108" w:type="dxa"/>
      </w:tblCellMar>
    </w:tblPr>
    <w:tblStylePr w:type="firstRow">
      <w:rPr>
        <w:rFonts w:ascii="Times New Roman" w:hAnsi="Times New Roman" w:cs="Times New Roman" w:hint="default"/>
        <w:b/>
        <w:bCs/>
      </w:rPr>
      <w:tblPr/>
      <w:tcPr>
        <w:tcBorders>
          <w:bottom w:val="single" w:sz="4" w:space="0" w:color="8064A2"/>
        </w:tcBorders>
      </w:tcPr>
    </w:tblStylePr>
    <w:tblStylePr w:type="lastRow">
      <w:rPr>
        <w:rFonts w:ascii="Times New Roman" w:hAnsi="Times New Roman" w:cs="Times New Roman" w:hint="default"/>
        <w:b/>
        <w:bCs/>
      </w:rPr>
      <w:tblPr/>
      <w:tcPr>
        <w:tcBorders>
          <w:top w:val="double" w:sz="4" w:space="0" w:color="8064A2"/>
        </w:tcBorders>
      </w:tcPr>
    </w:tblStylePr>
    <w:tblStylePr w:type="firstCol">
      <w:rPr>
        <w:rFonts w:ascii="Times New Roman" w:hAnsi="Times New Roman" w:cs="Times New Roman" w:hint="default"/>
        <w:b/>
        <w:bCs/>
      </w:rPr>
    </w:tblStylePr>
    <w:tblStylePr w:type="lastCol">
      <w:rPr>
        <w:rFonts w:ascii="Times New Roman" w:hAnsi="Times New Roman" w:cs="Times New Roman" w:hint="default"/>
        <w:b/>
        <w:bCs/>
      </w:rPr>
    </w:tblStylePr>
    <w:tblStylePr w:type="band1Vert">
      <w:rPr>
        <w:rFonts w:ascii="Times New Roman" w:hAnsi="Times New Roman" w:cs="Times New Roman" w:hint="default"/>
      </w:rPr>
      <w:tblPr/>
      <w:tcPr>
        <w:shd w:val="clear" w:color="auto" w:fill="E5DFEC"/>
      </w:tcPr>
    </w:tblStylePr>
    <w:tblStylePr w:type="band1Horz">
      <w:rPr>
        <w:rFonts w:ascii="Times New Roman" w:hAnsi="Times New Roman" w:cs="Times New Roman" w:hint="default"/>
      </w:rPr>
      <w:tblPr/>
      <w:tcPr>
        <w:shd w:val="clear" w:color="auto" w:fill="E5DFEC"/>
      </w:tcPr>
    </w:tblStylePr>
  </w:style>
  <w:style w:type="table" w:customStyle="1" w:styleId="-741">
    <w:name w:val="Список-таблица 7 цветная — акцент 41"/>
    <w:basedOn w:val="a1"/>
    <w:uiPriority w:val="52"/>
    <w:rsid w:val="000179B0"/>
    <w:rPr>
      <w:color w:val="5F497A"/>
    </w:rPr>
    <w:tblPr>
      <w:tblStyleRowBandSize w:val="1"/>
      <w:tblStyleColBandSize w:val="1"/>
      <w:tblInd w:w="0" w:type="dxa"/>
      <w:tblCellMar>
        <w:top w:w="0" w:type="dxa"/>
        <w:left w:w="108" w:type="dxa"/>
        <w:bottom w:w="0" w:type="dxa"/>
        <w:right w:w="108" w:type="dxa"/>
      </w:tblCellMar>
    </w:tblPr>
    <w:tblStylePr w:type="firstRow">
      <w:rPr>
        <w:rFonts w:ascii="Cambria" w:eastAsia="Times New Roman" w:hAnsi="Cambria" w:cs="Times New Roman" w:hint="default"/>
        <w:i/>
        <w:iCs/>
        <w:sz w:val="26"/>
        <w:szCs w:val="26"/>
      </w:rPr>
      <w:tblPr/>
      <w:tcPr>
        <w:tcBorders>
          <w:bottom w:val="single" w:sz="4" w:space="0" w:color="8064A2"/>
        </w:tcBorders>
        <w:shd w:val="clear" w:color="auto" w:fill="FFFFFF"/>
      </w:tcPr>
    </w:tblStylePr>
    <w:tblStylePr w:type="lastRow">
      <w:rPr>
        <w:rFonts w:ascii="Cambria" w:eastAsia="Times New Roman" w:hAnsi="Cambria" w:cs="Times New Roman" w:hint="default"/>
        <w:i/>
        <w:iCs/>
        <w:sz w:val="26"/>
        <w:szCs w:val="26"/>
      </w:rPr>
      <w:tblPr/>
      <w:tcPr>
        <w:tcBorders>
          <w:top w:val="single" w:sz="4" w:space="0" w:color="8064A2"/>
        </w:tcBorders>
        <w:shd w:val="clear" w:color="auto" w:fill="FFFFFF"/>
      </w:tcPr>
    </w:tblStylePr>
    <w:tblStylePr w:type="firstCol">
      <w:pPr>
        <w:jc w:val="right"/>
      </w:pPr>
      <w:rPr>
        <w:rFonts w:ascii="Cambria" w:eastAsia="Times New Roman" w:hAnsi="Cambria" w:cs="Times New Roman" w:hint="default"/>
        <w:i/>
        <w:iCs/>
        <w:sz w:val="26"/>
        <w:szCs w:val="26"/>
      </w:rPr>
      <w:tblPr/>
      <w:tcPr>
        <w:tcBorders>
          <w:right w:val="single" w:sz="4" w:space="0" w:color="8064A2"/>
        </w:tcBorders>
        <w:shd w:val="clear" w:color="auto" w:fill="FFFFFF"/>
      </w:tcPr>
    </w:tblStylePr>
    <w:tblStylePr w:type="lastCol">
      <w:rPr>
        <w:rFonts w:ascii="Cambria" w:eastAsia="Times New Roman" w:hAnsi="Cambria" w:cs="Times New Roman" w:hint="default"/>
        <w:i/>
        <w:iCs/>
        <w:sz w:val="26"/>
        <w:szCs w:val="26"/>
      </w:rPr>
      <w:tblPr/>
      <w:tcPr>
        <w:tcBorders>
          <w:left w:val="single" w:sz="4" w:space="0" w:color="8064A2"/>
        </w:tcBorders>
        <w:shd w:val="clear" w:color="auto" w:fill="FFFFFF"/>
      </w:tcPr>
    </w:tblStylePr>
    <w:tblStylePr w:type="band1Vert">
      <w:rPr>
        <w:rFonts w:ascii="Times New Roman" w:hAnsi="Times New Roman" w:cs="Times New Roman" w:hint="default"/>
      </w:rPr>
      <w:tblPr/>
      <w:tcPr>
        <w:shd w:val="clear" w:color="auto" w:fill="E5DFEC"/>
      </w:tcPr>
    </w:tblStylePr>
    <w:tblStylePr w:type="band1Horz">
      <w:rPr>
        <w:rFonts w:ascii="Times New Roman" w:hAnsi="Times New Roman" w:cs="Times New Roman" w:hint="default"/>
      </w:rPr>
      <w:tblPr/>
      <w:tcPr>
        <w:shd w:val="clear" w:color="auto" w:fill="E5DFEC"/>
      </w:tcPr>
    </w:tblStylePr>
    <w:tblStylePr w:type="neCell">
      <w:rPr>
        <w:rFonts w:ascii="Times New Roman" w:hAnsi="Times New Roman" w:cs="Times New Roman" w:hint="default"/>
      </w:rPr>
      <w:tblPr/>
      <w:tcPr>
        <w:tcBorders>
          <w:left w:val="nil"/>
        </w:tcBorders>
      </w:tcPr>
    </w:tblStylePr>
    <w:tblStylePr w:type="nwCell">
      <w:rPr>
        <w:rFonts w:ascii="Times New Roman" w:hAnsi="Times New Roman" w:cs="Times New Roman" w:hint="default"/>
      </w:rPr>
      <w:tblPr/>
      <w:tcPr>
        <w:tcBorders>
          <w:right w:val="nil"/>
        </w:tcBorders>
      </w:tcPr>
    </w:tblStylePr>
    <w:tblStylePr w:type="seCell">
      <w:rPr>
        <w:rFonts w:ascii="Times New Roman" w:hAnsi="Times New Roman" w:cs="Times New Roman" w:hint="default"/>
      </w:rPr>
      <w:tblPr/>
      <w:tcPr>
        <w:tcBorders>
          <w:left w:val="nil"/>
        </w:tcBorders>
      </w:tcPr>
    </w:tblStylePr>
    <w:tblStylePr w:type="swCell">
      <w:rPr>
        <w:rFonts w:ascii="Times New Roman" w:hAnsi="Times New Roman" w:cs="Times New Roman" w:hint="default"/>
      </w:rPr>
      <w:tblPr/>
      <w:tcPr>
        <w:tcBorders>
          <w:right w:val="nil"/>
        </w:tcBorders>
      </w:tcPr>
    </w:tblStylePr>
  </w:style>
  <w:style w:type="table" w:customStyle="1" w:styleId="-241">
    <w:name w:val="Таблица-сетка 2 — акцент 41"/>
    <w:basedOn w:val="a1"/>
    <w:uiPriority w:val="47"/>
    <w:rsid w:val="000179B0"/>
    <w:tblPr>
      <w:tblStyleRowBandSize w:val="1"/>
      <w:tblStyleColBandSize w:val="1"/>
      <w:tblInd w:w="0" w:type="dxa"/>
      <w:tblBorders>
        <w:top w:val="single" w:sz="2" w:space="0" w:color="B2A1C7"/>
        <w:bottom w:val="single" w:sz="2" w:space="0" w:color="B2A1C7"/>
        <w:insideH w:val="single" w:sz="2" w:space="0" w:color="B2A1C7"/>
        <w:insideV w:val="single" w:sz="2" w:space="0" w:color="B2A1C7"/>
      </w:tblBorders>
      <w:tblCellMar>
        <w:top w:w="0" w:type="dxa"/>
        <w:left w:w="108" w:type="dxa"/>
        <w:bottom w:w="0" w:type="dxa"/>
        <w:right w:w="108" w:type="dxa"/>
      </w:tblCellMar>
    </w:tblPr>
    <w:tblStylePr w:type="firstRow">
      <w:rPr>
        <w:rFonts w:ascii="Times New Roman" w:hAnsi="Times New Roman" w:cs="Times New Roman" w:hint="default"/>
        <w:b/>
        <w:bCs/>
      </w:rPr>
      <w:tblPr/>
      <w:tcPr>
        <w:tcBorders>
          <w:top w:val="nil"/>
          <w:bottom w:val="single" w:sz="12" w:space="0" w:color="B2A1C7"/>
          <w:insideH w:val="nil"/>
          <w:insideV w:val="nil"/>
        </w:tcBorders>
        <w:shd w:val="clear" w:color="auto" w:fill="FFFFFF"/>
      </w:tcPr>
    </w:tblStylePr>
    <w:tblStylePr w:type="lastRow">
      <w:rPr>
        <w:rFonts w:ascii="Times New Roman" w:hAnsi="Times New Roman" w:cs="Times New Roman" w:hint="default"/>
        <w:b/>
        <w:bCs/>
      </w:rPr>
      <w:tblPr/>
      <w:tcPr>
        <w:tcBorders>
          <w:top w:val="double" w:sz="2" w:space="0" w:color="B2A1C7"/>
          <w:bottom w:val="nil"/>
          <w:insideH w:val="nil"/>
          <w:insideV w:val="nil"/>
        </w:tcBorders>
        <w:shd w:val="clear" w:color="auto" w:fill="FFFFFF"/>
      </w:tcPr>
    </w:tblStylePr>
    <w:tblStylePr w:type="firstCol">
      <w:rPr>
        <w:rFonts w:ascii="Times New Roman" w:hAnsi="Times New Roman" w:cs="Times New Roman" w:hint="default"/>
        <w:b/>
        <w:bCs/>
      </w:rPr>
    </w:tblStylePr>
    <w:tblStylePr w:type="lastCol">
      <w:rPr>
        <w:rFonts w:ascii="Times New Roman" w:hAnsi="Times New Roman" w:cs="Times New Roman" w:hint="default"/>
        <w:b/>
        <w:bCs/>
      </w:rPr>
    </w:tblStylePr>
    <w:tblStylePr w:type="band1Vert">
      <w:rPr>
        <w:rFonts w:ascii="Times New Roman" w:hAnsi="Times New Roman" w:cs="Times New Roman" w:hint="default"/>
      </w:rPr>
      <w:tblPr/>
      <w:tcPr>
        <w:shd w:val="clear" w:color="auto" w:fill="E5DFEC"/>
      </w:tcPr>
    </w:tblStylePr>
    <w:tblStylePr w:type="band1Horz">
      <w:rPr>
        <w:rFonts w:ascii="Times New Roman" w:hAnsi="Times New Roman" w:cs="Times New Roman" w:hint="default"/>
      </w:rPr>
      <w:tblPr/>
      <w:tcPr>
        <w:shd w:val="clear" w:color="auto" w:fill="E5DFEC"/>
      </w:tcPr>
    </w:tblStylePr>
  </w:style>
  <w:style w:type="table" w:customStyle="1" w:styleId="-141">
    <w:name w:val="Таблица-сетка 1 светлая — акцент 41"/>
    <w:basedOn w:val="a1"/>
    <w:uiPriority w:val="46"/>
    <w:rsid w:val="000179B0"/>
    <w:tblPr>
      <w:tblStyleRowBandSize w:val="1"/>
      <w:tblStyleColBandSize w:val="1"/>
      <w:tblInd w:w="0" w:type="dxa"/>
      <w:tblBorders>
        <w:top w:val="single" w:sz="4" w:space="0" w:color="CCC0D9"/>
        <w:left w:val="single" w:sz="4" w:space="0" w:color="CCC0D9"/>
        <w:bottom w:val="single" w:sz="4" w:space="0" w:color="CCC0D9"/>
        <w:right w:val="single" w:sz="4" w:space="0" w:color="CCC0D9"/>
        <w:insideH w:val="single" w:sz="4" w:space="0" w:color="CCC0D9"/>
        <w:insideV w:val="single" w:sz="4" w:space="0" w:color="CCC0D9"/>
      </w:tblBorders>
      <w:tblCellMar>
        <w:top w:w="0" w:type="dxa"/>
        <w:left w:w="108" w:type="dxa"/>
        <w:bottom w:w="0" w:type="dxa"/>
        <w:right w:w="108" w:type="dxa"/>
      </w:tblCellMar>
    </w:tblPr>
    <w:tblStylePr w:type="firstRow">
      <w:rPr>
        <w:rFonts w:ascii="Times New Roman" w:hAnsi="Times New Roman" w:cs="Times New Roman" w:hint="default"/>
        <w:b/>
        <w:bCs/>
      </w:rPr>
      <w:tblPr/>
      <w:tcPr>
        <w:tcBorders>
          <w:bottom w:val="single" w:sz="12" w:space="0" w:color="B2A1C7"/>
        </w:tcBorders>
      </w:tcPr>
    </w:tblStylePr>
    <w:tblStylePr w:type="lastRow">
      <w:rPr>
        <w:rFonts w:ascii="Times New Roman" w:hAnsi="Times New Roman" w:cs="Times New Roman" w:hint="default"/>
        <w:b/>
        <w:bCs/>
      </w:rPr>
      <w:tblPr/>
      <w:tcPr>
        <w:tcBorders>
          <w:top w:val="double" w:sz="2" w:space="0" w:color="B2A1C7"/>
        </w:tcBorders>
      </w:tcPr>
    </w:tblStylePr>
    <w:tblStylePr w:type="firstCol">
      <w:rPr>
        <w:rFonts w:ascii="Times New Roman" w:hAnsi="Times New Roman" w:cs="Times New Roman" w:hint="default"/>
        <w:b/>
        <w:bCs/>
      </w:rPr>
    </w:tblStylePr>
    <w:tblStylePr w:type="lastCol">
      <w:rPr>
        <w:rFonts w:ascii="Times New Roman" w:hAnsi="Times New Roman" w:cs="Times New Roman" w:hint="default"/>
        <w:b/>
        <w:bCs/>
      </w:rPr>
    </w:tblStylePr>
  </w:style>
  <w:style w:type="table" w:customStyle="1" w:styleId="MediumGrid3-Accent4">
    <w:name w:val="Medium Grid 3 - Accent 4"/>
    <w:basedOn w:val="a1"/>
    <w:uiPriority w:val="69"/>
    <w:rsid w:val="000179B0"/>
    <w:tblPr>
      <w:tblStyleRowBandSize w:val="1"/>
      <w:tblStyleColBandSize w:val="1"/>
      <w:tblInd w:w="0" w:type="dxa"/>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CellMar>
        <w:top w:w="0" w:type="dxa"/>
        <w:left w:w="108" w:type="dxa"/>
        <w:bottom w:w="0" w:type="dxa"/>
        <w:right w:w="108" w:type="dxa"/>
      </w:tblCellMar>
    </w:tblPr>
    <w:tcPr>
      <w:shd w:val="clear" w:color="auto" w:fill="DFD8E8"/>
    </w:tcPr>
    <w:tblStylePr w:type="firstRow">
      <w:rPr>
        <w:rFonts w:ascii="Times New Roman" w:hAnsi="Times New Roman" w:cs="Times New Roman" w:hint="default"/>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8064A2"/>
      </w:tcPr>
    </w:tblStylePr>
    <w:tblStylePr w:type="lastRow">
      <w:rPr>
        <w:rFonts w:ascii="Times New Roman" w:hAnsi="Times New Roman" w:cs="Times New Roman" w:hint="default"/>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8064A2"/>
      </w:tcPr>
    </w:tblStylePr>
    <w:tblStylePr w:type="firstCol">
      <w:rPr>
        <w:rFonts w:ascii="Times New Roman" w:hAnsi="Times New Roman" w:cs="Times New Roman" w:hint="default"/>
        <w:b/>
        <w:bCs/>
        <w:i w:val="0"/>
        <w:iCs w:val="0"/>
        <w:color w:val="FFFFFF"/>
      </w:rPr>
      <w:tblPr/>
      <w:tcPr>
        <w:tcBorders>
          <w:left w:val="single" w:sz="8" w:space="0" w:color="FFFFFF"/>
          <w:right w:val="single" w:sz="24" w:space="0" w:color="FFFFFF"/>
          <w:insideH w:val="nil"/>
          <w:insideV w:val="nil"/>
        </w:tcBorders>
        <w:shd w:val="clear" w:color="auto" w:fill="8064A2"/>
      </w:tcPr>
    </w:tblStylePr>
    <w:tblStylePr w:type="lastCol">
      <w:rPr>
        <w:rFonts w:ascii="Times New Roman" w:hAnsi="Times New Roman" w:cs="Times New Roman" w:hint="default"/>
        <w:b/>
        <w:bCs/>
        <w:i w:val="0"/>
        <w:iCs w:val="0"/>
        <w:color w:val="FFFFFF"/>
      </w:rPr>
      <w:tblPr/>
      <w:tcPr>
        <w:tcBorders>
          <w:top w:val="nil"/>
          <w:left w:val="single" w:sz="24" w:space="0" w:color="FFFFFF"/>
          <w:bottom w:val="nil"/>
          <w:right w:val="nil"/>
          <w:insideH w:val="nil"/>
          <w:insideV w:val="nil"/>
        </w:tcBorders>
        <w:shd w:val="clear" w:color="auto" w:fill="8064A2"/>
      </w:tcPr>
    </w:tblStylePr>
    <w:tblStylePr w:type="band1Vert">
      <w:rPr>
        <w:rFonts w:ascii="Times New Roman" w:hAnsi="Times New Roman" w:cs="Times New Roman" w:hint="default"/>
      </w:rPr>
      <w:tblPr/>
      <w:tcPr>
        <w:tcBorders>
          <w:top w:val="single" w:sz="8" w:space="0" w:color="FFFFFF"/>
          <w:left w:val="single" w:sz="8" w:space="0" w:color="FFFFFF"/>
          <w:bottom w:val="single" w:sz="8" w:space="0" w:color="FFFFFF"/>
          <w:right w:val="single" w:sz="8" w:space="0" w:color="FFFFFF"/>
          <w:insideH w:val="nil"/>
          <w:insideV w:val="nil"/>
        </w:tcBorders>
        <w:shd w:val="clear" w:color="auto" w:fill="BFB1D0"/>
      </w:tcPr>
    </w:tblStylePr>
    <w:tblStylePr w:type="band1Horz">
      <w:rPr>
        <w:rFonts w:ascii="Times New Roman" w:hAnsi="Times New Roman" w:cs="Times New Roman" w:hint="default"/>
      </w:rPr>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BFB1D0"/>
      </w:tcPr>
    </w:tblStylePr>
  </w:style>
  <w:style w:type="table" w:customStyle="1" w:styleId="LightGrid-Accent4">
    <w:name w:val="Light Grid - Accent 4"/>
    <w:basedOn w:val="a1"/>
    <w:uiPriority w:val="62"/>
    <w:rsid w:val="000179B0"/>
    <w:tblPr>
      <w:tblStyleRowBandSize w:val="1"/>
      <w:tblStyleColBandSize w:val="1"/>
      <w:tblInd w:w="0" w:type="dxa"/>
      <w:tblBorders>
        <w:top w:val="single" w:sz="8" w:space="0" w:color="8064A2"/>
        <w:left w:val="single" w:sz="8" w:space="0" w:color="8064A2"/>
        <w:bottom w:val="single" w:sz="8" w:space="0" w:color="8064A2"/>
        <w:right w:val="single" w:sz="8" w:space="0" w:color="8064A2"/>
        <w:insideH w:val="single" w:sz="8" w:space="0" w:color="8064A2"/>
        <w:insideV w:val="single" w:sz="8" w:space="0" w:color="8064A2"/>
      </w:tblBorders>
      <w:tblCellMar>
        <w:top w:w="0" w:type="dxa"/>
        <w:left w:w="108" w:type="dxa"/>
        <w:bottom w:w="0" w:type="dxa"/>
        <w:right w:w="108" w:type="dxa"/>
      </w:tblCellMar>
    </w:tblPr>
    <w:tblStylePr w:type="firstRow">
      <w:pPr>
        <w:spacing w:beforeLines="0" w:beforeAutospacing="1" w:afterLines="0" w:afterAutospacing="1"/>
      </w:pPr>
      <w:rPr>
        <w:rFonts w:ascii="Cambria" w:eastAsia="Times New Roman" w:hAnsi="Cambria" w:cs="Times New Roman" w:hint="default"/>
        <w:b/>
        <w:bCs/>
      </w:rPr>
      <w:tblPr/>
      <w:tcPr>
        <w:tcBorders>
          <w:top w:val="single" w:sz="8" w:space="0" w:color="8064A2"/>
          <w:left w:val="single" w:sz="8" w:space="0" w:color="8064A2"/>
          <w:bottom w:val="single" w:sz="18" w:space="0" w:color="8064A2"/>
          <w:right w:val="single" w:sz="8" w:space="0" w:color="8064A2"/>
          <w:insideH w:val="nil"/>
          <w:insideV w:val="single" w:sz="8" w:space="0" w:color="8064A2"/>
        </w:tcBorders>
      </w:tcPr>
    </w:tblStylePr>
    <w:tblStylePr w:type="lastRow">
      <w:pPr>
        <w:spacing w:beforeLines="0" w:beforeAutospacing="1" w:afterLines="0" w:afterAutospacing="1"/>
      </w:pPr>
      <w:rPr>
        <w:rFonts w:ascii="Cambria" w:eastAsia="Times New Roman" w:hAnsi="Cambria" w:cs="Times New Roman" w:hint="default"/>
        <w:b/>
        <w:bCs/>
      </w:rPr>
      <w:tblPr/>
      <w:tcPr>
        <w:tcBorders>
          <w:top w:val="double" w:sz="6" w:space="0" w:color="8064A2"/>
          <w:left w:val="single" w:sz="8" w:space="0" w:color="8064A2"/>
          <w:bottom w:val="single" w:sz="8" w:space="0" w:color="8064A2"/>
          <w:right w:val="single" w:sz="8" w:space="0" w:color="8064A2"/>
          <w:insideH w:val="nil"/>
          <w:insideV w:val="single" w:sz="8" w:space="0" w:color="8064A2"/>
        </w:tcBorders>
      </w:tcPr>
    </w:tblStylePr>
    <w:tblStylePr w:type="firstCol">
      <w:rPr>
        <w:rFonts w:ascii="Cambria" w:eastAsia="Times New Roman" w:hAnsi="Cambria" w:cs="Times New Roman" w:hint="default"/>
        <w:b/>
        <w:bCs/>
      </w:rPr>
    </w:tblStylePr>
    <w:tblStylePr w:type="lastCol">
      <w:rPr>
        <w:rFonts w:ascii="Cambria" w:eastAsia="Times New Roman" w:hAnsi="Cambria" w:cs="Times New Roman" w:hint="default"/>
        <w:b/>
        <w:bCs/>
      </w:rPr>
      <w:tblPr/>
      <w:tcPr>
        <w:tcBorders>
          <w:top w:val="single" w:sz="8" w:space="0" w:color="8064A2"/>
          <w:left w:val="single" w:sz="8" w:space="0" w:color="8064A2"/>
          <w:bottom w:val="single" w:sz="8" w:space="0" w:color="8064A2"/>
          <w:right w:val="single" w:sz="8" w:space="0" w:color="8064A2"/>
        </w:tcBorders>
      </w:tcPr>
    </w:tblStylePr>
    <w:tblStylePr w:type="band1Vert">
      <w:rPr>
        <w:rFonts w:ascii="Times New Roman" w:hAnsi="Times New Roman" w:cs="Times New Roman" w:hint="default"/>
      </w:rPr>
      <w:tblPr/>
      <w:tcPr>
        <w:tcBorders>
          <w:top w:val="single" w:sz="8" w:space="0" w:color="8064A2"/>
          <w:left w:val="single" w:sz="8" w:space="0" w:color="8064A2"/>
          <w:bottom w:val="single" w:sz="8" w:space="0" w:color="8064A2"/>
          <w:right w:val="single" w:sz="8" w:space="0" w:color="8064A2"/>
        </w:tcBorders>
        <w:shd w:val="clear" w:color="auto" w:fill="DFD8E8"/>
      </w:tcPr>
    </w:tblStylePr>
    <w:tblStylePr w:type="band1Horz">
      <w:rPr>
        <w:rFonts w:ascii="Times New Roman" w:hAnsi="Times New Roman" w:cs="Times New Roman" w:hint="default"/>
      </w:rPr>
      <w:tblPr/>
      <w:tcPr>
        <w:tcBorders>
          <w:top w:val="single" w:sz="8" w:space="0" w:color="8064A2"/>
          <w:left w:val="single" w:sz="8" w:space="0" w:color="8064A2"/>
          <w:bottom w:val="single" w:sz="8" w:space="0" w:color="8064A2"/>
          <w:right w:val="single" w:sz="8" w:space="0" w:color="8064A2"/>
          <w:insideV w:val="single" w:sz="8" w:space="0" w:color="8064A2"/>
        </w:tcBorders>
        <w:shd w:val="clear" w:color="auto" w:fill="DFD8E8"/>
      </w:tcPr>
    </w:tblStylePr>
    <w:tblStylePr w:type="band2Horz">
      <w:rPr>
        <w:rFonts w:ascii="Times New Roman" w:hAnsi="Times New Roman" w:cs="Times New Roman" w:hint="default"/>
      </w:rPr>
      <w:tblPr/>
      <w:tcPr>
        <w:tcBorders>
          <w:top w:val="single" w:sz="8" w:space="0" w:color="8064A2"/>
          <w:left w:val="single" w:sz="8" w:space="0" w:color="8064A2"/>
          <w:bottom w:val="single" w:sz="8" w:space="0" w:color="8064A2"/>
          <w:right w:val="single" w:sz="8" w:space="0" w:color="8064A2"/>
          <w:insideV w:val="single" w:sz="8" w:space="0" w:color="8064A2"/>
        </w:tcBorders>
      </w:tcPr>
    </w:tblStylePr>
  </w:style>
  <w:style w:type="table" w:customStyle="1" w:styleId="-41">
    <w:name w:val="Светлая заливка - Акцент 41"/>
    <w:basedOn w:val="a1"/>
    <w:uiPriority w:val="60"/>
    <w:rsid w:val="000179B0"/>
    <w:rPr>
      <w:color w:val="5F497A"/>
    </w:rPr>
    <w:tblPr>
      <w:tblStyleRowBandSize w:val="1"/>
      <w:tblStyleColBandSize w:val="1"/>
      <w:tblInd w:w="0" w:type="dxa"/>
      <w:tblBorders>
        <w:top w:val="single" w:sz="8" w:space="0" w:color="8064A2"/>
        <w:bottom w:val="single" w:sz="8" w:space="0" w:color="8064A2"/>
      </w:tblBorders>
      <w:tblCellMar>
        <w:top w:w="0" w:type="dxa"/>
        <w:left w:w="108" w:type="dxa"/>
        <w:bottom w:w="0" w:type="dxa"/>
        <w:right w:w="108" w:type="dxa"/>
      </w:tblCellMar>
    </w:tblPr>
    <w:tblStylePr w:type="firstRow">
      <w:pPr>
        <w:spacing w:beforeLines="0" w:beforeAutospacing="1" w:afterLines="0" w:afterAutospacing="1" w:line="240" w:lineRule="auto"/>
      </w:pPr>
      <w:rPr>
        <w:b/>
        <w:bCs/>
      </w:rPr>
      <w:tblPr/>
      <w:tcPr>
        <w:tcBorders>
          <w:top w:val="single" w:sz="8" w:space="0" w:color="8064A2"/>
          <w:left w:val="nil"/>
          <w:bottom w:val="single" w:sz="8" w:space="0" w:color="8064A2"/>
          <w:right w:val="nil"/>
          <w:insideH w:val="nil"/>
          <w:insideV w:val="nil"/>
        </w:tcBorders>
      </w:tcPr>
    </w:tblStylePr>
    <w:tblStylePr w:type="lastRow">
      <w:pPr>
        <w:spacing w:beforeLines="0" w:beforeAutospacing="1" w:afterLines="0" w:afterAutospacing="1" w:line="240" w:lineRule="auto"/>
      </w:pPr>
      <w:rPr>
        <w:b/>
        <w:bCs/>
      </w:rPr>
      <w:tblPr/>
      <w:tcPr>
        <w:tcBorders>
          <w:top w:val="single" w:sz="8" w:space="0" w:color="8064A2"/>
          <w:left w:val="nil"/>
          <w:bottom w:val="single" w:sz="8" w:space="0" w:color="8064A2"/>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FD8E8"/>
      </w:tcPr>
    </w:tblStylePr>
    <w:tblStylePr w:type="band1Horz">
      <w:tblPr/>
      <w:tcPr>
        <w:tcBorders>
          <w:left w:val="nil"/>
          <w:right w:val="nil"/>
          <w:insideH w:val="nil"/>
          <w:insideV w:val="nil"/>
        </w:tcBorders>
        <w:shd w:val="clear" w:color="auto" w:fill="DFD8E8"/>
      </w:tcPr>
    </w:tblStylePr>
  </w:style>
  <w:style w:type="paragraph" w:customStyle="1" w:styleId="17">
    <w:name w:val="Абзац списка1"/>
    <w:basedOn w:val="a"/>
    <w:uiPriority w:val="99"/>
    <w:rsid w:val="004B145D"/>
    <w:pPr>
      <w:ind w:left="720"/>
      <w:contextualSpacing/>
    </w:pPr>
    <w:rPr>
      <w:rFonts w:ascii="Times New Roman" w:hAnsi="Times New Roman"/>
      <w:sz w:val="20"/>
      <w:lang w:val="en-GB" w:eastAsia="bg-BG"/>
    </w:rPr>
  </w:style>
</w:styles>
</file>

<file path=word/webSettings.xml><?xml version="1.0" encoding="utf-8"?>
<w:webSettings xmlns:r="http://schemas.openxmlformats.org/officeDocument/2006/relationships" xmlns:w="http://schemas.openxmlformats.org/wordprocessingml/2006/main">
  <w:divs>
    <w:div w:id="137824003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yperlink" Target="http://dbn.at.ua" TargetMode="External"/><Relationship Id="rId18" Type="http://schemas.openxmlformats.org/officeDocument/2006/relationships/image" Target="media/image9.emf"/><Relationship Id="rId26" Type="http://schemas.openxmlformats.org/officeDocument/2006/relationships/image" Target="media/image15.emf"/><Relationship Id="rId3" Type="http://schemas.openxmlformats.org/officeDocument/2006/relationships/styles" Target="styles.xml"/><Relationship Id="rId21" Type="http://schemas.openxmlformats.org/officeDocument/2006/relationships/image" Target="media/image11.emf"/><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chart" Target="charts/chart1.xml"/><Relationship Id="rId25" Type="http://schemas.openxmlformats.org/officeDocument/2006/relationships/chart" Target="charts/chart2.xml"/><Relationship Id="rId2" Type="http://schemas.openxmlformats.org/officeDocument/2006/relationships/numbering" Target="numbering.xml"/><Relationship Id="rId16" Type="http://schemas.openxmlformats.org/officeDocument/2006/relationships/image" Target="media/image8.emf"/><Relationship Id="rId20" Type="http://schemas.openxmlformats.org/officeDocument/2006/relationships/header" Target="header1.xml"/><Relationship Id="rId29" Type="http://schemas.openxmlformats.org/officeDocument/2006/relationships/header" Target="header2.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image" Target="media/image14.emf"/><Relationship Id="rId32"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image" Target="media/image7.emf"/><Relationship Id="rId23" Type="http://schemas.openxmlformats.org/officeDocument/2006/relationships/image" Target="media/image13.emf"/><Relationship Id="rId28" Type="http://schemas.openxmlformats.org/officeDocument/2006/relationships/chart" Target="charts/chart3.xml"/><Relationship Id="rId10" Type="http://schemas.openxmlformats.org/officeDocument/2006/relationships/image" Target="media/image3.png"/><Relationship Id="rId19" Type="http://schemas.openxmlformats.org/officeDocument/2006/relationships/image" Target="media/image10.emf"/><Relationship Id="rId31"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6.png"/><Relationship Id="rId22" Type="http://schemas.openxmlformats.org/officeDocument/2006/relationships/image" Target="media/image12.png"/><Relationship Id="rId27" Type="http://schemas.openxmlformats.org/officeDocument/2006/relationships/image" Target="media/image16.emf"/><Relationship Id="rId30" Type="http://schemas.openxmlformats.org/officeDocument/2006/relationships/header" Target="header3.xml"/></Relationships>
</file>

<file path=word/charts/_rels/chart1.xml.rels><?xml version="1.0" encoding="UTF-8" standalone="yes"?>
<Relationships xmlns="http://schemas.openxmlformats.org/package/2006/relationships"><Relationship Id="rId2" Type="http://schemas.openxmlformats.org/officeDocument/2006/relationships/oleObject" Target="file:///C:\Documents%20and%20Settings\myroshnyshenko\&#1056;&#1072;&#1073;&#1086;&#1095;&#1080;&#1081;%20&#1089;&#1090;&#1086;&#1083;\Nez\&#1053;&#1072;&#1094;%20&#1087;&#1083;&#1072;&#1085;\&#1045;&#1045;\&#1056;&#1086;&#1079;&#1088;&#1072;&#1093;&#1091;&#1085;&#1082;&#1080;\&#1072;&#1085;&#1075;&#1083;\&#1041;&#1072;&#1076;&#1072;&#1085;&#1089;%202013(&#1044;&#1110;&#1072;&#1075;&#1088;&#1072;&#1084;&#1080;).xlsx" TargetMode="External"/><Relationship Id="rId1" Type="http://schemas.openxmlformats.org/officeDocument/2006/relationships/themeOverride" Target="../theme/themeOverride1.xml"/></Relationships>
</file>

<file path=word/charts/_rels/chart2.xml.rels><?xml version="1.0" encoding="UTF-8" standalone="yes"?>
<Relationships xmlns="http://schemas.openxmlformats.org/package/2006/relationships"><Relationship Id="rId2" Type="http://schemas.openxmlformats.org/officeDocument/2006/relationships/oleObject" Target="file:///C:\Documents%20and%20Settings\myroshnyshenko\&#1056;&#1072;&#1073;&#1086;&#1095;&#1080;&#1081;%20&#1089;&#1090;&#1086;&#1083;\Nez\&#1053;&#1072;&#1094;%20&#1087;&#1083;&#1072;&#1085;\&#1045;&#1045;\&#1056;&#1086;&#1079;&#1088;&#1072;&#1093;&#1091;&#1085;&#1082;&#1080;\&#1072;&#1085;&#1075;&#1083;\&#1041;&#1072;&#1076;&#1072;&#1085;&#1089;%202013(&#1044;&#1110;&#1072;&#1075;&#1088;&#1072;&#1084;&#1080;).xlsx" TargetMode="External"/><Relationship Id="rId1" Type="http://schemas.openxmlformats.org/officeDocument/2006/relationships/themeOverride" Target="../theme/themeOverride2.xml"/></Relationships>
</file>

<file path=word/charts/_rels/chart3.xml.rels><?xml version="1.0" encoding="UTF-8" standalone="yes"?>
<Relationships xmlns="http://schemas.openxmlformats.org/package/2006/relationships"><Relationship Id="rId2" Type="http://schemas.openxmlformats.org/officeDocument/2006/relationships/oleObject" Target="file:///C:\Documents%20and%20Settings\myroshnyshenko\&#1056;&#1072;&#1073;&#1086;&#1095;&#1080;&#1081;%20&#1089;&#1090;&#1086;&#1083;\Nez\&#1053;&#1072;&#1094;%20&#1087;&#1083;&#1072;&#1085;\&#1045;&#1045;\&#1056;&#1086;&#1079;&#1088;&#1072;&#1093;&#1091;&#1085;&#1082;&#1080;\&#1072;&#1085;&#1075;&#1083;\&#1041;&#1072;&#1076;&#1072;&#1085;&#1089;%202013(&#1044;&#1110;&#1072;&#1075;&#1088;&#1072;&#1084;&#1080;).xlsx" TargetMode="External"/><Relationship Id="rId1" Type="http://schemas.openxmlformats.org/officeDocument/2006/relationships/themeOverride" Target="../theme/themeOverride3.xml"/></Relationships>
</file>

<file path=word/charts/chart1.xml><?xml version="1.0" encoding="utf-8"?>
<c:chartSpace xmlns:c="http://schemas.openxmlformats.org/drawingml/2006/chart" xmlns:a="http://schemas.openxmlformats.org/drawingml/2006/main" xmlns:r="http://schemas.openxmlformats.org/officeDocument/2006/relationships">
  <c:date1904 val="1"/>
  <c:lang val="ru-RU"/>
  <c:style val="29"/>
  <c:clrMapOvr bg1="lt1" tx1="dk1" bg2="lt2" tx2="dk2" accent1="accent1" accent2="accent2" accent3="accent3" accent4="accent4" accent5="accent5" accent6="accent6" hlink="hlink" folHlink="folHlink"/>
  <c:chart>
    <c:plotArea>
      <c:layout>
        <c:manualLayout>
          <c:layoutTarget val="inner"/>
          <c:xMode val="edge"/>
          <c:yMode val="edge"/>
          <c:x val="0.31506138802330741"/>
          <c:y val="0.18795917520005945"/>
          <c:w val="0.38351858929842547"/>
          <c:h val="0.72469428382872936"/>
        </c:manualLayout>
      </c:layout>
      <c:pieChart>
        <c:varyColors val="1"/>
        <c:ser>
          <c:idx val="0"/>
          <c:order val="0"/>
          <c:spPr>
            <a:pattFill prst="pct5">
              <a:fgClr>
                <a:srgbClr val="7030A0"/>
              </a:fgClr>
              <a:bgClr>
                <a:schemeClr val="bg1"/>
              </a:bgClr>
            </a:pattFill>
            <a:effectLst/>
          </c:spPr>
          <c:explosion val="1"/>
          <c:dPt>
            <c:idx val="1"/>
            <c:spPr>
              <a:pattFill prst="openDmnd">
                <a:fgClr>
                  <a:srgbClr val="7030A0"/>
                </a:fgClr>
                <a:bgClr>
                  <a:schemeClr val="bg1"/>
                </a:bgClr>
              </a:pattFill>
              <a:effectLst/>
            </c:spPr>
          </c:dPt>
          <c:dPt>
            <c:idx val="2"/>
            <c:spPr>
              <a:pattFill prst="wdDnDiag">
                <a:fgClr>
                  <a:srgbClr val="7030A0"/>
                </a:fgClr>
                <a:bgClr>
                  <a:schemeClr val="bg1"/>
                </a:bgClr>
              </a:pattFill>
              <a:effectLst/>
            </c:spPr>
          </c:dPt>
          <c:dPt>
            <c:idx val="4"/>
            <c:spPr>
              <a:pattFill prst="dashHorz">
                <a:fgClr>
                  <a:srgbClr val="7030A0"/>
                </a:fgClr>
                <a:bgClr>
                  <a:schemeClr val="bg1"/>
                </a:bgClr>
              </a:pattFill>
              <a:effectLst/>
            </c:spPr>
          </c:dPt>
          <c:dPt>
            <c:idx val="5"/>
            <c:spPr>
              <a:pattFill prst="zigZag">
                <a:fgClr>
                  <a:srgbClr val="7030A0"/>
                </a:fgClr>
                <a:bgClr>
                  <a:schemeClr val="bg1"/>
                </a:bgClr>
              </a:pattFill>
              <a:effectLst/>
            </c:spPr>
          </c:dPt>
          <c:dLbls>
            <c:dLbl>
              <c:idx val="0"/>
              <c:layout>
                <c:manualLayout>
                  <c:x val="-1.8312725222585268E-2"/>
                  <c:y val="2.2191760042921727E-2"/>
                </c:manualLayout>
              </c:layout>
              <c:spPr/>
              <c:txPr>
                <a:bodyPr/>
                <a:lstStyle/>
                <a:p>
                  <a:pPr>
                    <a:defRPr/>
                  </a:pPr>
                  <a:endParaRPr lang="ru-RU"/>
                </a:p>
              </c:txPr>
              <c:dLblPos val="bestFit"/>
              <c:showCatName val="1"/>
              <c:showPercent val="1"/>
            </c:dLbl>
            <c:dLbl>
              <c:idx val="1"/>
              <c:layout>
                <c:manualLayout>
                  <c:x val="1.828146792378892E-2"/>
                  <c:y val="0.11952235552546793"/>
                </c:manualLayout>
              </c:layout>
              <c:spPr/>
              <c:txPr>
                <a:bodyPr/>
                <a:lstStyle/>
                <a:p>
                  <a:pPr>
                    <a:defRPr/>
                  </a:pPr>
                  <a:endParaRPr lang="ru-RU"/>
                </a:p>
              </c:txPr>
              <c:dLblPos val="bestFit"/>
              <c:showCatName val="1"/>
              <c:showPercent val="1"/>
            </c:dLbl>
            <c:dLbl>
              <c:idx val="2"/>
              <c:layout>
                <c:manualLayout>
                  <c:x val="0.11394443088996763"/>
                  <c:y val="-8.5618699033980658E-2"/>
                </c:manualLayout>
              </c:layout>
              <c:dLblPos val="bestFit"/>
              <c:showCatName val="1"/>
              <c:showPercent val="1"/>
            </c:dLbl>
            <c:dLbl>
              <c:idx val="3"/>
              <c:layout>
                <c:manualLayout>
                  <c:x val="7.351253605804374E-3"/>
                  <c:y val="0"/>
                </c:manualLayout>
              </c:layout>
              <c:dLblPos val="bestFit"/>
              <c:showCatName val="1"/>
              <c:showPercent val="1"/>
            </c:dLbl>
            <c:dLbl>
              <c:idx val="4"/>
              <c:layout>
                <c:manualLayout>
                  <c:x val="2.2053760817413125E-2"/>
                  <c:y val="4.2809349516990315E-2"/>
                </c:manualLayout>
              </c:layout>
              <c:dLblPos val="bestFit"/>
              <c:showCatName val="1"/>
              <c:showPercent val="1"/>
            </c:dLbl>
            <c:dLbl>
              <c:idx val="5"/>
              <c:layout>
                <c:manualLayout>
                  <c:x val="4.7783148437728407E-2"/>
                  <c:y val="9.2753590620145682E-2"/>
                </c:manualLayout>
              </c:layout>
              <c:dLblPos val="bestFit"/>
              <c:showCatName val="1"/>
              <c:showPercent val="1"/>
            </c:dLbl>
            <c:dLblPos val="outEnd"/>
            <c:showCatName val="1"/>
            <c:showPercent val="1"/>
            <c:showLeaderLines val="1"/>
          </c:dLbls>
          <c:cat>
            <c:strRef>
              <c:f>Графік!$I$6:$I$11</c:f>
              <c:strCache>
                <c:ptCount val="6"/>
                <c:pt idx="0">
                  <c:v>Coal and peat</c:v>
                </c:pt>
                <c:pt idx="1">
                  <c:v>Petroleum products </c:v>
                </c:pt>
                <c:pt idx="2">
                  <c:v>Natural gas</c:v>
                </c:pt>
                <c:pt idx="3">
                  <c:v>Biofuel and wastes </c:v>
                </c:pt>
                <c:pt idx="4">
                  <c:v>Electricity </c:v>
                </c:pt>
                <c:pt idx="5">
                  <c:v>Heat</c:v>
                </c:pt>
              </c:strCache>
            </c:strRef>
          </c:cat>
          <c:val>
            <c:numRef>
              <c:f>Графік!$J$6:$J$11</c:f>
              <c:numCache>
                <c:formatCode>General</c:formatCode>
                <c:ptCount val="6"/>
                <c:pt idx="0">
                  <c:v>730</c:v>
                </c:pt>
                <c:pt idx="1">
                  <c:v>30</c:v>
                </c:pt>
                <c:pt idx="2">
                  <c:v>13513</c:v>
                </c:pt>
                <c:pt idx="3">
                  <c:v>996</c:v>
                </c:pt>
                <c:pt idx="4">
                  <c:v>3559</c:v>
                </c:pt>
                <c:pt idx="5">
                  <c:v>4667</c:v>
                </c:pt>
              </c:numCache>
            </c:numRef>
          </c:val>
        </c:ser>
        <c:firstSliceAng val="53"/>
      </c:pieChart>
      <c:spPr>
        <a:noFill/>
        <a:ln w="25400">
          <a:noFill/>
        </a:ln>
      </c:spPr>
    </c:plotArea>
    <c:plotVisOnly val="1"/>
    <c:dispBlanksAs val="zero"/>
  </c:chart>
  <c:spPr>
    <a:ln>
      <a:noFill/>
    </a:ln>
  </c:spPr>
  <c:txPr>
    <a:bodyPr/>
    <a:lstStyle/>
    <a:p>
      <a:pPr>
        <a:defRPr sz="600"/>
      </a:pPr>
      <a:endParaRPr lang="ru-RU"/>
    </a:p>
  </c:txPr>
  <c:externalData r:id="rId2"/>
</c:chartSpace>
</file>

<file path=word/charts/chart2.xml><?xml version="1.0" encoding="utf-8"?>
<c:chartSpace xmlns:c="http://schemas.openxmlformats.org/drawingml/2006/chart" xmlns:a="http://schemas.openxmlformats.org/drawingml/2006/main" xmlns:r="http://schemas.openxmlformats.org/officeDocument/2006/relationships">
  <c:date1904 val="1"/>
  <c:lang val="ru-RU"/>
  <c:style val="29"/>
  <c:clrMapOvr bg1="lt1" tx1="dk1" bg2="lt2" tx2="dk2" accent1="accent1" accent2="accent2" accent3="accent3" accent4="accent4" accent5="accent5" accent6="accent6" hlink="hlink" folHlink="folHlink"/>
  <c:chart>
    <c:plotArea>
      <c:layout>
        <c:manualLayout>
          <c:layoutTarget val="inner"/>
          <c:xMode val="edge"/>
          <c:yMode val="edge"/>
          <c:x val="0.23428240891376181"/>
          <c:y val="4.2257776288602222E-2"/>
          <c:w val="0.53888888888888919"/>
          <c:h val="0.89814814814814814"/>
        </c:manualLayout>
      </c:layout>
      <c:pieChart>
        <c:varyColors val="1"/>
        <c:ser>
          <c:idx val="0"/>
          <c:order val="0"/>
          <c:spPr>
            <a:pattFill prst="pct5">
              <a:fgClr>
                <a:srgbClr val="7030A0"/>
              </a:fgClr>
              <a:bgClr>
                <a:schemeClr val="bg1"/>
              </a:bgClr>
            </a:pattFill>
            <a:effectLst/>
          </c:spPr>
          <c:dPt>
            <c:idx val="1"/>
            <c:spPr>
              <a:pattFill prst="openDmnd">
                <a:fgClr>
                  <a:srgbClr val="7030A0"/>
                </a:fgClr>
                <a:bgClr>
                  <a:schemeClr val="bg1"/>
                </a:bgClr>
              </a:pattFill>
              <a:effectLst/>
            </c:spPr>
          </c:dPt>
          <c:dPt>
            <c:idx val="2"/>
            <c:spPr>
              <a:pattFill prst="wdDnDiag">
                <a:fgClr>
                  <a:srgbClr val="7030A0"/>
                </a:fgClr>
                <a:bgClr>
                  <a:schemeClr val="bg1"/>
                </a:bgClr>
              </a:pattFill>
              <a:effectLst/>
            </c:spPr>
          </c:dPt>
          <c:dPt>
            <c:idx val="4"/>
            <c:spPr>
              <a:pattFill prst="dashHorz">
                <a:fgClr>
                  <a:srgbClr val="7030A0"/>
                </a:fgClr>
                <a:bgClr>
                  <a:schemeClr val="bg1"/>
                </a:bgClr>
              </a:pattFill>
              <a:effectLst/>
            </c:spPr>
          </c:dPt>
          <c:dPt>
            <c:idx val="5"/>
            <c:spPr>
              <a:pattFill prst="zigZag">
                <a:fgClr>
                  <a:srgbClr val="7030A0"/>
                </a:fgClr>
                <a:bgClr>
                  <a:schemeClr val="bg1"/>
                </a:bgClr>
              </a:pattFill>
              <a:effectLst/>
            </c:spPr>
          </c:dPt>
          <c:dLbls>
            <c:dLbl>
              <c:idx val="0"/>
              <c:layout>
                <c:manualLayout>
                  <c:x val="7.3508621490505979E-3"/>
                  <c:y val="8.5491133660675359E-2"/>
                </c:manualLayout>
              </c:layout>
              <c:dLblPos val="bestFit"/>
              <c:showCatName val="1"/>
              <c:showPercent val="1"/>
            </c:dLbl>
            <c:dLbl>
              <c:idx val="1"/>
              <c:layout>
                <c:manualLayout>
                  <c:x val="3.6754310745252997E-2"/>
                  <c:y val="0"/>
                </c:manualLayout>
              </c:layout>
              <c:dLblPos val="bestFit"/>
              <c:showCatName val="1"/>
              <c:showPercent val="1"/>
            </c:dLbl>
            <c:dLbl>
              <c:idx val="2"/>
              <c:layout>
                <c:manualLayout>
                  <c:x val="-1.3579126098252094E-2"/>
                  <c:y val="2.8497044553558455E-2"/>
                </c:manualLayout>
              </c:layout>
              <c:dLblPos val="bestFit"/>
              <c:showCatName val="1"/>
              <c:showPercent val="1"/>
            </c:dLbl>
            <c:dLbl>
              <c:idx val="3"/>
              <c:layout>
                <c:manualLayout>
                  <c:x val="1.1026293223575893E-2"/>
                  <c:y val="-5.6096544396768677E-7"/>
                </c:manualLayout>
              </c:layout>
              <c:dLblPos val="bestFit"/>
              <c:showCatName val="1"/>
              <c:showPercent val="1"/>
            </c:dLbl>
            <c:txPr>
              <a:bodyPr/>
              <a:lstStyle/>
              <a:p>
                <a:pPr>
                  <a:defRPr sz="800"/>
                </a:pPr>
                <a:endParaRPr lang="ru-RU"/>
              </a:p>
            </c:txPr>
            <c:dLblPos val="outEnd"/>
            <c:showCatName val="1"/>
            <c:showPercent val="1"/>
            <c:showLeaderLines val="1"/>
          </c:dLbls>
          <c:cat>
            <c:strRef>
              <c:f>Графік!$C$6:$C$11</c:f>
              <c:strCache>
                <c:ptCount val="6"/>
                <c:pt idx="0">
                  <c:v>Coal and peat</c:v>
                </c:pt>
                <c:pt idx="1">
                  <c:v>Petroleum products </c:v>
                </c:pt>
                <c:pt idx="2">
                  <c:v>Natural gas</c:v>
                </c:pt>
                <c:pt idx="3">
                  <c:v>Biofuel and wastes </c:v>
                </c:pt>
                <c:pt idx="4">
                  <c:v>Electricity </c:v>
                </c:pt>
                <c:pt idx="5">
                  <c:v>Heat</c:v>
                </c:pt>
              </c:strCache>
            </c:strRef>
          </c:cat>
          <c:val>
            <c:numRef>
              <c:f>Графік!$D$6:$D$11</c:f>
              <c:numCache>
                <c:formatCode>General</c:formatCode>
                <c:ptCount val="6"/>
                <c:pt idx="0">
                  <c:v>7447</c:v>
                </c:pt>
                <c:pt idx="1">
                  <c:v>1028</c:v>
                </c:pt>
                <c:pt idx="2">
                  <c:v>4360</c:v>
                </c:pt>
                <c:pt idx="3">
                  <c:v>38</c:v>
                </c:pt>
                <c:pt idx="4">
                  <c:v>5038</c:v>
                </c:pt>
                <c:pt idx="5">
                  <c:v>3951</c:v>
                </c:pt>
              </c:numCache>
            </c:numRef>
          </c:val>
        </c:ser>
        <c:firstSliceAng val="255"/>
      </c:pieChart>
      <c:spPr>
        <a:noFill/>
        <a:ln w="25400">
          <a:noFill/>
        </a:ln>
      </c:spPr>
    </c:plotArea>
    <c:plotVisOnly val="1"/>
    <c:dispBlanksAs val="zero"/>
  </c:chart>
  <c:spPr>
    <a:ln>
      <a:noFill/>
    </a:ln>
  </c:spPr>
  <c:txPr>
    <a:bodyPr/>
    <a:lstStyle/>
    <a:p>
      <a:pPr>
        <a:defRPr sz="600"/>
      </a:pPr>
      <a:endParaRPr lang="ru-RU"/>
    </a:p>
  </c:txPr>
  <c:externalData r:id="rId2"/>
</c:chartSpace>
</file>

<file path=word/charts/chart3.xml><?xml version="1.0" encoding="utf-8"?>
<c:chartSpace xmlns:c="http://schemas.openxmlformats.org/drawingml/2006/chart" xmlns:a="http://schemas.openxmlformats.org/drawingml/2006/main" xmlns:r="http://schemas.openxmlformats.org/officeDocument/2006/relationships">
  <c:date1904 val="1"/>
  <c:lang val="ru-RU"/>
  <c:style val="29"/>
  <c:clrMapOvr bg1="lt1" tx1="dk1" bg2="lt2" tx2="dk2" accent1="accent1" accent2="accent2" accent3="accent3" accent4="accent4" accent5="accent5" accent6="accent6" hlink="hlink" folHlink="folHlink"/>
  <c:chart>
    <c:plotArea>
      <c:layout>
        <c:manualLayout>
          <c:layoutTarget val="inner"/>
          <c:xMode val="edge"/>
          <c:yMode val="edge"/>
          <c:x val="0.23428240891376181"/>
          <c:y val="4.2257776288602222E-2"/>
          <c:w val="0.53888888888888919"/>
          <c:h val="0.89814814814814814"/>
        </c:manualLayout>
      </c:layout>
      <c:pieChart>
        <c:varyColors val="1"/>
        <c:ser>
          <c:idx val="0"/>
          <c:order val="0"/>
          <c:spPr>
            <a:pattFill prst="pct5">
              <a:fgClr>
                <a:srgbClr val="7030A0"/>
              </a:fgClr>
              <a:bgClr>
                <a:schemeClr val="bg1"/>
              </a:bgClr>
            </a:pattFill>
            <a:effectLst/>
          </c:spPr>
          <c:dPt>
            <c:idx val="1"/>
            <c:spPr>
              <a:pattFill prst="openDmnd">
                <a:fgClr>
                  <a:srgbClr val="7030A0"/>
                </a:fgClr>
                <a:bgClr>
                  <a:schemeClr val="bg1"/>
                </a:bgClr>
              </a:pattFill>
              <a:effectLst/>
            </c:spPr>
          </c:dPt>
          <c:dPt>
            <c:idx val="2"/>
            <c:spPr>
              <a:pattFill prst="wdDnDiag">
                <a:fgClr>
                  <a:srgbClr val="7030A0"/>
                </a:fgClr>
                <a:bgClr>
                  <a:schemeClr val="bg1"/>
                </a:bgClr>
              </a:pattFill>
              <a:effectLst/>
            </c:spPr>
          </c:dPt>
          <c:dPt>
            <c:idx val="4"/>
            <c:spPr>
              <a:pattFill prst="dashHorz">
                <a:fgClr>
                  <a:srgbClr val="7030A0"/>
                </a:fgClr>
                <a:bgClr>
                  <a:schemeClr val="bg1"/>
                </a:bgClr>
              </a:pattFill>
              <a:effectLst/>
            </c:spPr>
          </c:dPt>
          <c:dLbls>
            <c:dLbl>
              <c:idx val="0"/>
              <c:layout>
                <c:manualLayout>
                  <c:x val="-1.2019527825762573E-2"/>
                  <c:y val="6.4118350245506522E-2"/>
                </c:manualLayout>
              </c:layout>
              <c:dLblPos val="bestFit"/>
              <c:showCatName val="1"/>
              <c:showPercent val="1"/>
            </c:dLbl>
            <c:dLbl>
              <c:idx val="1"/>
              <c:layout>
                <c:manualLayout>
                  <c:x val="-3.6744144733739485E-3"/>
                  <c:y val="-2.7733829484991548E-2"/>
                </c:manualLayout>
              </c:layout>
              <c:dLblPos val="bestFit"/>
              <c:showCatName val="1"/>
              <c:showPercent val="1"/>
            </c:dLbl>
            <c:dLbl>
              <c:idx val="2"/>
              <c:layout>
                <c:manualLayout>
                  <c:x val="1.46320042818036E-2"/>
                  <c:y val="8.3921166966778538E-2"/>
                </c:manualLayout>
              </c:layout>
              <c:dLblPos val="bestFit"/>
              <c:showCatName val="1"/>
              <c:showPercent val="1"/>
            </c:dLbl>
            <c:dLbl>
              <c:idx val="3"/>
              <c:layout>
                <c:manualLayout>
                  <c:x val="7.3508621490505979E-3"/>
                  <c:y val="-3.5621305691948081E-2"/>
                </c:manualLayout>
              </c:layout>
              <c:dLblPos val="bestFit"/>
              <c:showCatName val="1"/>
              <c:showPercent val="1"/>
            </c:dLbl>
            <c:dLbl>
              <c:idx val="4"/>
              <c:layout>
                <c:manualLayout>
                  <c:x val="2.2007439419779694E-2"/>
                  <c:y val="4.1436834449561109E-2"/>
                </c:manualLayout>
              </c:layout>
              <c:dLblPos val="bestFit"/>
              <c:showCatName val="1"/>
              <c:showPercent val="1"/>
            </c:dLbl>
            <c:txPr>
              <a:bodyPr/>
              <a:lstStyle/>
              <a:p>
                <a:pPr>
                  <a:defRPr sz="800"/>
                </a:pPr>
                <a:endParaRPr lang="ru-RU"/>
              </a:p>
            </c:txPr>
            <c:dLblPos val="outEnd"/>
            <c:showCatName val="1"/>
            <c:showPercent val="1"/>
            <c:showLeaderLines val="1"/>
          </c:dLbls>
          <c:cat>
            <c:strRef>
              <c:f>Графік!$C$30:$C$34</c:f>
              <c:strCache>
                <c:ptCount val="5"/>
                <c:pt idx="0">
                  <c:v>Coal and peat</c:v>
                </c:pt>
                <c:pt idx="1">
                  <c:v>Petroleum products </c:v>
                </c:pt>
                <c:pt idx="2">
                  <c:v>Natural gas</c:v>
                </c:pt>
                <c:pt idx="3">
                  <c:v>Biofuel and wastes </c:v>
                </c:pt>
                <c:pt idx="4">
                  <c:v>Electricity</c:v>
                </c:pt>
              </c:strCache>
            </c:strRef>
          </c:cat>
          <c:val>
            <c:numRef>
              <c:f>Графік!$D$30:$D$34</c:f>
              <c:numCache>
                <c:formatCode>General</c:formatCode>
                <c:ptCount val="5"/>
                <c:pt idx="0">
                  <c:v>12</c:v>
                </c:pt>
                <c:pt idx="1">
                  <c:v>8175</c:v>
                </c:pt>
                <c:pt idx="2">
                  <c:v>2303</c:v>
                </c:pt>
                <c:pt idx="3">
                  <c:v>42</c:v>
                </c:pt>
                <c:pt idx="4">
                  <c:v>747</c:v>
                </c:pt>
              </c:numCache>
            </c:numRef>
          </c:val>
        </c:ser>
        <c:firstSliceAng val="118"/>
      </c:pieChart>
      <c:spPr>
        <a:noFill/>
        <a:ln w="25400">
          <a:noFill/>
        </a:ln>
      </c:spPr>
    </c:plotArea>
    <c:plotVisOnly val="1"/>
    <c:dispBlanksAs val="zero"/>
  </c:chart>
  <c:spPr>
    <a:ln>
      <a:noFill/>
    </a:ln>
  </c:spPr>
  <c:txPr>
    <a:bodyPr/>
    <a:lstStyle/>
    <a:p>
      <a:pPr>
        <a:defRPr sz="600"/>
      </a:pPr>
      <a:endParaRPr lang="ru-RU"/>
    </a:p>
  </c:txPr>
  <c:externalData r:id="rId2"/>
</c:chartSpace>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word/theme/themeOverride1.xml><?xml version="1.0" encoding="utf-8"?>
<a:themeOverride xmlns:a="http://schemas.openxmlformats.org/drawingml/2006/main">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2.xml><?xml version="1.0" encoding="utf-8"?>
<a:themeOverride xmlns:a="http://schemas.openxmlformats.org/drawingml/2006/main">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3.xml><?xml version="1.0" encoding="utf-8"?>
<a:themeOverride xmlns:a="http://schemas.openxmlformats.org/drawingml/2006/main">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8940F156-4AF0-4593-974E-159B3E041B0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434</TotalTime>
  <Pages>65</Pages>
  <Words>12471</Words>
  <Characters>71089</Characters>
  <Application>Microsoft Office Word</Application>
  <DocSecurity>0</DocSecurity>
  <Lines>592</Lines>
  <Paragraphs>166</Paragraphs>
  <ScaleCrop>false</ScaleCrop>
  <HeadingPairs>
    <vt:vector size="2" baseType="variant">
      <vt:variant>
        <vt:lpstr>Название</vt:lpstr>
      </vt:variant>
      <vt:variant>
        <vt:i4>1</vt:i4>
      </vt:variant>
    </vt:vector>
  </HeadingPairs>
  <TitlesOfParts>
    <vt:vector size="1" baseType="lpstr">
      <vt:lpstr>£</vt:lpstr>
    </vt:vector>
  </TitlesOfParts>
  <Company>Microsoft</Company>
  <LinksUpToDate>false</LinksUpToDate>
  <CharactersWithSpaces>83394</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dc:title>
  <dc:creator>1-1</dc:creator>
  <cp:lastModifiedBy>Людочка</cp:lastModifiedBy>
  <cp:revision>71</cp:revision>
  <cp:lastPrinted>2002-04-19T13:13:00Z</cp:lastPrinted>
  <dcterms:created xsi:type="dcterms:W3CDTF">2015-11-14T22:42:00Z</dcterms:created>
  <dcterms:modified xsi:type="dcterms:W3CDTF">2015-11-15T21:37:00Z</dcterms:modified>
</cp:coreProperties>
</file>