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26CBE">
        <w:rPr>
          <w:rFonts w:ascii="Times New Roman" w:hAnsi="Times New Roman"/>
          <w:b/>
          <w:bCs/>
          <w:color w:val="000000"/>
          <w:sz w:val="28"/>
          <w:szCs w:val="28"/>
        </w:rPr>
        <w:t>ПОЯСНЮВАЛЬНА ЗАПИСКА</w:t>
      </w: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CBE">
        <w:rPr>
          <w:rFonts w:ascii="Times New Roman" w:hAnsi="Times New Roman"/>
          <w:b/>
          <w:bCs/>
          <w:color w:val="000000"/>
          <w:sz w:val="28"/>
          <w:szCs w:val="28"/>
        </w:rPr>
        <w:t>до проекту</w:t>
      </w:r>
      <w:r w:rsidR="00734C66" w:rsidRPr="00826C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Закону України</w:t>
      </w:r>
      <w:r w:rsidR="00555B69" w:rsidRPr="00826C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33448" w:rsidRPr="00826CB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34C66" w:rsidRPr="00826CBE">
        <w:rPr>
          <w:rFonts w:ascii="Times New Roman" w:hAnsi="Times New Roman"/>
          <w:b/>
          <w:bCs/>
          <w:color w:val="000000"/>
          <w:sz w:val="28"/>
          <w:szCs w:val="28"/>
        </w:rPr>
        <w:t>Про ен</w:t>
      </w:r>
      <w:r w:rsidR="00C33448" w:rsidRPr="00826CBE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ергетичну </w:t>
      </w:r>
      <w:r w:rsidR="002C23AA" w:rsidRPr="00826CBE">
        <w:rPr>
          <w:rFonts w:ascii="Times New Roman" w:hAnsi="Times New Roman"/>
          <w:b/>
          <w:bCs/>
          <w:color w:val="000000"/>
          <w:sz w:val="28"/>
          <w:szCs w:val="28"/>
        </w:rPr>
        <w:t>ефективність</w:t>
      </w:r>
      <w:r w:rsidR="00C33448" w:rsidRPr="00826CB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34C66" w:rsidRPr="00996463" w:rsidRDefault="00734C66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149F" w:rsidRPr="00826CBE" w:rsidRDefault="00C10379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1. Обґрунтування необхідності прийняття акта</w:t>
      </w:r>
    </w:p>
    <w:p w:rsidR="00E95979" w:rsidRPr="00826CBE" w:rsidRDefault="00D04122" w:rsidP="00BF66BE">
      <w:pPr>
        <w:pStyle w:val="af9"/>
        <w:ind w:firstLine="567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826CBE">
        <w:rPr>
          <w:rStyle w:val="aa"/>
          <w:rFonts w:ascii="Times New Roman" w:hAnsi="Times New Roman"/>
          <w:b w:val="0"/>
          <w:sz w:val="28"/>
          <w:szCs w:val="28"/>
        </w:rPr>
        <w:t>П</w:t>
      </w:r>
      <w:r w:rsidR="00C4586F" w:rsidRPr="00826CBE">
        <w:rPr>
          <w:rStyle w:val="aa"/>
          <w:rFonts w:ascii="Times New Roman" w:hAnsi="Times New Roman"/>
          <w:b w:val="0"/>
          <w:sz w:val="28"/>
          <w:szCs w:val="28"/>
        </w:rPr>
        <w:t>роект Закону Україн</w:t>
      </w:r>
      <w:r w:rsidR="002C23AA" w:rsidRPr="00826CBE">
        <w:rPr>
          <w:rStyle w:val="aa"/>
          <w:rFonts w:ascii="Times New Roman" w:hAnsi="Times New Roman"/>
          <w:b w:val="0"/>
          <w:sz w:val="28"/>
          <w:szCs w:val="28"/>
        </w:rPr>
        <w:t>и «Про енергетичну ефективність</w:t>
      </w:r>
      <w:r w:rsidR="00C4586F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» </w:t>
      </w:r>
      <w:r w:rsidR="009617FE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(далі – </w:t>
      </w:r>
      <w:r w:rsidR="00802427">
        <w:rPr>
          <w:rStyle w:val="aa"/>
          <w:rFonts w:ascii="Times New Roman" w:hAnsi="Times New Roman"/>
          <w:b w:val="0"/>
          <w:sz w:val="28"/>
          <w:szCs w:val="28"/>
        </w:rPr>
        <w:t>проект Закону</w:t>
      </w:r>
      <w:r w:rsidR="009617FE" w:rsidRPr="00826CBE">
        <w:rPr>
          <w:rStyle w:val="aa"/>
          <w:rFonts w:ascii="Times New Roman" w:hAnsi="Times New Roman"/>
          <w:b w:val="0"/>
          <w:sz w:val="28"/>
          <w:szCs w:val="28"/>
        </w:rPr>
        <w:t>) розроблено</w:t>
      </w:r>
      <w:r w:rsidR="007C547A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2C23AA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Державним агентством з енергоефективності та енергозбереження України </w:t>
      </w:r>
      <w:r w:rsidR="009617FE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з метою </w:t>
      </w:r>
      <w:r w:rsidR="00237F64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врегулювання на законодавчому рівні питання </w:t>
      </w:r>
      <w:r w:rsidR="009617FE" w:rsidRPr="00826CBE">
        <w:rPr>
          <w:rStyle w:val="aa"/>
          <w:rFonts w:ascii="Times New Roman" w:hAnsi="Times New Roman"/>
          <w:b w:val="0"/>
          <w:sz w:val="28"/>
          <w:szCs w:val="28"/>
        </w:rPr>
        <w:t>щодо п</w:t>
      </w:r>
      <w:r w:rsidR="00237F64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ідвищення </w:t>
      </w:r>
      <w:r w:rsidR="00E95979" w:rsidRPr="00826CBE">
        <w:rPr>
          <w:rStyle w:val="aa"/>
          <w:rFonts w:ascii="Times New Roman" w:hAnsi="Times New Roman"/>
          <w:b w:val="0"/>
          <w:sz w:val="28"/>
          <w:szCs w:val="28"/>
        </w:rPr>
        <w:t>ефективного використання паливно-енергетичних ресурсів</w:t>
      </w:r>
      <w:r w:rsidR="00D538F6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 в Україні.</w:t>
      </w:r>
      <w:r w:rsidR="00E95979"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</w:p>
    <w:p w:rsidR="003E3172" w:rsidRPr="00826CBE" w:rsidRDefault="00C4586F" w:rsidP="00BF66BE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Style w:val="aa"/>
          <w:rFonts w:ascii="Times New Roman" w:hAnsi="Times New Roman"/>
          <w:b w:val="0"/>
          <w:sz w:val="28"/>
          <w:szCs w:val="28"/>
        </w:rPr>
        <w:t>Одним із важливих зобов’язань України</w:t>
      </w:r>
      <w:r w:rsidR="0009509E" w:rsidRPr="00826CBE">
        <w:rPr>
          <w:rStyle w:val="aa"/>
          <w:rFonts w:ascii="Times New Roman" w:hAnsi="Times New Roman"/>
          <w:b w:val="0"/>
          <w:sz w:val="28"/>
          <w:szCs w:val="28"/>
        </w:rPr>
        <w:t>,</w:t>
      </w:r>
      <w:r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 як повноправного члена Енергетичного співтовариства</w:t>
      </w:r>
      <w:r w:rsidR="000068F3" w:rsidRPr="00826CBE">
        <w:rPr>
          <w:rStyle w:val="aa"/>
          <w:rFonts w:ascii="Times New Roman" w:hAnsi="Times New Roman"/>
          <w:b w:val="0"/>
          <w:sz w:val="28"/>
          <w:szCs w:val="28"/>
        </w:rPr>
        <w:t>,</w:t>
      </w:r>
      <w:r w:rsidRPr="00826CBE">
        <w:rPr>
          <w:rStyle w:val="aa"/>
          <w:rFonts w:ascii="Times New Roman" w:hAnsi="Times New Roman"/>
          <w:b w:val="0"/>
          <w:sz w:val="28"/>
          <w:szCs w:val="28"/>
        </w:rPr>
        <w:t xml:space="preserve"> є імплементація у національне законодавство вимог Директиви </w:t>
      </w:r>
      <w:r w:rsidRPr="00826CBE">
        <w:rPr>
          <w:rFonts w:ascii="Times New Roman" w:eastAsia="MS Mincho" w:hAnsi="Times New Roman"/>
          <w:sz w:val="28"/>
          <w:szCs w:val="28"/>
        </w:rPr>
        <w:t>Європейського</w:t>
      </w:r>
      <w:r w:rsidR="00BA392E" w:rsidRPr="00826CBE">
        <w:rPr>
          <w:rFonts w:ascii="Times New Roman" w:eastAsia="MS Mincho" w:hAnsi="Times New Roman"/>
          <w:sz w:val="28"/>
          <w:szCs w:val="28"/>
        </w:rPr>
        <w:t xml:space="preserve"> Парламенту та Ради ЄС 201</w:t>
      </w:r>
      <w:r w:rsidR="00E95979" w:rsidRPr="00826CBE">
        <w:rPr>
          <w:rFonts w:ascii="Times New Roman" w:eastAsia="MS Mincho" w:hAnsi="Times New Roman"/>
          <w:sz w:val="28"/>
          <w:szCs w:val="28"/>
        </w:rPr>
        <w:t>2</w:t>
      </w:r>
      <w:r w:rsidR="00BA392E" w:rsidRPr="00826CBE">
        <w:rPr>
          <w:rFonts w:ascii="Times New Roman" w:eastAsia="MS Mincho" w:hAnsi="Times New Roman"/>
          <w:sz w:val="28"/>
          <w:szCs w:val="28"/>
        </w:rPr>
        <w:t>/</w:t>
      </w:r>
      <w:r w:rsidR="00E95979" w:rsidRPr="00826CBE">
        <w:rPr>
          <w:rFonts w:ascii="Times New Roman" w:eastAsia="MS Mincho" w:hAnsi="Times New Roman"/>
          <w:sz w:val="28"/>
          <w:szCs w:val="28"/>
        </w:rPr>
        <w:t>27</w:t>
      </w:r>
      <w:r w:rsidR="00BA392E" w:rsidRPr="00826CBE">
        <w:rPr>
          <w:rFonts w:ascii="Times New Roman" w:eastAsia="MS Mincho" w:hAnsi="Times New Roman"/>
          <w:sz w:val="28"/>
          <w:szCs w:val="28"/>
        </w:rPr>
        <w:t>/Є</w:t>
      </w:r>
      <w:r w:rsidRPr="00826CBE">
        <w:rPr>
          <w:rFonts w:ascii="Times New Roman" w:eastAsia="MS Mincho" w:hAnsi="Times New Roman"/>
          <w:sz w:val="28"/>
          <w:szCs w:val="28"/>
        </w:rPr>
        <w:t xml:space="preserve">С </w:t>
      </w:r>
      <w:r w:rsidR="0009509E" w:rsidRPr="00826CBE">
        <w:rPr>
          <w:rFonts w:ascii="Times New Roman" w:eastAsia="MS Mincho" w:hAnsi="Times New Roman"/>
          <w:sz w:val="28"/>
          <w:szCs w:val="28"/>
        </w:rPr>
        <w:t>«</w:t>
      </w:r>
      <w:r w:rsidR="003E3172" w:rsidRPr="00826CBE">
        <w:rPr>
          <w:rFonts w:ascii="Times New Roman" w:eastAsia="MS Mincho" w:hAnsi="Times New Roman"/>
          <w:sz w:val="28"/>
          <w:szCs w:val="28"/>
        </w:rPr>
        <w:t>Про енергетичну ефективність</w:t>
      </w:r>
      <w:r w:rsidR="0009509E" w:rsidRPr="00826CBE">
        <w:rPr>
          <w:rFonts w:ascii="Times New Roman" w:eastAsia="MS Mincho" w:hAnsi="Times New Roman"/>
          <w:sz w:val="28"/>
          <w:szCs w:val="28"/>
        </w:rPr>
        <w:t>»</w:t>
      </w:r>
      <w:r w:rsidRPr="00826CBE">
        <w:rPr>
          <w:rFonts w:ascii="Times New Roman" w:eastAsia="MS Mincho" w:hAnsi="Times New Roman"/>
          <w:sz w:val="28"/>
          <w:szCs w:val="28"/>
        </w:rPr>
        <w:t xml:space="preserve"> (далі – Директива)</w:t>
      </w:r>
      <w:r w:rsidR="00237F64" w:rsidRPr="00826CBE">
        <w:rPr>
          <w:rFonts w:ascii="Times New Roman" w:eastAsia="MS Mincho" w:hAnsi="Times New Roman"/>
          <w:sz w:val="28"/>
          <w:szCs w:val="28"/>
        </w:rPr>
        <w:t xml:space="preserve"> </w:t>
      </w:r>
      <w:r w:rsidRPr="00826CBE">
        <w:rPr>
          <w:rFonts w:ascii="Times New Roman" w:hAnsi="Times New Roman"/>
          <w:sz w:val="28"/>
          <w:szCs w:val="28"/>
        </w:rPr>
        <w:t xml:space="preserve">в рамках </w:t>
      </w:r>
      <w:r w:rsidR="003E3172" w:rsidRPr="00826CBE">
        <w:rPr>
          <w:rFonts w:ascii="Times New Roman" w:hAnsi="Times New Roman"/>
          <w:sz w:val="28"/>
          <w:szCs w:val="28"/>
        </w:rPr>
        <w:t xml:space="preserve">виконання </w:t>
      </w:r>
      <w:r w:rsidRPr="00826CBE">
        <w:rPr>
          <w:rFonts w:ascii="Times New Roman" w:hAnsi="Times New Roman"/>
          <w:sz w:val="28"/>
          <w:szCs w:val="28"/>
        </w:rPr>
        <w:t>ратифікованого Договору про заснування Енергетичного Співтовариства</w:t>
      </w:r>
      <w:r w:rsidR="003E3172" w:rsidRPr="00826CBE">
        <w:rPr>
          <w:rFonts w:ascii="Times New Roman" w:hAnsi="Times New Roman"/>
          <w:sz w:val="28"/>
          <w:szCs w:val="28"/>
        </w:rPr>
        <w:t>.</w:t>
      </w:r>
    </w:p>
    <w:p w:rsidR="00237F64" w:rsidRPr="00826CBE" w:rsidRDefault="00237F64" w:rsidP="00BF66BE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В Україні відсутнє спеціальне законодавство</w:t>
      </w:r>
      <w:r w:rsidR="00D538F6" w:rsidRPr="00826CBE">
        <w:rPr>
          <w:rFonts w:ascii="Times New Roman" w:hAnsi="Times New Roman"/>
          <w:sz w:val="28"/>
          <w:szCs w:val="28"/>
        </w:rPr>
        <w:t>, яке б визначало державну політику у сфері ефективного використання паливно-енергетичних ресурсів та встановлювало б національну мету з енергетичної ефективності</w:t>
      </w:r>
      <w:r w:rsidRPr="00826CBE">
        <w:rPr>
          <w:rFonts w:ascii="Times New Roman" w:hAnsi="Times New Roman"/>
          <w:sz w:val="28"/>
          <w:szCs w:val="28"/>
        </w:rPr>
        <w:t xml:space="preserve">. </w:t>
      </w:r>
      <w:r w:rsidR="00D538F6" w:rsidRPr="00826CBE">
        <w:rPr>
          <w:rFonts w:ascii="Times New Roman" w:hAnsi="Times New Roman"/>
          <w:sz w:val="28"/>
          <w:szCs w:val="28"/>
        </w:rPr>
        <w:t>Нормативно-правова неврегульованість у цих сферах сприяє надмірному споживанню паливно-енергетичних ресурсів в країні та підвищенню залежності від імпортованих енергоносіїв.</w:t>
      </w:r>
      <w:r w:rsidRPr="00826CBE">
        <w:rPr>
          <w:rFonts w:ascii="Times New Roman" w:hAnsi="Times New Roman"/>
          <w:sz w:val="28"/>
          <w:szCs w:val="28"/>
        </w:rPr>
        <w:t xml:space="preserve"> </w:t>
      </w:r>
    </w:p>
    <w:p w:rsidR="00530A4C" w:rsidRPr="00826CBE" w:rsidRDefault="0009509E" w:rsidP="00376547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П</w:t>
      </w:r>
      <w:r w:rsidR="00530A4C" w:rsidRPr="00826CBE">
        <w:rPr>
          <w:rFonts w:ascii="Times New Roman" w:hAnsi="Times New Roman"/>
          <w:sz w:val="28"/>
          <w:szCs w:val="28"/>
        </w:rPr>
        <w:t xml:space="preserve">рийняття </w:t>
      </w:r>
      <w:r w:rsidR="00536F86" w:rsidRPr="00826CBE">
        <w:rPr>
          <w:rFonts w:ascii="Times New Roman" w:hAnsi="Times New Roman"/>
          <w:sz w:val="28"/>
          <w:szCs w:val="28"/>
        </w:rPr>
        <w:t>законопроекту</w:t>
      </w:r>
      <w:r w:rsidR="00530A4C" w:rsidRPr="00826CBE">
        <w:rPr>
          <w:rFonts w:ascii="Times New Roman" w:hAnsi="Times New Roman"/>
          <w:sz w:val="28"/>
          <w:szCs w:val="28"/>
        </w:rPr>
        <w:t xml:space="preserve"> </w:t>
      </w:r>
      <w:r w:rsidR="00536F86" w:rsidRPr="00826CBE">
        <w:rPr>
          <w:rFonts w:ascii="Times New Roman" w:hAnsi="Times New Roman"/>
          <w:sz w:val="28"/>
          <w:szCs w:val="28"/>
        </w:rPr>
        <w:t xml:space="preserve">забезпечить врегулювання правових та організаційних засад </w:t>
      </w:r>
      <w:r w:rsidR="00D538F6" w:rsidRPr="00826CBE">
        <w:rPr>
          <w:rFonts w:ascii="Times New Roman" w:hAnsi="Times New Roman"/>
          <w:sz w:val="28"/>
          <w:szCs w:val="28"/>
        </w:rPr>
        <w:t xml:space="preserve">державної політики </w:t>
      </w:r>
      <w:r w:rsidR="00536F86" w:rsidRPr="00826CBE">
        <w:rPr>
          <w:rFonts w:ascii="Times New Roman" w:hAnsi="Times New Roman"/>
          <w:sz w:val="28"/>
          <w:szCs w:val="28"/>
        </w:rPr>
        <w:t>у сфері забезпечення ен</w:t>
      </w:r>
      <w:r w:rsidR="00D538F6" w:rsidRPr="00826CBE">
        <w:rPr>
          <w:rFonts w:ascii="Times New Roman" w:hAnsi="Times New Roman"/>
          <w:sz w:val="28"/>
          <w:szCs w:val="28"/>
        </w:rPr>
        <w:t>ергетичної ефективності</w:t>
      </w:r>
      <w:r w:rsidR="00536F86" w:rsidRPr="00826CBE">
        <w:rPr>
          <w:rFonts w:ascii="Times New Roman" w:hAnsi="Times New Roman"/>
          <w:sz w:val="28"/>
          <w:szCs w:val="28"/>
        </w:rPr>
        <w:t>.</w:t>
      </w:r>
    </w:p>
    <w:p w:rsidR="00297BF3" w:rsidRPr="00996463" w:rsidRDefault="00297BF3" w:rsidP="00555B69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2. Мета і шляхи її досягнення</w:t>
      </w:r>
    </w:p>
    <w:p w:rsidR="0081149F" w:rsidRPr="00826CBE" w:rsidRDefault="00802427" w:rsidP="00555B69">
      <w:pPr>
        <w:pStyle w:val="a3"/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проект</w:t>
      </w:r>
      <w:r w:rsidR="0099646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Закону</w:t>
      </w:r>
      <w:r w:rsidR="0081149F" w:rsidRPr="00826CBE">
        <w:rPr>
          <w:rFonts w:ascii="Times New Roman" w:hAnsi="Times New Roman"/>
          <w:sz w:val="28"/>
          <w:szCs w:val="28"/>
        </w:rPr>
        <w:t xml:space="preserve"> є </w:t>
      </w:r>
      <w:r w:rsidR="00C642FB" w:rsidRPr="00826CBE">
        <w:rPr>
          <w:rFonts w:ascii="Times New Roman" w:hAnsi="Times New Roman"/>
          <w:sz w:val="28"/>
          <w:szCs w:val="28"/>
        </w:rPr>
        <w:t>встановлення</w:t>
      </w:r>
      <w:r w:rsidR="0081149F" w:rsidRPr="00826CBE">
        <w:rPr>
          <w:rFonts w:ascii="Times New Roman" w:hAnsi="Times New Roman"/>
          <w:sz w:val="28"/>
          <w:szCs w:val="28"/>
        </w:rPr>
        <w:t xml:space="preserve"> правових, економічних та організаційних засад </w:t>
      </w:r>
      <w:r w:rsidR="00D87201" w:rsidRPr="00826CBE">
        <w:rPr>
          <w:rFonts w:ascii="Times New Roman" w:hAnsi="Times New Roman"/>
          <w:sz w:val="28"/>
          <w:szCs w:val="28"/>
        </w:rPr>
        <w:t>діяльності у сфері забезпе</w:t>
      </w:r>
      <w:r w:rsidR="00EC736D" w:rsidRPr="00826CBE">
        <w:rPr>
          <w:rFonts w:ascii="Times New Roman" w:hAnsi="Times New Roman"/>
          <w:sz w:val="28"/>
          <w:szCs w:val="28"/>
        </w:rPr>
        <w:t>чення енергетичної ефективності</w:t>
      </w:r>
      <w:r w:rsidR="00E111FF" w:rsidRPr="00826CBE">
        <w:rPr>
          <w:rFonts w:ascii="Times New Roman" w:hAnsi="Times New Roman"/>
          <w:sz w:val="28"/>
          <w:szCs w:val="28"/>
        </w:rPr>
        <w:t>,</w:t>
      </w:r>
      <w:r w:rsidR="00D87201" w:rsidRPr="00826CBE">
        <w:rPr>
          <w:rFonts w:ascii="Times New Roman" w:hAnsi="Times New Roman"/>
          <w:sz w:val="28"/>
          <w:szCs w:val="28"/>
        </w:rPr>
        <w:t xml:space="preserve"> </w:t>
      </w:r>
      <w:r w:rsidR="00EC736D" w:rsidRPr="00826CBE">
        <w:rPr>
          <w:rFonts w:ascii="Times New Roman" w:hAnsi="Times New Roman"/>
          <w:sz w:val="28"/>
          <w:szCs w:val="28"/>
        </w:rPr>
        <w:t xml:space="preserve">визначення національної мети з енергоефективності та </w:t>
      </w:r>
      <w:r w:rsidR="00C642FB" w:rsidRPr="00826CBE">
        <w:rPr>
          <w:rFonts w:ascii="Times New Roman" w:hAnsi="Times New Roman"/>
          <w:sz w:val="28"/>
          <w:szCs w:val="28"/>
        </w:rPr>
        <w:t xml:space="preserve">забезпечення </w:t>
      </w:r>
      <w:r w:rsidR="00EC736D" w:rsidRPr="00826CBE">
        <w:rPr>
          <w:rFonts w:ascii="Times New Roman" w:hAnsi="Times New Roman"/>
          <w:sz w:val="28"/>
          <w:szCs w:val="28"/>
        </w:rPr>
        <w:t>здійснення енергоефективних заходів, які пров</w:t>
      </w:r>
      <w:r w:rsidR="00C642FB" w:rsidRPr="00826CBE">
        <w:rPr>
          <w:rFonts w:ascii="Times New Roman" w:hAnsi="Times New Roman"/>
          <w:sz w:val="28"/>
          <w:szCs w:val="28"/>
        </w:rPr>
        <w:t>одитимуться</w:t>
      </w:r>
      <w:r w:rsidR="00EC736D" w:rsidRPr="00826CBE">
        <w:rPr>
          <w:rFonts w:ascii="Times New Roman" w:hAnsi="Times New Roman"/>
          <w:sz w:val="28"/>
          <w:szCs w:val="28"/>
        </w:rPr>
        <w:t xml:space="preserve"> під час видобутку первинних енергетичних ресурсів, виробництва, транспортування, передачі, розподілу, постачання та споживання енергії</w:t>
      </w:r>
      <w:r w:rsidR="00D87201" w:rsidRPr="00826CBE">
        <w:rPr>
          <w:rFonts w:ascii="Times New Roman" w:hAnsi="Times New Roman"/>
          <w:sz w:val="28"/>
          <w:szCs w:val="28"/>
        </w:rPr>
        <w:t>.</w:t>
      </w:r>
    </w:p>
    <w:p w:rsidR="00737891" w:rsidRPr="00826CBE" w:rsidRDefault="00802427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проекті Закону</w:t>
      </w:r>
      <w:r w:rsidR="00737891" w:rsidRPr="00826CBE">
        <w:rPr>
          <w:rFonts w:ascii="Times New Roman" w:hAnsi="Times New Roman"/>
          <w:sz w:val="28"/>
          <w:szCs w:val="28"/>
        </w:rPr>
        <w:t xml:space="preserve">, зокрема визначаються: </w:t>
      </w:r>
    </w:p>
    <w:p w:rsidR="00737891" w:rsidRPr="00826CBE" w:rsidRDefault="00737891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основні засади державної політики </w:t>
      </w:r>
      <w:r w:rsidR="00376547" w:rsidRPr="00826CBE">
        <w:rPr>
          <w:rFonts w:ascii="Times New Roman" w:hAnsi="Times New Roman"/>
          <w:sz w:val="28"/>
          <w:szCs w:val="28"/>
        </w:rPr>
        <w:t xml:space="preserve">у сфері </w:t>
      </w:r>
      <w:r w:rsidR="00EC736D" w:rsidRPr="00826CBE">
        <w:rPr>
          <w:rFonts w:ascii="Times New Roman" w:hAnsi="Times New Roman"/>
          <w:sz w:val="28"/>
          <w:szCs w:val="28"/>
        </w:rPr>
        <w:t>забезпечення енергетичної ефективності</w:t>
      </w:r>
      <w:r w:rsidRPr="00826CBE">
        <w:rPr>
          <w:rFonts w:ascii="Times New Roman" w:hAnsi="Times New Roman"/>
          <w:sz w:val="28"/>
          <w:szCs w:val="28"/>
        </w:rPr>
        <w:t xml:space="preserve">; </w:t>
      </w:r>
    </w:p>
    <w:p w:rsidR="00737891" w:rsidRPr="00826CBE" w:rsidRDefault="00376547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підходи до формування стратегії</w:t>
      </w:r>
      <w:r w:rsidR="00EC736D" w:rsidRPr="00826CBE">
        <w:rPr>
          <w:rFonts w:ascii="Times New Roman" w:hAnsi="Times New Roman"/>
          <w:sz w:val="28"/>
          <w:szCs w:val="28"/>
        </w:rPr>
        <w:t xml:space="preserve"> термомодернізації житлових та нежитлових будівель</w:t>
      </w:r>
      <w:r w:rsidR="00737891" w:rsidRPr="00826CBE">
        <w:rPr>
          <w:rFonts w:ascii="Times New Roman" w:hAnsi="Times New Roman"/>
          <w:sz w:val="28"/>
          <w:szCs w:val="28"/>
        </w:rPr>
        <w:t xml:space="preserve">; </w:t>
      </w:r>
    </w:p>
    <w:p w:rsidR="00737891" w:rsidRPr="00826CBE" w:rsidRDefault="00EC736D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засади термомодернізації будівель, що забезпечують діяльність органів державної влади</w:t>
      </w:r>
      <w:r w:rsidR="00737891" w:rsidRPr="00826CBE">
        <w:rPr>
          <w:rFonts w:ascii="Times New Roman" w:hAnsi="Times New Roman"/>
          <w:sz w:val="28"/>
          <w:szCs w:val="28"/>
        </w:rPr>
        <w:t>;</w:t>
      </w:r>
    </w:p>
    <w:p w:rsidR="00737891" w:rsidRPr="00826CBE" w:rsidRDefault="00737891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основні енергоефективні заходи в будівлях та механізми їх фінансування; </w:t>
      </w:r>
    </w:p>
    <w:p w:rsidR="00EC736D" w:rsidRPr="00826CBE" w:rsidRDefault="00EC736D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особливості </w:t>
      </w:r>
      <w:r w:rsidR="00376547" w:rsidRPr="00826CBE">
        <w:rPr>
          <w:rFonts w:ascii="Times New Roman" w:hAnsi="Times New Roman"/>
          <w:sz w:val="28"/>
          <w:szCs w:val="28"/>
        </w:rPr>
        <w:t xml:space="preserve">врахування критеріїв енергоефективності під час </w:t>
      </w:r>
      <w:r w:rsidRPr="00826CBE">
        <w:rPr>
          <w:rFonts w:ascii="Times New Roman" w:hAnsi="Times New Roman"/>
          <w:sz w:val="28"/>
          <w:szCs w:val="28"/>
        </w:rPr>
        <w:t>придбання товарів та послуг, придбання та найму (оренди) будівель органами державної влади, органами місцевого самоврядування та юридичними особами, які забезпечують потреби держави або територіальної громади</w:t>
      </w:r>
      <w:r w:rsidR="00376547" w:rsidRPr="00826CBE">
        <w:rPr>
          <w:rFonts w:ascii="Times New Roman" w:hAnsi="Times New Roman"/>
          <w:sz w:val="28"/>
          <w:szCs w:val="28"/>
        </w:rPr>
        <w:t xml:space="preserve"> </w:t>
      </w:r>
      <w:r w:rsidRPr="00826CBE">
        <w:rPr>
          <w:rFonts w:ascii="Times New Roman" w:hAnsi="Times New Roman"/>
          <w:sz w:val="28"/>
          <w:szCs w:val="28"/>
        </w:rPr>
        <w:t>;</w:t>
      </w:r>
    </w:p>
    <w:p w:rsidR="00EC736D" w:rsidRPr="00826CBE" w:rsidRDefault="00EC736D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засади енергетичн</w:t>
      </w:r>
      <w:r w:rsidR="00C642FB" w:rsidRPr="00826CBE">
        <w:rPr>
          <w:rFonts w:ascii="Times New Roman" w:hAnsi="Times New Roman"/>
          <w:sz w:val="28"/>
          <w:szCs w:val="28"/>
        </w:rPr>
        <w:t>ого</w:t>
      </w:r>
      <w:r w:rsidRPr="00826CBE">
        <w:rPr>
          <w:rFonts w:ascii="Times New Roman" w:hAnsi="Times New Roman"/>
          <w:sz w:val="28"/>
          <w:szCs w:val="28"/>
        </w:rPr>
        <w:t xml:space="preserve"> аудит</w:t>
      </w:r>
      <w:r w:rsidR="00C642FB" w:rsidRPr="00826CBE">
        <w:rPr>
          <w:rFonts w:ascii="Times New Roman" w:hAnsi="Times New Roman"/>
          <w:sz w:val="28"/>
          <w:szCs w:val="28"/>
        </w:rPr>
        <w:t>у</w:t>
      </w:r>
      <w:r w:rsidRPr="00826CBE">
        <w:rPr>
          <w:rFonts w:ascii="Times New Roman" w:hAnsi="Times New Roman"/>
          <w:sz w:val="28"/>
          <w:szCs w:val="28"/>
        </w:rPr>
        <w:t xml:space="preserve"> та енергетичного менеджменту;</w:t>
      </w:r>
    </w:p>
    <w:p w:rsidR="00EC736D" w:rsidRPr="00826CBE" w:rsidRDefault="00273655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вимоги до екодизайну продуктів, пов’язаних із споживанням енергії;</w:t>
      </w:r>
    </w:p>
    <w:p w:rsidR="00273655" w:rsidRPr="00826CBE" w:rsidRDefault="00376547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lastRenderedPageBreak/>
        <w:t>особливості запровадження інтелектуальних систем обліку</w:t>
      </w:r>
      <w:r w:rsidR="00273655" w:rsidRPr="00826CBE">
        <w:rPr>
          <w:rFonts w:ascii="Times New Roman" w:hAnsi="Times New Roman"/>
          <w:sz w:val="28"/>
          <w:szCs w:val="28"/>
        </w:rPr>
        <w:t>;</w:t>
      </w:r>
    </w:p>
    <w:p w:rsidR="00273655" w:rsidRPr="00826CBE" w:rsidRDefault="00273655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нормування витрат паливно-енергетичних ресурсів;</w:t>
      </w:r>
    </w:p>
    <w:p w:rsidR="00273655" w:rsidRPr="00826CBE" w:rsidRDefault="00273655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популяризація та стимулювання підвищення рівня енергоефективності серед споживачів;</w:t>
      </w:r>
    </w:p>
    <w:p w:rsidR="00C642FB" w:rsidRPr="00826CBE" w:rsidRDefault="00376547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особливості формування та виконання національних</w:t>
      </w:r>
      <w:r w:rsidR="00273655" w:rsidRPr="00826CBE">
        <w:rPr>
          <w:rFonts w:ascii="Times New Roman" w:hAnsi="Times New Roman"/>
          <w:sz w:val="28"/>
          <w:szCs w:val="28"/>
        </w:rPr>
        <w:t xml:space="preserve"> план</w:t>
      </w:r>
      <w:r w:rsidRPr="00826CBE">
        <w:rPr>
          <w:rFonts w:ascii="Times New Roman" w:hAnsi="Times New Roman"/>
          <w:sz w:val="28"/>
          <w:szCs w:val="28"/>
        </w:rPr>
        <w:t>ів</w:t>
      </w:r>
      <w:r w:rsidR="00273655" w:rsidRPr="00826CBE">
        <w:rPr>
          <w:rFonts w:ascii="Times New Roman" w:hAnsi="Times New Roman"/>
          <w:sz w:val="28"/>
          <w:szCs w:val="28"/>
        </w:rPr>
        <w:t xml:space="preserve"> дій з енергоефективності;</w:t>
      </w:r>
    </w:p>
    <w:p w:rsidR="00273655" w:rsidRPr="00826CBE" w:rsidRDefault="00273655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стимулювання енергоефективності в сфері передачі та розподілу електричної енергії, транспортування та розподілу природного газу;</w:t>
      </w:r>
    </w:p>
    <w:p w:rsidR="00273655" w:rsidRPr="00826CBE" w:rsidRDefault="00376547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основні засади здійснення </w:t>
      </w:r>
      <w:r w:rsidR="00273655" w:rsidRPr="00826CBE">
        <w:rPr>
          <w:rFonts w:ascii="Times New Roman" w:hAnsi="Times New Roman"/>
          <w:sz w:val="28"/>
          <w:szCs w:val="28"/>
        </w:rPr>
        <w:t>енергосервіс</w:t>
      </w:r>
      <w:r w:rsidRPr="00826CBE">
        <w:rPr>
          <w:rFonts w:ascii="Times New Roman" w:hAnsi="Times New Roman"/>
          <w:sz w:val="28"/>
          <w:szCs w:val="28"/>
        </w:rPr>
        <w:t>у</w:t>
      </w:r>
      <w:r w:rsidR="00273655" w:rsidRPr="00826CBE">
        <w:rPr>
          <w:rFonts w:ascii="Times New Roman" w:hAnsi="Times New Roman"/>
          <w:sz w:val="28"/>
          <w:szCs w:val="28"/>
        </w:rPr>
        <w:t>;</w:t>
      </w:r>
    </w:p>
    <w:p w:rsidR="00273655" w:rsidRPr="00826CBE" w:rsidRDefault="00F05D5B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порядок здійснення державної експертизи</w:t>
      </w:r>
      <w:r w:rsidR="00273655" w:rsidRPr="00826CBE">
        <w:rPr>
          <w:rFonts w:ascii="Times New Roman" w:hAnsi="Times New Roman"/>
          <w:sz w:val="28"/>
          <w:szCs w:val="28"/>
        </w:rPr>
        <w:t xml:space="preserve"> з енерго</w:t>
      </w:r>
      <w:r w:rsidR="0000694B" w:rsidRPr="00826CBE">
        <w:rPr>
          <w:rFonts w:ascii="Times New Roman" w:hAnsi="Times New Roman"/>
          <w:sz w:val="28"/>
          <w:szCs w:val="28"/>
        </w:rPr>
        <w:t>ефективності</w:t>
      </w:r>
      <w:r w:rsidR="00273655" w:rsidRPr="00826CBE">
        <w:rPr>
          <w:rFonts w:ascii="Times New Roman" w:hAnsi="Times New Roman"/>
          <w:sz w:val="28"/>
          <w:szCs w:val="28"/>
        </w:rPr>
        <w:t>;</w:t>
      </w:r>
    </w:p>
    <w:p w:rsidR="00273655" w:rsidRPr="00826CBE" w:rsidRDefault="00273655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відповідальність за порушення законодавства у сфері забезпечення енергетичної ефективності.</w:t>
      </w:r>
    </w:p>
    <w:p w:rsidR="00A54AB0" w:rsidRPr="00996463" w:rsidRDefault="00A54AB0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trike/>
          <w:sz w:val="16"/>
          <w:szCs w:val="16"/>
          <w:highlight w:val="yellow"/>
        </w:rPr>
      </w:pPr>
    </w:p>
    <w:p w:rsidR="0095583B" w:rsidRPr="00826CBE" w:rsidRDefault="00C10379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3. Правові аспекти</w:t>
      </w:r>
    </w:p>
    <w:p w:rsidR="00802427" w:rsidRDefault="009F11C3" w:rsidP="00555B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6CBE">
        <w:rPr>
          <w:rFonts w:ascii="Times New Roman" w:hAnsi="Times New Roman"/>
          <w:bCs/>
          <w:sz w:val="28"/>
          <w:szCs w:val="28"/>
        </w:rPr>
        <w:t>У</w:t>
      </w:r>
      <w:r w:rsidR="00802427">
        <w:rPr>
          <w:rFonts w:ascii="Times New Roman" w:hAnsi="Times New Roman"/>
          <w:bCs/>
          <w:sz w:val="28"/>
          <w:szCs w:val="28"/>
        </w:rPr>
        <w:t xml:space="preserve"> даній</w:t>
      </w:r>
      <w:r w:rsidR="00914D98" w:rsidRPr="00826CBE">
        <w:rPr>
          <w:rFonts w:ascii="Times New Roman" w:hAnsi="Times New Roman"/>
          <w:bCs/>
          <w:sz w:val="28"/>
          <w:szCs w:val="28"/>
        </w:rPr>
        <w:t xml:space="preserve"> сфері </w:t>
      </w:r>
      <w:r w:rsidR="00802427">
        <w:rPr>
          <w:rFonts w:ascii="Times New Roman" w:hAnsi="Times New Roman"/>
          <w:bCs/>
          <w:sz w:val="28"/>
          <w:szCs w:val="28"/>
        </w:rPr>
        <w:t xml:space="preserve">правового регулювання діють такі </w:t>
      </w:r>
      <w:r w:rsidR="00802427" w:rsidRPr="00802427">
        <w:rPr>
          <w:rFonts w:ascii="Times New Roman" w:hAnsi="Times New Roman"/>
          <w:bCs/>
          <w:sz w:val="28"/>
          <w:szCs w:val="28"/>
        </w:rPr>
        <w:t>нормативно-правові акти:</w:t>
      </w:r>
    </w:p>
    <w:p w:rsidR="00736CD8" w:rsidRPr="00826CBE" w:rsidRDefault="00736CD8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Цивільний кодекс України,</w:t>
      </w:r>
      <w:r w:rsidR="00C642FB" w:rsidRPr="00826CBE">
        <w:rPr>
          <w:rFonts w:ascii="Times New Roman" w:hAnsi="Times New Roman"/>
          <w:sz w:val="28"/>
          <w:szCs w:val="28"/>
        </w:rPr>
        <w:t xml:space="preserve"> </w:t>
      </w:r>
    </w:p>
    <w:p w:rsidR="00736CD8" w:rsidRPr="00826CBE" w:rsidRDefault="00736CD8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Господарський кодекс України, </w:t>
      </w:r>
    </w:p>
    <w:p w:rsidR="00736CD8" w:rsidRPr="00826CBE" w:rsidRDefault="00736CD8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Закон України «Про регулювання містобудівної діяльності», </w:t>
      </w:r>
    </w:p>
    <w:p w:rsidR="00736CD8" w:rsidRPr="00826CBE" w:rsidRDefault="00736CD8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Закон України «Про архітектурну діяльність», </w:t>
      </w:r>
    </w:p>
    <w:p w:rsidR="004526CE" w:rsidRPr="00826CBE" w:rsidRDefault="004526CE" w:rsidP="00555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Закон України «Про енергозбереження».</w:t>
      </w:r>
    </w:p>
    <w:p w:rsidR="00463CB3" w:rsidRPr="00996463" w:rsidRDefault="00463CB3" w:rsidP="00555B6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4. Фінансово-економічне обґрунтування</w:t>
      </w:r>
    </w:p>
    <w:p w:rsidR="00D42885" w:rsidRPr="00826CBE" w:rsidRDefault="00706E5B" w:rsidP="00555B69">
      <w:pPr>
        <w:pStyle w:val="21"/>
        <w:ind w:firstLine="567"/>
      </w:pPr>
      <w:r w:rsidRPr="00826CBE">
        <w:t>Реалізація проекту Закону не потребує додаткових матеріальних та інших витрат.</w:t>
      </w:r>
    </w:p>
    <w:p w:rsidR="00706E5B" w:rsidRPr="00996463" w:rsidRDefault="00706E5B" w:rsidP="00555B69">
      <w:pPr>
        <w:pStyle w:val="21"/>
        <w:ind w:firstLine="567"/>
        <w:rPr>
          <w:sz w:val="16"/>
          <w:szCs w:val="16"/>
          <w:highlight w:val="yellow"/>
        </w:rPr>
      </w:pPr>
    </w:p>
    <w:p w:rsidR="00767115" w:rsidRPr="00826CBE" w:rsidRDefault="00C10379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n26"/>
      <w:bookmarkEnd w:id="1"/>
      <w:r w:rsidRPr="00826CBE">
        <w:rPr>
          <w:rFonts w:ascii="Times New Roman" w:hAnsi="Times New Roman"/>
          <w:b/>
          <w:sz w:val="28"/>
          <w:szCs w:val="28"/>
        </w:rPr>
        <w:t>5. Позиція заінтересованих органів</w:t>
      </w:r>
    </w:p>
    <w:p w:rsidR="00660D56" w:rsidRPr="00826CBE" w:rsidRDefault="00802427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Закону</w:t>
      </w:r>
      <w:r w:rsidR="004A460C" w:rsidRPr="00826CBE">
        <w:rPr>
          <w:rFonts w:ascii="Times New Roman" w:hAnsi="Times New Roman"/>
          <w:sz w:val="28"/>
          <w:szCs w:val="28"/>
          <w:lang w:eastAsia="ru-RU"/>
        </w:rPr>
        <w:t xml:space="preserve"> потребує погодження з Міністерством регіонального розвитку, будівництва та житлово-комунального господарства України, Міністерством економічного розвитку і торгівлі України, Міністерством фінансів України</w:t>
      </w:r>
      <w:r w:rsidR="00F05D5B" w:rsidRPr="00826CBE">
        <w:rPr>
          <w:rFonts w:ascii="Times New Roman" w:hAnsi="Times New Roman"/>
          <w:sz w:val="28"/>
          <w:szCs w:val="28"/>
          <w:lang w:eastAsia="ru-RU"/>
        </w:rPr>
        <w:t>, Міністерством енергетики та вугільної промисловості України,</w:t>
      </w:r>
      <w:r w:rsidR="00946EC4" w:rsidRPr="00946EC4">
        <w:rPr>
          <w:szCs w:val="28"/>
        </w:rPr>
        <w:t xml:space="preserve"> </w:t>
      </w:r>
      <w:r w:rsidR="004A460C" w:rsidRPr="00826CBE">
        <w:rPr>
          <w:rFonts w:ascii="Times New Roman" w:hAnsi="Times New Roman"/>
          <w:sz w:val="28"/>
          <w:szCs w:val="28"/>
          <w:lang w:eastAsia="ru-RU"/>
        </w:rPr>
        <w:t>Міністерством юстиції України</w:t>
      </w:r>
      <w:r w:rsidR="00F05D5B" w:rsidRPr="00826CBE">
        <w:rPr>
          <w:rFonts w:ascii="Times New Roman" w:hAnsi="Times New Roman"/>
          <w:sz w:val="28"/>
          <w:szCs w:val="28"/>
          <w:lang w:eastAsia="ru-RU"/>
        </w:rPr>
        <w:t>, Національною комісією, що здійснює державне регулювання у сферах енергетики та комунальних послуг</w:t>
      </w:r>
      <w:r w:rsidR="004A460C" w:rsidRPr="00826CBE">
        <w:rPr>
          <w:rFonts w:ascii="Times New Roman" w:hAnsi="Times New Roman"/>
          <w:sz w:val="28"/>
          <w:szCs w:val="28"/>
          <w:lang w:eastAsia="ru-RU"/>
        </w:rPr>
        <w:t>.</w:t>
      </w: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6. Регіональний аспект</w:t>
      </w:r>
    </w:p>
    <w:p w:rsidR="00635A1E" w:rsidRPr="00826CBE" w:rsidRDefault="00802427" w:rsidP="00555B6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Закону</w:t>
      </w:r>
      <w:r w:rsidR="00635A1E" w:rsidRPr="00826CBE">
        <w:rPr>
          <w:rFonts w:ascii="Times New Roman" w:hAnsi="Times New Roman"/>
          <w:sz w:val="28"/>
          <w:szCs w:val="28"/>
        </w:rPr>
        <w:t xml:space="preserve"> не стосується питання розвитку адміністративно-територіальних одиниць.</w:t>
      </w:r>
    </w:p>
    <w:p w:rsidR="002D7A2C" w:rsidRPr="00996463" w:rsidRDefault="002D7A2C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1588B" w:rsidRPr="00826CBE" w:rsidRDefault="0071588B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6</w:t>
      </w:r>
      <w:r w:rsidRPr="00826CBE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826CBE">
        <w:rPr>
          <w:rFonts w:ascii="Times New Roman" w:hAnsi="Times New Roman"/>
          <w:b/>
          <w:sz w:val="28"/>
          <w:szCs w:val="28"/>
        </w:rPr>
        <w:t>. Запобігання дискримінації</w:t>
      </w:r>
    </w:p>
    <w:p w:rsidR="003E3172" w:rsidRPr="00826CBE" w:rsidRDefault="0071588B" w:rsidP="00555B6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У проекті</w:t>
      </w:r>
      <w:r w:rsidR="00802427">
        <w:rPr>
          <w:rFonts w:ascii="Times New Roman" w:hAnsi="Times New Roman"/>
          <w:sz w:val="28"/>
          <w:szCs w:val="28"/>
        </w:rPr>
        <w:t xml:space="preserve"> Закону</w:t>
      </w:r>
      <w:r w:rsidRPr="00826CBE">
        <w:rPr>
          <w:rFonts w:ascii="Times New Roman" w:hAnsi="Times New Roman"/>
          <w:sz w:val="28"/>
          <w:szCs w:val="28"/>
        </w:rPr>
        <w:t xml:space="preserve"> відсутні положення, які містять ознаки</w:t>
      </w:r>
      <w:r w:rsidRPr="00826CBE">
        <w:rPr>
          <w:rFonts w:ascii="Times New Roman" w:hAnsi="Times New Roman"/>
          <w:b/>
          <w:sz w:val="28"/>
          <w:szCs w:val="28"/>
        </w:rPr>
        <w:t xml:space="preserve"> </w:t>
      </w:r>
      <w:r w:rsidRPr="00826CBE">
        <w:rPr>
          <w:rFonts w:ascii="Times New Roman" w:hAnsi="Times New Roman"/>
          <w:sz w:val="28"/>
          <w:szCs w:val="28"/>
        </w:rPr>
        <w:t>дискримінації.</w:t>
      </w:r>
    </w:p>
    <w:p w:rsidR="003E3172" w:rsidRDefault="003E3172" w:rsidP="00555B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Громадська антидискримінаційна експертиза не проводилась.</w:t>
      </w:r>
    </w:p>
    <w:p w:rsidR="00996463" w:rsidRDefault="00996463" w:rsidP="00555B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6463" w:rsidRPr="00826CBE" w:rsidRDefault="00996463" w:rsidP="00555B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lastRenderedPageBreak/>
        <w:t>7. Запобігання корупції</w:t>
      </w:r>
    </w:p>
    <w:p w:rsidR="007C0794" w:rsidRPr="00826CBE" w:rsidRDefault="007C0794" w:rsidP="00555B6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У</w:t>
      </w:r>
      <w:r w:rsidR="00802427">
        <w:rPr>
          <w:rFonts w:ascii="Times New Roman" w:hAnsi="Times New Roman"/>
          <w:sz w:val="28"/>
          <w:szCs w:val="28"/>
        </w:rPr>
        <w:t xml:space="preserve"> проекті Закону</w:t>
      </w:r>
      <w:r w:rsidR="00C10379" w:rsidRPr="00826CBE">
        <w:rPr>
          <w:rFonts w:ascii="Times New Roman" w:hAnsi="Times New Roman"/>
          <w:sz w:val="28"/>
          <w:szCs w:val="28"/>
        </w:rPr>
        <w:t xml:space="preserve"> </w:t>
      </w:r>
      <w:r w:rsidRPr="00826CBE">
        <w:rPr>
          <w:rFonts w:ascii="Times New Roman" w:hAnsi="Times New Roman"/>
          <w:sz w:val="28"/>
          <w:szCs w:val="28"/>
        </w:rPr>
        <w:t xml:space="preserve">відсутні </w:t>
      </w:r>
      <w:r w:rsidR="00C10379" w:rsidRPr="00826CBE">
        <w:rPr>
          <w:rFonts w:ascii="Times New Roman" w:hAnsi="Times New Roman"/>
          <w:sz w:val="28"/>
          <w:szCs w:val="28"/>
        </w:rPr>
        <w:t>правил</w:t>
      </w:r>
      <w:r w:rsidRPr="00826CBE">
        <w:rPr>
          <w:rFonts w:ascii="Times New Roman" w:hAnsi="Times New Roman"/>
          <w:sz w:val="28"/>
          <w:szCs w:val="28"/>
        </w:rPr>
        <w:t>а</w:t>
      </w:r>
      <w:r w:rsidR="00C10379" w:rsidRPr="00826CBE">
        <w:rPr>
          <w:rFonts w:ascii="Times New Roman" w:hAnsi="Times New Roman"/>
          <w:sz w:val="28"/>
          <w:szCs w:val="28"/>
        </w:rPr>
        <w:t xml:space="preserve"> і процедур</w:t>
      </w:r>
      <w:r w:rsidRPr="00826CBE">
        <w:rPr>
          <w:rFonts w:ascii="Times New Roman" w:hAnsi="Times New Roman"/>
          <w:sz w:val="28"/>
          <w:szCs w:val="28"/>
        </w:rPr>
        <w:t>и</w:t>
      </w:r>
      <w:r w:rsidR="00C10379" w:rsidRPr="00826CBE">
        <w:rPr>
          <w:rFonts w:ascii="Times New Roman" w:hAnsi="Times New Roman"/>
          <w:sz w:val="28"/>
          <w:szCs w:val="28"/>
        </w:rPr>
        <w:t xml:space="preserve">, які можуть містити ризики вчинення корупційних правопорушень. </w:t>
      </w:r>
    </w:p>
    <w:p w:rsidR="00AA609B" w:rsidRPr="00826CBE" w:rsidRDefault="00AA609B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>Громадська антикорупційна експертиза не проводилась.</w:t>
      </w:r>
    </w:p>
    <w:p w:rsidR="007C0794" w:rsidRPr="00996463" w:rsidRDefault="007C0794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8. Громадське обговорення</w:t>
      </w:r>
    </w:p>
    <w:p w:rsidR="0015159B" w:rsidRPr="00826CBE" w:rsidRDefault="0015159B" w:rsidP="00555B69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6CBE">
        <w:rPr>
          <w:rFonts w:ascii="Times New Roman" w:hAnsi="Times New Roman"/>
          <w:sz w:val="28"/>
          <w:szCs w:val="28"/>
        </w:rPr>
        <w:t xml:space="preserve">Редакцію проекту Закону України «Про енергетичну ефективність» </w:t>
      </w:r>
      <w:r w:rsidR="00802427">
        <w:rPr>
          <w:rFonts w:ascii="Times New Roman" w:hAnsi="Times New Roman"/>
          <w:sz w:val="28"/>
          <w:szCs w:val="28"/>
        </w:rPr>
        <w:t>розміщено</w:t>
      </w:r>
      <w:r w:rsidR="004A460C" w:rsidRPr="00826CBE">
        <w:rPr>
          <w:rFonts w:ascii="Times New Roman" w:hAnsi="Times New Roman"/>
          <w:sz w:val="28"/>
          <w:szCs w:val="28"/>
        </w:rPr>
        <w:t xml:space="preserve"> </w:t>
      </w:r>
      <w:r w:rsidRPr="00826CBE">
        <w:rPr>
          <w:rFonts w:ascii="Times New Roman" w:hAnsi="Times New Roman"/>
          <w:sz w:val="28"/>
          <w:szCs w:val="28"/>
        </w:rPr>
        <w:t>на офіційн</w:t>
      </w:r>
      <w:r w:rsidR="0071588B" w:rsidRPr="00826CBE">
        <w:rPr>
          <w:rFonts w:ascii="Times New Roman" w:hAnsi="Times New Roman"/>
          <w:sz w:val="28"/>
          <w:szCs w:val="28"/>
        </w:rPr>
        <w:t>ому</w:t>
      </w:r>
      <w:r w:rsidRPr="00826CBE">
        <w:rPr>
          <w:rFonts w:ascii="Times New Roman" w:hAnsi="Times New Roman"/>
          <w:sz w:val="28"/>
          <w:szCs w:val="28"/>
        </w:rPr>
        <w:t xml:space="preserve"> веб-с</w:t>
      </w:r>
      <w:r w:rsidR="0071588B" w:rsidRPr="00826CBE">
        <w:rPr>
          <w:rFonts w:ascii="Times New Roman" w:hAnsi="Times New Roman"/>
          <w:sz w:val="28"/>
          <w:szCs w:val="28"/>
        </w:rPr>
        <w:t>айті</w:t>
      </w:r>
      <w:r w:rsidR="003E3172" w:rsidRPr="00826CBE">
        <w:rPr>
          <w:rFonts w:ascii="Times New Roman" w:hAnsi="Times New Roman"/>
          <w:sz w:val="28"/>
          <w:szCs w:val="28"/>
        </w:rPr>
        <w:t xml:space="preserve"> </w:t>
      </w:r>
      <w:r w:rsidR="00737891" w:rsidRPr="00826CBE">
        <w:rPr>
          <w:rFonts w:ascii="Times New Roman" w:hAnsi="Times New Roman"/>
          <w:sz w:val="28"/>
          <w:szCs w:val="28"/>
        </w:rPr>
        <w:t xml:space="preserve">Мінегіону </w:t>
      </w:r>
      <w:r w:rsidR="00737891" w:rsidRPr="00826CBE">
        <w:rPr>
          <w:rFonts w:ascii="Times New Roman" w:hAnsi="Times New Roman"/>
          <w:sz w:val="28"/>
          <w:szCs w:val="28"/>
          <w:lang w:val="en-US"/>
        </w:rPr>
        <w:t>www</w:t>
      </w:r>
      <w:r w:rsidR="00737891" w:rsidRPr="00826CBE">
        <w:rPr>
          <w:rFonts w:ascii="Times New Roman" w:hAnsi="Times New Roman"/>
          <w:sz w:val="28"/>
          <w:szCs w:val="28"/>
          <w:lang w:val="ru-RU"/>
        </w:rPr>
        <w:t>.</w:t>
      </w:r>
      <w:r w:rsidR="00737891" w:rsidRPr="00826CBE">
        <w:rPr>
          <w:rFonts w:ascii="Times New Roman" w:hAnsi="Times New Roman"/>
          <w:sz w:val="28"/>
          <w:szCs w:val="28"/>
          <w:lang w:val="en-US"/>
        </w:rPr>
        <w:t>minregion</w:t>
      </w:r>
      <w:r w:rsidR="00737891" w:rsidRPr="00826CBE">
        <w:rPr>
          <w:rFonts w:ascii="Times New Roman" w:hAnsi="Times New Roman"/>
          <w:sz w:val="28"/>
          <w:szCs w:val="28"/>
          <w:lang w:val="ru-RU"/>
        </w:rPr>
        <w:t>.</w:t>
      </w:r>
      <w:r w:rsidR="00737891" w:rsidRPr="00826CBE">
        <w:rPr>
          <w:rFonts w:ascii="Times New Roman" w:hAnsi="Times New Roman"/>
          <w:sz w:val="28"/>
          <w:szCs w:val="28"/>
          <w:lang w:val="en-US"/>
        </w:rPr>
        <w:t>gov</w:t>
      </w:r>
      <w:r w:rsidR="00737891" w:rsidRPr="00826CBE">
        <w:rPr>
          <w:rFonts w:ascii="Times New Roman" w:hAnsi="Times New Roman"/>
          <w:sz w:val="28"/>
          <w:szCs w:val="28"/>
          <w:lang w:val="ru-RU"/>
        </w:rPr>
        <w:t>.</w:t>
      </w:r>
      <w:r w:rsidR="00737891" w:rsidRPr="00826CBE">
        <w:rPr>
          <w:rFonts w:ascii="Times New Roman" w:hAnsi="Times New Roman"/>
          <w:sz w:val="28"/>
          <w:szCs w:val="28"/>
          <w:lang w:val="en-US"/>
        </w:rPr>
        <w:t>ua</w:t>
      </w:r>
      <w:r w:rsidR="00737891" w:rsidRPr="00826CBE">
        <w:rPr>
          <w:rFonts w:ascii="Times New Roman" w:hAnsi="Times New Roman"/>
          <w:sz w:val="28"/>
          <w:szCs w:val="28"/>
          <w:lang w:val="ru-RU"/>
        </w:rPr>
        <w:t>.</w:t>
      </w:r>
    </w:p>
    <w:p w:rsidR="00772E13" w:rsidRPr="00996463" w:rsidRDefault="00772E13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9. Позиція соціальних партнерів</w:t>
      </w:r>
    </w:p>
    <w:p w:rsidR="00BE778C" w:rsidRPr="00826CBE" w:rsidRDefault="00802427" w:rsidP="00555B69">
      <w:pPr>
        <w:spacing w:before="100" w:beforeAutospacing="1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Закону</w:t>
      </w:r>
      <w:r w:rsidR="00C30F32" w:rsidRPr="00826CBE">
        <w:rPr>
          <w:rFonts w:ascii="Times New Roman" w:hAnsi="Times New Roman"/>
          <w:sz w:val="28"/>
          <w:szCs w:val="28"/>
        </w:rPr>
        <w:t xml:space="preserve"> не стосується соціально-трудової сфери.</w:t>
      </w:r>
      <w:r w:rsidR="00131149" w:rsidRPr="00826CBE">
        <w:rPr>
          <w:rFonts w:ascii="Times New Roman" w:hAnsi="Times New Roman"/>
          <w:sz w:val="28"/>
          <w:szCs w:val="28"/>
        </w:rPr>
        <w:t xml:space="preserve"> </w:t>
      </w:r>
    </w:p>
    <w:p w:rsidR="00715E8C" w:rsidRPr="00826CBE" w:rsidRDefault="00715E8C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588B" w:rsidRPr="00826CBE" w:rsidRDefault="0071588B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10. Оцінка регуляторного впливу.</w:t>
      </w:r>
    </w:p>
    <w:p w:rsidR="00ED156D" w:rsidRPr="00802427" w:rsidRDefault="002F3916" w:rsidP="00802427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Проект </w:t>
      </w:r>
      <w:r w:rsidR="00802427">
        <w:rPr>
          <w:rFonts w:ascii="Times New Roman" w:hAnsi="Times New Roman"/>
          <w:sz w:val="28"/>
          <w:szCs w:val="28"/>
        </w:rPr>
        <w:t>Закону є регуляторним актом та відповідає принципам державної регуляторної політики.</w:t>
      </w:r>
    </w:p>
    <w:p w:rsidR="00D42885" w:rsidRPr="00996463" w:rsidRDefault="00D42885" w:rsidP="00555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D42885" w:rsidRPr="00826CBE" w:rsidRDefault="00D42885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10</w:t>
      </w:r>
      <w:r w:rsidRPr="00826CBE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826CBE">
        <w:rPr>
          <w:rFonts w:ascii="Times New Roman" w:hAnsi="Times New Roman"/>
          <w:b/>
          <w:sz w:val="28"/>
          <w:szCs w:val="28"/>
        </w:rPr>
        <w:t>. Вплив реалізації акта на ринок праці</w:t>
      </w:r>
    </w:p>
    <w:p w:rsidR="000D780C" w:rsidRPr="00826CBE" w:rsidRDefault="004159C0" w:rsidP="000D780C">
      <w:pPr>
        <w:pStyle w:val="af9"/>
        <w:ind w:firstLine="567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  <w:bookmarkStart w:id="2" w:name="n1317"/>
      <w:bookmarkEnd w:id="2"/>
      <w:r w:rsidRPr="00826CBE">
        <w:rPr>
          <w:rStyle w:val="af6"/>
          <w:rFonts w:ascii="Times New Roman" w:hAnsi="Times New Roman"/>
          <w:i w:val="0"/>
          <w:sz w:val="28"/>
          <w:szCs w:val="28"/>
        </w:rPr>
        <w:t>Реалізаці</w:t>
      </w:r>
      <w:r w:rsidR="00BF16D3" w:rsidRPr="00826CBE">
        <w:rPr>
          <w:rStyle w:val="af6"/>
          <w:rFonts w:ascii="Times New Roman" w:hAnsi="Times New Roman"/>
          <w:i w:val="0"/>
          <w:sz w:val="28"/>
          <w:szCs w:val="28"/>
        </w:rPr>
        <w:t>я</w:t>
      </w:r>
      <w:r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проекту</w:t>
      </w:r>
      <w:r w:rsidR="00802427">
        <w:rPr>
          <w:rStyle w:val="af6"/>
          <w:rFonts w:ascii="Times New Roman" w:hAnsi="Times New Roman"/>
          <w:i w:val="0"/>
          <w:sz w:val="28"/>
          <w:szCs w:val="28"/>
        </w:rPr>
        <w:t xml:space="preserve"> Закону</w:t>
      </w:r>
      <w:r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  <w:r w:rsidR="008D2007" w:rsidRPr="00826CBE">
        <w:rPr>
          <w:rStyle w:val="af6"/>
          <w:rFonts w:ascii="Times New Roman" w:hAnsi="Times New Roman"/>
          <w:i w:val="0"/>
          <w:sz w:val="28"/>
          <w:szCs w:val="28"/>
        </w:rPr>
        <w:t>позитивно вплине</w:t>
      </w:r>
      <w:r w:rsidR="00BF16D3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  <w:r w:rsidRPr="00826CBE">
        <w:rPr>
          <w:rStyle w:val="af6"/>
          <w:rFonts w:ascii="Times New Roman" w:hAnsi="Times New Roman"/>
          <w:i w:val="0"/>
          <w:sz w:val="28"/>
          <w:szCs w:val="28"/>
        </w:rPr>
        <w:t>на ринок праці.</w:t>
      </w:r>
      <w:r w:rsidR="008D2007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</w:p>
    <w:p w:rsidR="00463CB3" w:rsidRPr="00826CBE" w:rsidRDefault="008D2007" w:rsidP="000D780C">
      <w:pPr>
        <w:pStyle w:val="af9"/>
        <w:ind w:firstLine="567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  <w:r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Положення </w:t>
      </w:r>
      <w:r w:rsidR="000D780C" w:rsidRPr="00826CBE">
        <w:rPr>
          <w:rStyle w:val="af6"/>
          <w:rFonts w:ascii="Times New Roman" w:hAnsi="Times New Roman"/>
          <w:i w:val="0"/>
          <w:sz w:val="28"/>
          <w:szCs w:val="28"/>
        </w:rPr>
        <w:t>законопроекту передбачено</w:t>
      </w:r>
      <w:r w:rsidR="00E909DE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запровадження</w:t>
      </w:r>
      <w:r w:rsidR="000D780C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Національн</w:t>
      </w:r>
      <w:r w:rsidR="00E909DE" w:rsidRPr="00826CBE">
        <w:rPr>
          <w:rStyle w:val="af6"/>
          <w:rFonts w:ascii="Times New Roman" w:hAnsi="Times New Roman"/>
          <w:i w:val="0"/>
          <w:sz w:val="28"/>
          <w:szCs w:val="28"/>
        </w:rPr>
        <w:t>ої системи</w:t>
      </w:r>
      <w:r w:rsidR="000D780C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енергетичного аудиту, якою встановлюються порядок та особливості кваліфікації та/або акредитації енергетичних аудиторів, процедури та критерії здійснення енергетичного аудиту.</w:t>
      </w:r>
    </w:p>
    <w:p w:rsidR="00E909DE" w:rsidRPr="00826CBE" w:rsidRDefault="00996463" w:rsidP="00E909DE">
      <w:pPr>
        <w:pStyle w:val="af9"/>
        <w:ind w:firstLine="567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  <w:r>
        <w:rPr>
          <w:rStyle w:val="af6"/>
          <w:rFonts w:ascii="Times New Roman" w:hAnsi="Times New Roman"/>
          <w:i w:val="0"/>
          <w:sz w:val="28"/>
          <w:szCs w:val="28"/>
        </w:rPr>
        <w:t>Крім того, проект</w:t>
      </w:r>
      <w:r w:rsidR="00802427">
        <w:rPr>
          <w:rStyle w:val="af6"/>
          <w:rFonts w:ascii="Times New Roman" w:hAnsi="Times New Roman"/>
          <w:i w:val="0"/>
          <w:sz w:val="28"/>
          <w:szCs w:val="28"/>
        </w:rPr>
        <w:t xml:space="preserve"> Закону</w:t>
      </w:r>
      <w:r w:rsidR="00E909DE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 суттєво покращує правове регулювання надання послуг ене</w:t>
      </w:r>
      <w:r w:rsidR="00F05D5B" w:rsidRPr="00826CBE">
        <w:rPr>
          <w:rStyle w:val="af6"/>
          <w:rFonts w:ascii="Times New Roman" w:hAnsi="Times New Roman"/>
          <w:i w:val="0"/>
          <w:sz w:val="28"/>
          <w:szCs w:val="28"/>
        </w:rPr>
        <w:t xml:space="preserve">ргосервісу та створює умови для розвитку ринку енергоефективних заходів та проектів, </w:t>
      </w:r>
      <w:r w:rsidR="00E909DE" w:rsidRPr="00826CBE">
        <w:rPr>
          <w:rStyle w:val="af6"/>
          <w:rFonts w:ascii="Times New Roman" w:hAnsi="Times New Roman"/>
          <w:i w:val="0"/>
          <w:sz w:val="28"/>
          <w:szCs w:val="28"/>
        </w:rPr>
        <w:t>що сприятиме збільшенню показнику зайнятості у цій сфері суспільних відносин.</w:t>
      </w:r>
    </w:p>
    <w:p w:rsidR="004159C0" w:rsidRPr="00996463" w:rsidRDefault="004159C0" w:rsidP="00555B69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:rsidR="00C10379" w:rsidRPr="00826CBE" w:rsidRDefault="00C10379" w:rsidP="00555B6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6CBE">
        <w:rPr>
          <w:rFonts w:ascii="Times New Roman" w:hAnsi="Times New Roman"/>
          <w:b/>
          <w:sz w:val="28"/>
          <w:szCs w:val="28"/>
        </w:rPr>
        <w:t>1</w:t>
      </w:r>
      <w:r w:rsidR="0071588B" w:rsidRPr="00826CBE">
        <w:rPr>
          <w:rFonts w:ascii="Times New Roman" w:hAnsi="Times New Roman"/>
          <w:b/>
          <w:sz w:val="28"/>
          <w:szCs w:val="28"/>
        </w:rPr>
        <w:t>1</w:t>
      </w:r>
      <w:r w:rsidRPr="00826CBE">
        <w:rPr>
          <w:rFonts w:ascii="Times New Roman" w:hAnsi="Times New Roman"/>
          <w:b/>
          <w:sz w:val="28"/>
          <w:szCs w:val="28"/>
        </w:rPr>
        <w:t>. Прогноз результатів</w:t>
      </w:r>
    </w:p>
    <w:p w:rsidR="00542A41" w:rsidRPr="00826CBE" w:rsidRDefault="005F718F" w:rsidP="00555B69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BE">
        <w:rPr>
          <w:rFonts w:ascii="Times New Roman" w:hAnsi="Times New Roman"/>
          <w:sz w:val="28"/>
          <w:szCs w:val="28"/>
        </w:rPr>
        <w:t xml:space="preserve">Реалізація положень </w:t>
      </w:r>
      <w:r w:rsidR="00FF75D7" w:rsidRPr="00826CBE">
        <w:rPr>
          <w:rFonts w:ascii="Times New Roman" w:hAnsi="Times New Roman"/>
          <w:sz w:val="28"/>
          <w:szCs w:val="28"/>
        </w:rPr>
        <w:t>Закону України «</w:t>
      </w:r>
      <w:r w:rsidR="008B102F" w:rsidRPr="00826CBE">
        <w:rPr>
          <w:rFonts w:ascii="Times New Roman" w:hAnsi="Times New Roman"/>
          <w:sz w:val="28"/>
          <w:szCs w:val="28"/>
        </w:rPr>
        <w:t xml:space="preserve">Про енергетичну </w:t>
      </w:r>
      <w:r w:rsidR="00534891" w:rsidRPr="00826CBE">
        <w:rPr>
          <w:rFonts w:ascii="Times New Roman" w:hAnsi="Times New Roman"/>
          <w:sz w:val="28"/>
          <w:szCs w:val="28"/>
        </w:rPr>
        <w:t>ефективність</w:t>
      </w:r>
      <w:r w:rsidR="00FF75D7" w:rsidRPr="00826CBE">
        <w:rPr>
          <w:rFonts w:ascii="Times New Roman" w:hAnsi="Times New Roman"/>
          <w:sz w:val="28"/>
          <w:szCs w:val="28"/>
        </w:rPr>
        <w:t>»</w:t>
      </w:r>
      <w:r w:rsidR="008B102F" w:rsidRPr="00826CBE">
        <w:rPr>
          <w:rFonts w:ascii="Times New Roman" w:hAnsi="Times New Roman"/>
          <w:sz w:val="28"/>
          <w:szCs w:val="28"/>
        </w:rPr>
        <w:t xml:space="preserve"> </w:t>
      </w:r>
      <w:r w:rsidRPr="00826CBE">
        <w:rPr>
          <w:rFonts w:ascii="Times New Roman" w:hAnsi="Times New Roman"/>
          <w:sz w:val="28"/>
          <w:szCs w:val="28"/>
        </w:rPr>
        <w:t>сприятиме</w:t>
      </w:r>
      <w:r w:rsidR="008B102F" w:rsidRPr="00826CBE">
        <w:rPr>
          <w:rFonts w:ascii="Times New Roman" w:hAnsi="Times New Roman"/>
          <w:sz w:val="28"/>
          <w:szCs w:val="28"/>
        </w:rPr>
        <w:t xml:space="preserve"> створ</w:t>
      </w:r>
      <w:r w:rsidRPr="00826CBE">
        <w:rPr>
          <w:rFonts w:ascii="Times New Roman" w:hAnsi="Times New Roman"/>
          <w:sz w:val="28"/>
          <w:szCs w:val="28"/>
        </w:rPr>
        <w:t>енню</w:t>
      </w:r>
      <w:r w:rsidR="008B102F" w:rsidRPr="00826CBE">
        <w:rPr>
          <w:rFonts w:ascii="Times New Roman" w:hAnsi="Times New Roman"/>
          <w:sz w:val="28"/>
          <w:szCs w:val="28"/>
        </w:rPr>
        <w:t xml:space="preserve"> умов для </w:t>
      </w:r>
      <w:r w:rsidR="002F3916" w:rsidRPr="00826CBE">
        <w:rPr>
          <w:rFonts w:ascii="Times New Roman" w:hAnsi="Times New Roman"/>
          <w:sz w:val="28"/>
          <w:szCs w:val="28"/>
        </w:rPr>
        <w:t xml:space="preserve">підвищення ефективності </w:t>
      </w:r>
      <w:r w:rsidR="008D2007" w:rsidRPr="00826CBE">
        <w:rPr>
          <w:rStyle w:val="aa"/>
          <w:rFonts w:ascii="Times New Roman" w:hAnsi="Times New Roman"/>
          <w:b w:val="0"/>
          <w:sz w:val="28"/>
          <w:szCs w:val="28"/>
        </w:rPr>
        <w:t>використання паливно-енергетичних ресурсів в Україні</w:t>
      </w:r>
      <w:r w:rsidR="00EF37CB" w:rsidRPr="00826CBE">
        <w:rPr>
          <w:rFonts w:ascii="Times New Roman" w:hAnsi="Times New Roman"/>
          <w:sz w:val="28"/>
          <w:szCs w:val="28"/>
        </w:rPr>
        <w:t>, покраще</w:t>
      </w:r>
      <w:r w:rsidR="008B102F" w:rsidRPr="00826CBE">
        <w:rPr>
          <w:rFonts w:ascii="Times New Roman" w:hAnsi="Times New Roman"/>
          <w:sz w:val="28"/>
          <w:szCs w:val="28"/>
        </w:rPr>
        <w:t>нню рівня життя населення внаслідок скорочення витрат на оплату енергетичних ресурсів, раціональному використанню коштів державного та місцевих бюджетів, які спрямовуються на компенсацію витрат</w:t>
      </w:r>
      <w:r w:rsidR="00D5799A" w:rsidRPr="00826CBE">
        <w:rPr>
          <w:rFonts w:ascii="Times New Roman" w:hAnsi="Times New Roman"/>
          <w:sz w:val="28"/>
          <w:szCs w:val="28"/>
        </w:rPr>
        <w:t>,</w:t>
      </w:r>
      <w:r w:rsidR="00D9201E" w:rsidRPr="00826CBE">
        <w:rPr>
          <w:rFonts w:ascii="Times New Roman" w:hAnsi="Times New Roman"/>
          <w:sz w:val="28"/>
          <w:szCs w:val="28"/>
        </w:rPr>
        <w:t xml:space="preserve"> пов’язаних з</w:t>
      </w:r>
      <w:r w:rsidR="008B102F" w:rsidRPr="00826CBE">
        <w:rPr>
          <w:rFonts w:ascii="Times New Roman" w:hAnsi="Times New Roman"/>
          <w:sz w:val="28"/>
          <w:szCs w:val="28"/>
        </w:rPr>
        <w:t xml:space="preserve"> вико</w:t>
      </w:r>
      <w:r w:rsidR="002F3916" w:rsidRPr="00826CBE">
        <w:rPr>
          <w:rFonts w:ascii="Times New Roman" w:hAnsi="Times New Roman"/>
          <w:sz w:val="28"/>
          <w:szCs w:val="28"/>
        </w:rPr>
        <w:t>ристання</w:t>
      </w:r>
      <w:r w:rsidR="00D9201E" w:rsidRPr="00826CBE">
        <w:rPr>
          <w:rFonts w:ascii="Times New Roman" w:hAnsi="Times New Roman"/>
          <w:sz w:val="28"/>
          <w:szCs w:val="28"/>
        </w:rPr>
        <w:t>м</w:t>
      </w:r>
      <w:r w:rsidR="002F3916" w:rsidRPr="00826CBE">
        <w:rPr>
          <w:rFonts w:ascii="Times New Roman" w:hAnsi="Times New Roman"/>
          <w:sz w:val="28"/>
          <w:szCs w:val="28"/>
        </w:rPr>
        <w:t xml:space="preserve"> енергетичних ресурсів</w:t>
      </w:r>
      <w:r w:rsidR="00D9201E" w:rsidRPr="00826CBE">
        <w:rPr>
          <w:rFonts w:ascii="Times New Roman" w:hAnsi="Times New Roman"/>
          <w:sz w:val="28"/>
          <w:szCs w:val="28"/>
        </w:rPr>
        <w:t>,</w:t>
      </w:r>
      <w:r w:rsidR="002F3916" w:rsidRPr="00826CBE">
        <w:rPr>
          <w:rFonts w:ascii="Times New Roman" w:hAnsi="Times New Roman"/>
          <w:sz w:val="28"/>
          <w:szCs w:val="28"/>
        </w:rPr>
        <w:t xml:space="preserve"> та </w:t>
      </w:r>
      <w:r w:rsidR="00C60159" w:rsidRPr="00826CBE">
        <w:rPr>
          <w:rFonts w:ascii="Times New Roman" w:hAnsi="Times New Roman"/>
          <w:sz w:val="28"/>
          <w:szCs w:val="28"/>
        </w:rPr>
        <w:t>сприятиме</w:t>
      </w:r>
      <w:r w:rsidR="008B102F" w:rsidRPr="00826CBE">
        <w:rPr>
          <w:rFonts w:ascii="Times New Roman" w:hAnsi="Times New Roman"/>
          <w:sz w:val="28"/>
          <w:szCs w:val="28"/>
        </w:rPr>
        <w:t xml:space="preserve"> підвищенню енергетичної незалежності та енергетичної безпеки держави</w:t>
      </w:r>
      <w:r w:rsidR="008C5678" w:rsidRPr="00826CBE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1841" w:tblpY="518"/>
        <w:tblW w:w="0" w:type="auto"/>
        <w:tblLook w:val="00A0" w:firstRow="1" w:lastRow="0" w:firstColumn="1" w:lastColumn="0" w:noHBand="0" w:noVBand="0"/>
      </w:tblPr>
      <w:tblGrid>
        <w:gridCol w:w="6204"/>
        <w:gridCol w:w="4110"/>
      </w:tblGrid>
      <w:tr w:rsidR="002D7A2C" w:rsidRPr="00826CBE" w:rsidTr="002D7A2C">
        <w:tc>
          <w:tcPr>
            <w:tcW w:w="6204" w:type="dxa"/>
          </w:tcPr>
          <w:p w:rsidR="002D7A2C" w:rsidRPr="00826CBE" w:rsidRDefault="002D7A2C" w:rsidP="002D7A2C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CBE">
              <w:rPr>
                <w:rFonts w:ascii="Times New Roman" w:hAnsi="Times New Roman"/>
                <w:b/>
                <w:sz w:val="28"/>
                <w:szCs w:val="28"/>
              </w:rPr>
              <w:t>Голова Держенергоефективності</w:t>
            </w:r>
          </w:p>
        </w:tc>
        <w:tc>
          <w:tcPr>
            <w:tcW w:w="4110" w:type="dxa"/>
          </w:tcPr>
          <w:p w:rsidR="002D7A2C" w:rsidRPr="00826CBE" w:rsidRDefault="002D7A2C" w:rsidP="002D7A2C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826CBE">
              <w:rPr>
                <w:rFonts w:ascii="Times New Roman" w:hAnsi="Times New Roman"/>
                <w:b/>
                <w:sz w:val="28"/>
                <w:szCs w:val="28"/>
              </w:rPr>
              <w:t xml:space="preserve">     С. Савчук</w:t>
            </w:r>
          </w:p>
        </w:tc>
      </w:tr>
      <w:tr w:rsidR="002D7A2C" w:rsidRPr="00826CBE" w:rsidTr="002D7A2C">
        <w:tc>
          <w:tcPr>
            <w:tcW w:w="6204" w:type="dxa"/>
          </w:tcPr>
          <w:p w:rsidR="002D7A2C" w:rsidRPr="00826CBE" w:rsidRDefault="002D7A2C" w:rsidP="002D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7A2C" w:rsidRPr="00826CBE" w:rsidRDefault="002D7A2C" w:rsidP="002D7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BE">
              <w:rPr>
                <w:rFonts w:ascii="Times New Roman" w:hAnsi="Times New Roman"/>
                <w:sz w:val="28"/>
                <w:szCs w:val="28"/>
              </w:rPr>
              <w:t>___ _______________ 2017 р.</w:t>
            </w:r>
          </w:p>
        </w:tc>
        <w:tc>
          <w:tcPr>
            <w:tcW w:w="4110" w:type="dxa"/>
          </w:tcPr>
          <w:p w:rsidR="002D7A2C" w:rsidRPr="00826CBE" w:rsidRDefault="002D7A2C" w:rsidP="002D7A2C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96463" w:rsidRPr="00826CBE" w:rsidRDefault="00996463" w:rsidP="00555B69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996463" w:rsidRPr="00826CBE" w:rsidSect="002D7A2C">
      <w:headerReference w:type="default" r:id="rId8"/>
      <w:footerReference w:type="even" r:id="rId9"/>
      <w:pgSz w:w="12240" w:h="15840"/>
      <w:pgMar w:top="709" w:right="616" w:bottom="568" w:left="1418" w:header="709" w:footer="44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8" w:rsidRDefault="007671E8" w:rsidP="00635A1E">
      <w:pPr>
        <w:spacing w:after="0" w:line="240" w:lineRule="auto"/>
      </w:pPr>
      <w:r>
        <w:separator/>
      </w:r>
    </w:p>
  </w:endnote>
  <w:endnote w:type="continuationSeparator" w:id="0">
    <w:p w:rsidR="007671E8" w:rsidRDefault="007671E8" w:rsidP="0063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BF" w:rsidRDefault="00AA69BF" w:rsidP="008C56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9BF" w:rsidRDefault="00AA69BF" w:rsidP="008C56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8" w:rsidRDefault="007671E8" w:rsidP="00635A1E">
      <w:pPr>
        <w:spacing w:after="0" w:line="240" w:lineRule="auto"/>
      </w:pPr>
      <w:r>
        <w:separator/>
      </w:r>
    </w:p>
  </w:footnote>
  <w:footnote w:type="continuationSeparator" w:id="0">
    <w:p w:rsidR="007671E8" w:rsidRDefault="007671E8" w:rsidP="0063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8F" w:rsidRDefault="005F718F" w:rsidP="00463CB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94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0D"/>
    <w:multiLevelType w:val="hybridMultilevel"/>
    <w:tmpl w:val="62969F6C"/>
    <w:lvl w:ilvl="0" w:tplc="60F29B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3AD9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92AF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5CDF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66B9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BAE7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1CFD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1CD1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EEAB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B403B65"/>
    <w:multiLevelType w:val="hybridMultilevel"/>
    <w:tmpl w:val="5E08F32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C6F25"/>
    <w:multiLevelType w:val="hybridMultilevel"/>
    <w:tmpl w:val="3874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76404"/>
    <w:multiLevelType w:val="hybridMultilevel"/>
    <w:tmpl w:val="78E0CA24"/>
    <w:lvl w:ilvl="0" w:tplc="25C2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A1208"/>
    <w:multiLevelType w:val="hybridMultilevel"/>
    <w:tmpl w:val="D00C1C44"/>
    <w:lvl w:ilvl="0" w:tplc="9BF0E2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627A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CEA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668B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E24D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6F3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1821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0AC1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90F6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78B3099"/>
    <w:multiLevelType w:val="hybridMultilevel"/>
    <w:tmpl w:val="55C6DE84"/>
    <w:lvl w:ilvl="0" w:tplc="25C2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33AD9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92AF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5CDF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66B9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BAE7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1CFD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1CD1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EEAB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FF80222"/>
    <w:multiLevelType w:val="hybridMultilevel"/>
    <w:tmpl w:val="0238709E"/>
    <w:lvl w:ilvl="0" w:tplc="03DC87B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B8BEE404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B4D2FF"/>
    <w:multiLevelType w:val="singleLevel"/>
    <w:tmpl w:val="299D2299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/>
        <w:sz w:val="16"/>
      </w:rPr>
    </w:lvl>
  </w:abstractNum>
  <w:abstractNum w:abstractNumId="8">
    <w:nsid w:val="5C667EC3"/>
    <w:multiLevelType w:val="hybridMultilevel"/>
    <w:tmpl w:val="8AC659C8"/>
    <w:lvl w:ilvl="0" w:tplc="25C2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A627A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CEA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668B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E24D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6F3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1821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0AC1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90F6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F4A688B"/>
    <w:multiLevelType w:val="hybridMultilevel"/>
    <w:tmpl w:val="89945B24"/>
    <w:lvl w:ilvl="0" w:tplc="40F460B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EA47AF"/>
    <w:multiLevelType w:val="hybridMultilevel"/>
    <w:tmpl w:val="3D8EE306"/>
    <w:lvl w:ilvl="0" w:tplc="DB86506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79"/>
    <w:rsid w:val="000068F3"/>
    <w:rsid w:val="0000694B"/>
    <w:rsid w:val="00012BFF"/>
    <w:rsid w:val="000138FA"/>
    <w:rsid w:val="00021F5E"/>
    <w:rsid w:val="00027FBF"/>
    <w:rsid w:val="00042716"/>
    <w:rsid w:val="00052EC8"/>
    <w:rsid w:val="000555EC"/>
    <w:rsid w:val="00073E98"/>
    <w:rsid w:val="000842CD"/>
    <w:rsid w:val="000947DD"/>
    <w:rsid w:val="0009509E"/>
    <w:rsid w:val="0009631E"/>
    <w:rsid w:val="000A3368"/>
    <w:rsid w:val="000A4A56"/>
    <w:rsid w:val="000B5603"/>
    <w:rsid w:val="000B79BF"/>
    <w:rsid w:val="000C4E98"/>
    <w:rsid w:val="000D780C"/>
    <w:rsid w:val="000E450C"/>
    <w:rsid w:val="000F3289"/>
    <w:rsid w:val="00110F54"/>
    <w:rsid w:val="00121778"/>
    <w:rsid w:val="001271C1"/>
    <w:rsid w:val="00127A75"/>
    <w:rsid w:val="00131149"/>
    <w:rsid w:val="0014208C"/>
    <w:rsid w:val="00150052"/>
    <w:rsid w:val="0015159B"/>
    <w:rsid w:val="00154FBD"/>
    <w:rsid w:val="00171A32"/>
    <w:rsid w:val="0017210E"/>
    <w:rsid w:val="00173343"/>
    <w:rsid w:val="00183179"/>
    <w:rsid w:val="00190FB3"/>
    <w:rsid w:val="00194F39"/>
    <w:rsid w:val="001B6339"/>
    <w:rsid w:val="001B7F56"/>
    <w:rsid w:val="001D48AF"/>
    <w:rsid w:val="001E6533"/>
    <w:rsid w:val="001F64AA"/>
    <w:rsid w:val="00235726"/>
    <w:rsid w:val="00237F64"/>
    <w:rsid w:val="002409C1"/>
    <w:rsid w:val="0024213D"/>
    <w:rsid w:val="00273655"/>
    <w:rsid w:val="002745D3"/>
    <w:rsid w:val="002772A7"/>
    <w:rsid w:val="002816D0"/>
    <w:rsid w:val="0028456A"/>
    <w:rsid w:val="00297AF2"/>
    <w:rsid w:val="00297BF3"/>
    <w:rsid w:val="002A19A6"/>
    <w:rsid w:val="002A1C3B"/>
    <w:rsid w:val="002A3208"/>
    <w:rsid w:val="002B6F64"/>
    <w:rsid w:val="002C23AA"/>
    <w:rsid w:val="002D7A2C"/>
    <w:rsid w:val="002E2E90"/>
    <w:rsid w:val="002F3916"/>
    <w:rsid w:val="00303E99"/>
    <w:rsid w:val="0030452B"/>
    <w:rsid w:val="00307751"/>
    <w:rsid w:val="00313BB0"/>
    <w:rsid w:val="00330690"/>
    <w:rsid w:val="00332CCC"/>
    <w:rsid w:val="003333DB"/>
    <w:rsid w:val="003523F0"/>
    <w:rsid w:val="003609AA"/>
    <w:rsid w:val="00362715"/>
    <w:rsid w:val="00363954"/>
    <w:rsid w:val="00367DE4"/>
    <w:rsid w:val="00376547"/>
    <w:rsid w:val="0038275D"/>
    <w:rsid w:val="00384C08"/>
    <w:rsid w:val="003943F1"/>
    <w:rsid w:val="003B60D2"/>
    <w:rsid w:val="003B65FF"/>
    <w:rsid w:val="003C0C8A"/>
    <w:rsid w:val="003D75DD"/>
    <w:rsid w:val="003E1967"/>
    <w:rsid w:val="003E3172"/>
    <w:rsid w:val="003F602C"/>
    <w:rsid w:val="003F7043"/>
    <w:rsid w:val="00402F39"/>
    <w:rsid w:val="0040316B"/>
    <w:rsid w:val="004052F4"/>
    <w:rsid w:val="00406F9A"/>
    <w:rsid w:val="004159C0"/>
    <w:rsid w:val="00444527"/>
    <w:rsid w:val="004518B4"/>
    <w:rsid w:val="004526CE"/>
    <w:rsid w:val="00463CB3"/>
    <w:rsid w:val="00466662"/>
    <w:rsid w:val="00467499"/>
    <w:rsid w:val="00483D65"/>
    <w:rsid w:val="00484958"/>
    <w:rsid w:val="00484EF9"/>
    <w:rsid w:val="00496B3D"/>
    <w:rsid w:val="004A3A2D"/>
    <w:rsid w:val="004A460C"/>
    <w:rsid w:val="004C1675"/>
    <w:rsid w:val="00500A2A"/>
    <w:rsid w:val="00501462"/>
    <w:rsid w:val="0050299E"/>
    <w:rsid w:val="0050326F"/>
    <w:rsid w:val="00513446"/>
    <w:rsid w:val="005150B5"/>
    <w:rsid w:val="005254CC"/>
    <w:rsid w:val="00530A4C"/>
    <w:rsid w:val="0053253B"/>
    <w:rsid w:val="00534891"/>
    <w:rsid w:val="00536F86"/>
    <w:rsid w:val="00537049"/>
    <w:rsid w:val="00542A41"/>
    <w:rsid w:val="00555B69"/>
    <w:rsid w:val="00565B03"/>
    <w:rsid w:val="005744D5"/>
    <w:rsid w:val="00574515"/>
    <w:rsid w:val="00576974"/>
    <w:rsid w:val="005962D1"/>
    <w:rsid w:val="005D7C55"/>
    <w:rsid w:val="005E5782"/>
    <w:rsid w:val="005E5EE3"/>
    <w:rsid w:val="005F718F"/>
    <w:rsid w:val="005F7DF1"/>
    <w:rsid w:val="00603F4B"/>
    <w:rsid w:val="00615022"/>
    <w:rsid w:val="0063389A"/>
    <w:rsid w:val="00635A1E"/>
    <w:rsid w:val="006477D8"/>
    <w:rsid w:val="006519D4"/>
    <w:rsid w:val="00660D56"/>
    <w:rsid w:val="006650DD"/>
    <w:rsid w:val="00672AF1"/>
    <w:rsid w:val="00680822"/>
    <w:rsid w:val="006928D2"/>
    <w:rsid w:val="00697FC0"/>
    <w:rsid w:val="006A4CA7"/>
    <w:rsid w:val="006C1873"/>
    <w:rsid w:val="006C3BD7"/>
    <w:rsid w:val="006D06AC"/>
    <w:rsid w:val="006F036B"/>
    <w:rsid w:val="006F5750"/>
    <w:rsid w:val="00704638"/>
    <w:rsid w:val="00706E5B"/>
    <w:rsid w:val="0070739A"/>
    <w:rsid w:val="0071310D"/>
    <w:rsid w:val="0071588B"/>
    <w:rsid w:val="00715E8C"/>
    <w:rsid w:val="0072712D"/>
    <w:rsid w:val="00734C66"/>
    <w:rsid w:val="007360F9"/>
    <w:rsid w:val="00736CD8"/>
    <w:rsid w:val="00737891"/>
    <w:rsid w:val="00737A4A"/>
    <w:rsid w:val="00740CD1"/>
    <w:rsid w:val="00742E1B"/>
    <w:rsid w:val="007550FE"/>
    <w:rsid w:val="00757557"/>
    <w:rsid w:val="00767115"/>
    <w:rsid w:val="007671E8"/>
    <w:rsid w:val="00771B68"/>
    <w:rsid w:val="00772E13"/>
    <w:rsid w:val="007732D0"/>
    <w:rsid w:val="00774032"/>
    <w:rsid w:val="00783C1C"/>
    <w:rsid w:val="00790B03"/>
    <w:rsid w:val="00790EF4"/>
    <w:rsid w:val="00795ED6"/>
    <w:rsid w:val="007A4B22"/>
    <w:rsid w:val="007B54E1"/>
    <w:rsid w:val="007C0794"/>
    <w:rsid w:val="007C547A"/>
    <w:rsid w:val="007D0996"/>
    <w:rsid w:val="007D3988"/>
    <w:rsid w:val="007D53DB"/>
    <w:rsid w:val="007E765F"/>
    <w:rsid w:val="007F4433"/>
    <w:rsid w:val="00802427"/>
    <w:rsid w:val="0080728D"/>
    <w:rsid w:val="0081149F"/>
    <w:rsid w:val="00813BCB"/>
    <w:rsid w:val="00826CBE"/>
    <w:rsid w:val="00827EAF"/>
    <w:rsid w:val="00851561"/>
    <w:rsid w:val="00854109"/>
    <w:rsid w:val="008676D2"/>
    <w:rsid w:val="0089565F"/>
    <w:rsid w:val="0089611D"/>
    <w:rsid w:val="008A2EE0"/>
    <w:rsid w:val="008A4433"/>
    <w:rsid w:val="008B102F"/>
    <w:rsid w:val="008B4E34"/>
    <w:rsid w:val="008C5678"/>
    <w:rsid w:val="008D2007"/>
    <w:rsid w:val="008D2280"/>
    <w:rsid w:val="008D3B7E"/>
    <w:rsid w:val="0090088C"/>
    <w:rsid w:val="009040CC"/>
    <w:rsid w:val="00904F68"/>
    <w:rsid w:val="00914D98"/>
    <w:rsid w:val="0093033F"/>
    <w:rsid w:val="00932CCB"/>
    <w:rsid w:val="00946EC4"/>
    <w:rsid w:val="00947119"/>
    <w:rsid w:val="0095583B"/>
    <w:rsid w:val="009617FE"/>
    <w:rsid w:val="009847CD"/>
    <w:rsid w:val="00987BC4"/>
    <w:rsid w:val="00990E0B"/>
    <w:rsid w:val="00991DA7"/>
    <w:rsid w:val="0099574D"/>
    <w:rsid w:val="00996463"/>
    <w:rsid w:val="00997E9A"/>
    <w:rsid w:val="009A4181"/>
    <w:rsid w:val="009C1BB7"/>
    <w:rsid w:val="009D06B0"/>
    <w:rsid w:val="009E0E92"/>
    <w:rsid w:val="009E1825"/>
    <w:rsid w:val="009E47D9"/>
    <w:rsid w:val="009F11C3"/>
    <w:rsid w:val="009F125E"/>
    <w:rsid w:val="009F6F32"/>
    <w:rsid w:val="00A045EF"/>
    <w:rsid w:val="00A04D9A"/>
    <w:rsid w:val="00A24EE5"/>
    <w:rsid w:val="00A27052"/>
    <w:rsid w:val="00A452CC"/>
    <w:rsid w:val="00A519BC"/>
    <w:rsid w:val="00A549A5"/>
    <w:rsid w:val="00A54AB0"/>
    <w:rsid w:val="00A8279A"/>
    <w:rsid w:val="00A92208"/>
    <w:rsid w:val="00A935F3"/>
    <w:rsid w:val="00A939D8"/>
    <w:rsid w:val="00A9629D"/>
    <w:rsid w:val="00AA121B"/>
    <w:rsid w:val="00AA4029"/>
    <w:rsid w:val="00AA609B"/>
    <w:rsid w:val="00AA69BF"/>
    <w:rsid w:val="00AB059A"/>
    <w:rsid w:val="00AB5E53"/>
    <w:rsid w:val="00AC1DCA"/>
    <w:rsid w:val="00AC5151"/>
    <w:rsid w:val="00AE3DDF"/>
    <w:rsid w:val="00AE432B"/>
    <w:rsid w:val="00AF3D97"/>
    <w:rsid w:val="00AF6FAA"/>
    <w:rsid w:val="00B1041F"/>
    <w:rsid w:val="00B15A2D"/>
    <w:rsid w:val="00B1735F"/>
    <w:rsid w:val="00B20796"/>
    <w:rsid w:val="00B2233A"/>
    <w:rsid w:val="00B24173"/>
    <w:rsid w:val="00B31BDD"/>
    <w:rsid w:val="00B35D10"/>
    <w:rsid w:val="00B43D74"/>
    <w:rsid w:val="00B47504"/>
    <w:rsid w:val="00B53C2B"/>
    <w:rsid w:val="00B60D7E"/>
    <w:rsid w:val="00B631B9"/>
    <w:rsid w:val="00B80E29"/>
    <w:rsid w:val="00B84947"/>
    <w:rsid w:val="00B92B54"/>
    <w:rsid w:val="00BA392E"/>
    <w:rsid w:val="00BA5F6A"/>
    <w:rsid w:val="00BB3D75"/>
    <w:rsid w:val="00BC13F9"/>
    <w:rsid w:val="00BC2F0E"/>
    <w:rsid w:val="00BC6181"/>
    <w:rsid w:val="00BC7A9B"/>
    <w:rsid w:val="00BD4E8C"/>
    <w:rsid w:val="00BD5E1B"/>
    <w:rsid w:val="00BD655E"/>
    <w:rsid w:val="00BE3B86"/>
    <w:rsid w:val="00BE778C"/>
    <w:rsid w:val="00BF16D3"/>
    <w:rsid w:val="00BF66BE"/>
    <w:rsid w:val="00C04A0C"/>
    <w:rsid w:val="00C073BD"/>
    <w:rsid w:val="00C10379"/>
    <w:rsid w:val="00C2098E"/>
    <w:rsid w:val="00C24B2C"/>
    <w:rsid w:val="00C24CD2"/>
    <w:rsid w:val="00C256D3"/>
    <w:rsid w:val="00C27FFC"/>
    <w:rsid w:val="00C30F32"/>
    <w:rsid w:val="00C3314B"/>
    <w:rsid w:val="00C33448"/>
    <w:rsid w:val="00C4586F"/>
    <w:rsid w:val="00C60159"/>
    <w:rsid w:val="00C642FB"/>
    <w:rsid w:val="00C67513"/>
    <w:rsid w:val="00CB07FA"/>
    <w:rsid w:val="00CB3520"/>
    <w:rsid w:val="00CB5257"/>
    <w:rsid w:val="00CD4B5C"/>
    <w:rsid w:val="00CD6404"/>
    <w:rsid w:val="00D01F71"/>
    <w:rsid w:val="00D04122"/>
    <w:rsid w:val="00D10A7F"/>
    <w:rsid w:val="00D27450"/>
    <w:rsid w:val="00D33C99"/>
    <w:rsid w:val="00D42885"/>
    <w:rsid w:val="00D50685"/>
    <w:rsid w:val="00D538F6"/>
    <w:rsid w:val="00D5799A"/>
    <w:rsid w:val="00D64C5B"/>
    <w:rsid w:val="00D71271"/>
    <w:rsid w:val="00D769F4"/>
    <w:rsid w:val="00D87201"/>
    <w:rsid w:val="00D9201E"/>
    <w:rsid w:val="00D93F5A"/>
    <w:rsid w:val="00DA4D2B"/>
    <w:rsid w:val="00DA7B2B"/>
    <w:rsid w:val="00DB7886"/>
    <w:rsid w:val="00DC2ADC"/>
    <w:rsid w:val="00DD1F09"/>
    <w:rsid w:val="00DE0F37"/>
    <w:rsid w:val="00DE2E04"/>
    <w:rsid w:val="00DE7406"/>
    <w:rsid w:val="00DF7118"/>
    <w:rsid w:val="00E02881"/>
    <w:rsid w:val="00E111FF"/>
    <w:rsid w:val="00E144DD"/>
    <w:rsid w:val="00E23AF7"/>
    <w:rsid w:val="00E51154"/>
    <w:rsid w:val="00E6426F"/>
    <w:rsid w:val="00E64A2F"/>
    <w:rsid w:val="00E80923"/>
    <w:rsid w:val="00E83844"/>
    <w:rsid w:val="00E84DD0"/>
    <w:rsid w:val="00E84FF0"/>
    <w:rsid w:val="00E909DE"/>
    <w:rsid w:val="00E916C0"/>
    <w:rsid w:val="00E93729"/>
    <w:rsid w:val="00E95800"/>
    <w:rsid w:val="00E95979"/>
    <w:rsid w:val="00EB145F"/>
    <w:rsid w:val="00EB2E32"/>
    <w:rsid w:val="00EC736D"/>
    <w:rsid w:val="00ED156D"/>
    <w:rsid w:val="00ED5507"/>
    <w:rsid w:val="00EF229B"/>
    <w:rsid w:val="00EF37CB"/>
    <w:rsid w:val="00EF3AFB"/>
    <w:rsid w:val="00F05D5B"/>
    <w:rsid w:val="00F10CF4"/>
    <w:rsid w:val="00F128DF"/>
    <w:rsid w:val="00F1414C"/>
    <w:rsid w:val="00F15769"/>
    <w:rsid w:val="00F32A42"/>
    <w:rsid w:val="00F341EB"/>
    <w:rsid w:val="00F53F41"/>
    <w:rsid w:val="00F67E6E"/>
    <w:rsid w:val="00F70270"/>
    <w:rsid w:val="00F74BDC"/>
    <w:rsid w:val="00FB7416"/>
    <w:rsid w:val="00FC78D0"/>
    <w:rsid w:val="00FC7F50"/>
    <w:rsid w:val="00FE3539"/>
    <w:rsid w:val="00FF29B5"/>
    <w:rsid w:val="00FF3406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lang w:val="uk-UA" w:eastAsia="uk-UA"/>
    </w:rPr>
  </w:style>
  <w:style w:type="paragraph" w:styleId="1">
    <w:name w:val="heading 1"/>
    <w:basedOn w:val="a"/>
    <w:link w:val="10"/>
    <w:uiPriority w:val="99"/>
    <w:qFormat/>
    <w:rsid w:val="00E144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E14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locked/>
    <w:rsid w:val="000D78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4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144DD"/>
    <w:rPr>
      <w:rFonts w:ascii="Times New Roman" w:hAnsi="Times New Roman" w:cs="Times New Roman"/>
      <w:b/>
      <w:bCs/>
      <w:sz w:val="36"/>
      <w:szCs w:val="36"/>
    </w:rPr>
  </w:style>
  <w:style w:type="paragraph" w:customStyle="1" w:styleId="a3">
    <w:name w:val="Íîđěŕëüíčé ňĺęńň"/>
    <w:basedOn w:val="a"/>
    <w:uiPriority w:val="99"/>
    <w:rsid w:val="0081149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rsid w:val="00A045E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045E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header"/>
    <w:basedOn w:val="a"/>
    <w:link w:val="a5"/>
    <w:uiPriority w:val="99"/>
    <w:rsid w:val="00635A1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5A1E"/>
    <w:rPr>
      <w:rFonts w:cs="Times New Roman"/>
    </w:rPr>
  </w:style>
  <w:style w:type="paragraph" w:styleId="a6">
    <w:name w:val="footer"/>
    <w:basedOn w:val="a"/>
    <w:link w:val="a7"/>
    <w:uiPriority w:val="99"/>
    <w:rsid w:val="00635A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35A1E"/>
    <w:rPr>
      <w:rFonts w:cs="Times New Roman"/>
    </w:rPr>
  </w:style>
  <w:style w:type="character" w:styleId="a8">
    <w:name w:val="page number"/>
    <w:basedOn w:val="a0"/>
    <w:uiPriority w:val="99"/>
    <w:rsid w:val="002409C1"/>
    <w:rPr>
      <w:rFonts w:cs="Times New Roman"/>
    </w:rPr>
  </w:style>
  <w:style w:type="character" w:styleId="a9">
    <w:name w:val="Hyperlink"/>
    <w:basedOn w:val="a0"/>
    <w:uiPriority w:val="99"/>
    <w:rsid w:val="007732D0"/>
    <w:rPr>
      <w:rFonts w:cs="Times New Roman"/>
      <w:color w:val="0260D0"/>
      <w:u w:val="none"/>
      <w:effect w:val="none"/>
    </w:rPr>
  </w:style>
  <w:style w:type="character" w:customStyle="1" w:styleId="311pt">
    <w:name w:val="Îńíîâíčé ňĺęńň (3) + 11 pt"/>
    <w:aliases w:val="Íĺ ęóđńčâ,˛íňĺđâŕë 0 pt"/>
    <w:basedOn w:val="a0"/>
    <w:uiPriority w:val="99"/>
    <w:rsid w:val="00A04D9A"/>
    <w:rPr>
      <w:rFonts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190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0FB3"/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99"/>
    <w:qFormat/>
    <w:rsid w:val="00F10CF4"/>
    <w:rPr>
      <w:rFonts w:cs="Times New Roman"/>
      <w:b/>
    </w:rPr>
  </w:style>
  <w:style w:type="paragraph" w:customStyle="1" w:styleId="xfmc0">
    <w:name w:val="xfmc0"/>
    <w:basedOn w:val="a"/>
    <w:uiPriority w:val="99"/>
    <w:rsid w:val="00961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2F39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F3916"/>
    <w:rPr>
      <w:rFonts w:cs="Times New Roman"/>
      <w:lang w:val="uk-UA" w:eastAsia="uk-UA"/>
    </w:rPr>
  </w:style>
  <w:style w:type="character" w:customStyle="1" w:styleId="ab">
    <w:name w:val="Îńíîâíčé ňĺęńň_"/>
    <w:link w:val="11"/>
    <w:uiPriority w:val="99"/>
    <w:locked/>
    <w:rsid w:val="002F3916"/>
    <w:rPr>
      <w:sz w:val="26"/>
      <w:shd w:val="clear" w:color="auto" w:fill="FFFFFF"/>
    </w:rPr>
  </w:style>
  <w:style w:type="paragraph" w:customStyle="1" w:styleId="11">
    <w:name w:val="Îńíîâíčé ňĺęńň1"/>
    <w:basedOn w:val="a"/>
    <w:link w:val="ab"/>
    <w:uiPriority w:val="99"/>
    <w:rsid w:val="002F3916"/>
    <w:pPr>
      <w:shd w:val="clear" w:color="auto" w:fill="FFFFFF"/>
      <w:spacing w:after="0" w:line="240" w:lineRule="atLeast"/>
      <w:ind w:hanging="300"/>
    </w:pPr>
    <w:rPr>
      <w:sz w:val="26"/>
      <w:szCs w:val="26"/>
      <w:lang w:val="ru-RU" w:eastAsia="ru-RU"/>
    </w:rPr>
  </w:style>
  <w:style w:type="paragraph" w:customStyle="1" w:styleId="rvps2">
    <w:name w:val="rvps2"/>
    <w:basedOn w:val="a"/>
    <w:uiPriority w:val="99"/>
    <w:rsid w:val="00BA3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851561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99"/>
    <w:locked/>
    <w:rsid w:val="00463CB3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9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97E9A"/>
    <w:rPr>
      <w:rFonts w:ascii="Tahoma" w:hAnsi="Tahoma" w:cs="Tahoma"/>
      <w:sz w:val="16"/>
      <w:szCs w:val="16"/>
    </w:rPr>
  </w:style>
  <w:style w:type="paragraph" w:styleId="af">
    <w:name w:val="Normal (Web)"/>
    <w:basedOn w:val="a"/>
    <w:link w:val="af0"/>
    <w:uiPriority w:val="99"/>
    <w:rsid w:val="00515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locked/>
    <w:rsid w:val="005150B5"/>
    <w:rPr>
      <w:rFonts w:ascii="Times New Roman" w:hAnsi="Times New Roman"/>
      <w:sz w:val="24"/>
      <w:lang w:val="x-none" w:eastAsia="x-none"/>
    </w:rPr>
  </w:style>
  <w:style w:type="paragraph" w:styleId="af1">
    <w:name w:val="List Paragraph"/>
    <w:basedOn w:val="a"/>
    <w:uiPriority w:val="99"/>
    <w:qFormat/>
    <w:rsid w:val="00542A41"/>
    <w:pPr>
      <w:spacing w:after="0" w:line="240" w:lineRule="auto"/>
      <w:ind w:left="720"/>
      <w:contextualSpacing/>
    </w:pPr>
    <w:rPr>
      <w:rFonts w:ascii="Times New Roman" w:hAnsi="Times New Roman"/>
      <w:sz w:val="24"/>
      <w:lang w:val="ru-RU" w:eastAsia="en-US"/>
    </w:rPr>
  </w:style>
  <w:style w:type="paragraph" w:styleId="af2">
    <w:name w:val="Plain Text"/>
    <w:basedOn w:val="a"/>
    <w:link w:val="af3"/>
    <w:uiPriority w:val="99"/>
    <w:rsid w:val="00021F5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021F5E"/>
    <w:rPr>
      <w:rFonts w:ascii="Courier New" w:hAnsi="Courier New" w:cs="Times New Roman"/>
      <w:sz w:val="20"/>
      <w:szCs w:val="20"/>
      <w:lang w:val="uk-UA" w:eastAsia="x-none"/>
    </w:rPr>
  </w:style>
  <w:style w:type="paragraph" w:styleId="af4">
    <w:name w:val="Title"/>
    <w:basedOn w:val="a"/>
    <w:next w:val="a"/>
    <w:link w:val="af5"/>
    <w:qFormat/>
    <w:locked/>
    <w:rsid w:val="000D7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0D7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customStyle="1" w:styleId="30">
    <w:name w:val="Заголовок 3 Знак"/>
    <w:basedOn w:val="a0"/>
    <w:link w:val="3"/>
    <w:rsid w:val="000D780C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styleId="af6">
    <w:name w:val="Emphasis"/>
    <w:basedOn w:val="a0"/>
    <w:qFormat/>
    <w:locked/>
    <w:rsid w:val="000D780C"/>
    <w:rPr>
      <w:i/>
      <w:iCs/>
    </w:rPr>
  </w:style>
  <w:style w:type="paragraph" w:styleId="af7">
    <w:name w:val="Subtitle"/>
    <w:basedOn w:val="a"/>
    <w:next w:val="a"/>
    <w:link w:val="af8"/>
    <w:qFormat/>
    <w:locked/>
    <w:rsid w:val="000D7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0D7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f9">
    <w:name w:val="No Spacing"/>
    <w:uiPriority w:val="1"/>
    <w:qFormat/>
    <w:rsid w:val="000D780C"/>
    <w:pPr>
      <w:spacing w:after="0" w:line="240" w:lineRule="auto"/>
    </w:pPr>
    <w:rPr>
      <w:rFonts w:cs="Times New Roman"/>
      <w:lang w:val="uk-UA" w:eastAsia="uk-UA"/>
    </w:rPr>
  </w:style>
  <w:style w:type="character" w:styleId="afa">
    <w:name w:val="annotation reference"/>
    <w:basedOn w:val="a0"/>
    <w:uiPriority w:val="99"/>
    <w:rsid w:val="00BF66BE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BF66BE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BF66BE"/>
    <w:rPr>
      <w:rFonts w:cs="Times New Roman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rsid w:val="00BF66B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BF66BE"/>
    <w:rPr>
      <w:rFonts w:cs="Times New Roman"/>
      <w:b/>
      <w:bCs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lang w:val="uk-UA" w:eastAsia="uk-UA"/>
    </w:rPr>
  </w:style>
  <w:style w:type="paragraph" w:styleId="1">
    <w:name w:val="heading 1"/>
    <w:basedOn w:val="a"/>
    <w:link w:val="10"/>
    <w:uiPriority w:val="99"/>
    <w:qFormat/>
    <w:rsid w:val="00E144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E14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locked/>
    <w:rsid w:val="000D78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4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144DD"/>
    <w:rPr>
      <w:rFonts w:ascii="Times New Roman" w:hAnsi="Times New Roman" w:cs="Times New Roman"/>
      <w:b/>
      <w:bCs/>
      <w:sz w:val="36"/>
      <w:szCs w:val="36"/>
    </w:rPr>
  </w:style>
  <w:style w:type="paragraph" w:customStyle="1" w:styleId="a3">
    <w:name w:val="Íîđěŕëüíčé ňĺęńň"/>
    <w:basedOn w:val="a"/>
    <w:uiPriority w:val="99"/>
    <w:rsid w:val="0081149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rsid w:val="00A045E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045E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4">
    <w:name w:val="header"/>
    <w:basedOn w:val="a"/>
    <w:link w:val="a5"/>
    <w:uiPriority w:val="99"/>
    <w:rsid w:val="00635A1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5A1E"/>
    <w:rPr>
      <w:rFonts w:cs="Times New Roman"/>
    </w:rPr>
  </w:style>
  <w:style w:type="paragraph" w:styleId="a6">
    <w:name w:val="footer"/>
    <w:basedOn w:val="a"/>
    <w:link w:val="a7"/>
    <w:uiPriority w:val="99"/>
    <w:rsid w:val="00635A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35A1E"/>
    <w:rPr>
      <w:rFonts w:cs="Times New Roman"/>
    </w:rPr>
  </w:style>
  <w:style w:type="character" w:styleId="a8">
    <w:name w:val="page number"/>
    <w:basedOn w:val="a0"/>
    <w:uiPriority w:val="99"/>
    <w:rsid w:val="002409C1"/>
    <w:rPr>
      <w:rFonts w:cs="Times New Roman"/>
    </w:rPr>
  </w:style>
  <w:style w:type="character" w:styleId="a9">
    <w:name w:val="Hyperlink"/>
    <w:basedOn w:val="a0"/>
    <w:uiPriority w:val="99"/>
    <w:rsid w:val="007732D0"/>
    <w:rPr>
      <w:rFonts w:cs="Times New Roman"/>
      <w:color w:val="0260D0"/>
      <w:u w:val="none"/>
      <w:effect w:val="none"/>
    </w:rPr>
  </w:style>
  <w:style w:type="character" w:customStyle="1" w:styleId="311pt">
    <w:name w:val="Îńíîâíčé ňĺęńň (3) + 11 pt"/>
    <w:aliases w:val="Íĺ ęóđńčâ,˛íňĺđâŕë 0 pt"/>
    <w:basedOn w:val="a0"/>
    <w:uiPriority w:val="99"/>
    <w:rsid w:val="00A04D9A"/>
    <w:rPr>
      <w:rFonts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190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0FB3"/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99"/>
    <w:qFormat/>
    <w:rsid w:val="00F10CF4"/>
    <w:rPr>
      <w:rFonts w:cs="Times New Roman"/>
      <w:b/>
    </w:rPr>
  </w:style>
  <w:style w:type="paragraph" w:customStyle="1" w:styleId="xfmc0">
    <w:name w:val="xfmc0"/>
    <w:basedOn w:val="a"/>
    <w:uiPriority w:val="99"/>
    <w:rsid w:val="00961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2F39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F3916"/>
    <w:rPr>
      <w:rFonts w:cs="Times New Roman"/>
      <w:lang w:val="uk-UA" w:eastAsia="uk-UA"/>
    </w:rPr>
  </w:style>
  <w:style w:type="character" w:customStyle="1" w:styleId="ab">
    <w:name w:val="Îńíîâíčé ňĺęńň_"/>
    <w:link w:val="11"/>
    <w:uiPriority w:val="99"/>
    <w:locked/>
    <w:rsid w:val="002F3916"/>
    <w:rPr>
      <w:sz w:val="26"/>
      <w:shd w:val="clear" w:color="auto" w:fill="FFFFFF"/>
    </w:rPr>
  </w:style>
  <w:style w:type="paragraph" w:customStyle="1" w:styleId="11">
    <w:name w:val="Îńíîâíčé ňĺęńň1"/>
    <w:basedOn w:val="a"/>
    <w:link w:val="ab"/>
    <w:uiPriority w:val="99"/>
    <w:rsid w:val="002F3916"/>
    <w:pPr>
      <w:shd w:val="clear" w:color="auto" w:fill="FFFFFF"/>
      <w:spacing w:after="0" w:line="240" w:lineRule="atLeast"/>
      <w:ind w:hanging="300"/>
    </w:pPr>
    <w:rPr>
      <w:sz w:val="26"/>
      <w:szCs w:val="26"/>
      <w:lang w:val="ru-RU" w:eastAsia="ru-RU"/>
    </w:rPr>
  </w:style>
  <w:style w:type="paragraph" w:customStyle="1" w:styleId="rvps2">
    <w:name w:val="rvps2"/>
    <w:basedOn w:val="a"/>
    <w:uiPriority w:val="99"/>
    <w:rsid w:val="00BA3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851561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99"/>
    <w:locked/>
    <w:rsid w:val="00463CB3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9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97E9A"/>
    <w:rPr>
      <w:rFonts w:ascii="Tahoma" w:hAnsi="Tahoma" w:cs="Tahoma"/>
      <w:sz w:val="16"/>
      <w:szCs w:val="16"/>
    </w:rPr>
  </w:style>
  <w:style w:type="paragraph" w:styleId="af">
    <w:name w:val="Normal (Web)"/>
    <w:basedOn w:val="a"/>
    <w:link w:val="af0"/>
    <w:uiPriority w:val="99"/>
    <w:rsid w:val="00515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locked/>
    <w:rsid w:val="005150B5"/>
    <w:rPr>
      <w:rFonts w:ascii="Times New Roman" w:hAnsi="Times New Roman"/>
      <w:sz w:val="24"/>
      <w:lang w:val="x-none" w:eastAsia="x-none"/>
    </w:rPr>
  </w:style>
  <w:style w:type="paragraph" w:styleId="af1">
    <w:name w:val="List Paragraph"/>
    <w:basedOn w:val="a"/>
    <w:uiPriority w:val="99"/>
    <w:qFormat/>
    <w:rsid w:val="00542A41"/>
    <w:pPr>
      <w:spacing w:after="0" w:line="240" w:lineRule="auto"/>
      <w:ind w:left="720"/>
      <w:contextualSpacing/>
    </w:pPr>
    <w:rPr>
      <w:rFonts w:ascii="Times New Roman" w:hAnsi="Times New Roman"/>
      <w:sz w:val="24"/>
      <w:lang w:val="ru-RU" w:eastAsia="en-US"/>
    </w:rPr>
  </w:style>
  <w:style w:type="paragraph" w:styleId="af2">
    <w:name w:val="Plain Text"/>
    <w:basedOn w:val="a"/>
    <w:link w:val="af3"/>
    <w:uiPriority w:val="99"/>
    <w:rsid w:val="00021F5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021F5E"/>
    <w:rPr>
      <w:rFonts w:ascii="Courier New" w:hAnsi="Courier New" w:cs="Times New Roman"/>
      <w:sz w:val="20"/>
      <w:szCs w:val="20"/>
      <w:lang w:val="uk-UA" w:eastAsia="x-none"/>
    </w:rPr>
  </w:style>
  <w:style w:type="paragraph" w:styleId="af4">
    <w:name w:val="Title"/>
    <w:basedOn w:val="a"/>
    <w:next w:val="a"/>
    <w:link w:val="af5"/>
    <w:qFormat/>
    <w:locked/>
    <w:rsid w:val="000D7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0D7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customStyle="1" w:styleId="30">
    <w:name w:val="Заголовок 3 Знак"/>
    <w:basedOn w:val="a0"/>
    <w:link w:val="3"/>
    <w:rsid w:val="000D780C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styleId="af6">
    <w:name w:val="Emphasis"/>
    <w:basedOn w:val="a0"/>
    <w:qFormat/>
    <w:locked/>
    <w:rsid w:val="000D780C"/>
    <w:rPr>
      <w:i/>
      <w:iCs/>
    </w:rPr>
  </w:style>
  <w:style w:type="paragraph" w:styleId="af7">
    <w:name w:val="Subtitle"/>
    <w:basedOn w:val="a"/>
    <w:next w:val="a"/>
    <w:link w:val="af8"/>
    <w:qFormat/>
    <w:locked/>
    <w:rsid w:val="000D7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0D7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f9">
    <w:name w:val="No Spacing"/>
    <w:uiPriority w:val="1"/>
    <w:qFormat/>
    <w:rsid w:val="000D780C"/>
    <w:pPr>
      <w:spacing w:after="0" w:line="240" w:lineRule="auto"/>
    </w:pPr>
    <w:rPr>
      <w:rFonts w:cs="Times New Roman"/>
      <w:lang w:val="uk-UA" w:eastAsia="uk-UA"/>
    </w:rPr>
  </w:style>
  <w:style w:type="character" w:styleId="afa">
    <w:name w:val="annotation reference"/>
    <w:basedOn w:val="a0"/>
    <w:uiPriority w:val="99"/>
    <w:rsid w:val="00BF66BE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BF66BE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BF66BE"/>
    <w:rPr>
      <w:rFonts w:cs="Times New Roman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rsid w:val="00BF66B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BF66BE"/>
    <w:rPr>
      <w:rFonts w:cs="Times New Roman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75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ĎÎßŃÍŢÂŔËÜÍŔ ÇŔĎČŃĘŔ</vt:lpstr>
    </vt:vector>
  </TitlesOfParts>
  <Company>Grizli777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ĎÎßŃÍŢÂŔËÜÍŔ ÇŔĎČŃĘŔ</dc:title>
  <dc:creator>yuliya</dc:creator>
  <cp:lastModifiedBy>Стольнікова Ірина</cp:lastModifiedBy>
  <cp:revision>2</cp:revision>
  <cp:lastPrinted>2017-09-05T06:20:00Z</cp:lastPrinted>
  <dcterms:created xsi:type="dcterms:W3CDTF">2017-09-14T07:00:00Z</dcterms:created>
  <dcterms:modified xsi:type="dcterms:W3CDTF">2017-09-14T07:00:00Z</dcterms:modified>
</cp:coreProperties>
</file>