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D5" w:rsidRPr="00972AD5" w:rsidRDefault="00972AD5" w:rsidP="00972AD5">
      <w:pPr>
        <w:pStyle w:val="20"/>
        <w:keepNext/>
        <w:keepLines/>
        <w:shd w:val="clear" w:color="auto" w:fill="auto"/>
        <w:jc w:val="center"/>
        <w:rPr>
          <w:lang w:val="uk-UA"/>
        </w:rPr>
      </w:pPr>
      <w:bookmarkStart w:id="0" w:name="bookmark1"/>
      <w:r w:rsidRPr="00972AD5">
        <w:rPr>
          <w:lang w:val="uk-UA"/>
        </w:rPr>
        <w:t>Повідомлення</w:t>
      </w:r>
      <w:bookmarkEnd w:id="0"/>
    </w:p>
    <w:p w:rsidR="00972AD5" w:rsidRPr="00972AD5" w:rsidRDefault="00972AD5" w:rsidP="00972AD5">
      <w:pPr>
        <w:pStyle w:val="30"/>
        <w:spacing w:after="0" w:line="240" w:lineRule="auto"/>
        <w:rPr>
          <w:lang w:val="uk-UA"/>
        </w:rPr>
      </w:pPr>
      <w:r w:rsidRPr="00972AD5">
        <w:rPr>
          <w:lang w:val="uk-UA"/>
        </w:rPr>
        <w:t>про оприлюднення проекту постанови Кабінету Міністрів України</w:t>
      </w:r>
    </w:p>
    <w:p w:rsidR="00972AD5" w:rsidRPr="00972AD5" w:rsidRDefault="00972AD5" w:rsidP="00972AD5">
      <w:pPr>
        <w:pStyle w:val="30"/>
        <w:shd w:val="clear" w:color="auto" w:fill="auto"/>
        <w:spacing w:after="0"/>
        <w:ind w:right="20"/>
        <w:rPr>
          <w:lang w:val="uk-UA"/>
        </w:rPr>
      </w:pPr>
      <w:r w:rsidRPr="00972AD5">
        <w:rPr>
          <w:lang w:val="uk-UA"/>
        </w:rPr>
        <w:t>«Про затвердження Порядку розрахунку середньозважених тарифів на теплову енергію, вироблену з використанням природного газу, її транспортування та постачання, для потреб населення, установ та організацій, що фінансуються з державного чи місцевого бюджету»</w:t>
      </w:r>
    </w:p>
    <w:p w:rsidR="00972AD5" w:rsidRPr="00972AD5" w:rsidRDefault="00972AD5" w:rsidP="00972AD5">
      <w:pPr>
        <w:pStyle w:val="30"/>
        <w:shd w:val="clear" w:color="auto" w:fill="auto"/>
        <w:spacing w:after="0"/>
        <w:ind w:right="20"/>
        <w:rPr>
          <w:lang w:val="uk-UA"/>
        </w:rPr>
      </w:pPr>
    </w:p>
    <w:p w:rsidR="00972AD5" w:rsidRPr="00972AD5" w:rsidRDefault="00972AD5" w:rsidP="00972AD5">
      <w:pPr>
        <w:pStyle w:val="30"/>
        <w:shd w:val="clear" w:color="auto" w:fill="auto"/>
        <w:spacing w:after="0"/>
        <w:ind w:right="20"/>
        <w:rPr>
          <w:lang w:val="uk-UA"/>
        </w:rPr>
      </w:pPr>
    </w:p>
    <w:p w:rsidR="00972AD5" w:rsidRPr="00972AD5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80" w:lineRule="exact"/>
        <w:jc w:val="both"/>
        <w:rPr>
          <w:lang w:val="uk-UA"/>
        </w:rPr>
      </w:pPr>
      <w:bookmarkStart w:id="1" w:name="bookmark2"/>
      <w:r w:rsidRPr="00972AD5">
        <w:rPr>
          <w:lang w:val="uk-UA"/>
        </w:rPr>
        <w:t>Розробник:</w:t>
      </w:r>
      <w:bookmarkEnd w:id="1"/>
    </w:p>
    <w:p w:rsidR="00972AD5" w:rsidRPr="00972AD5" w:rsidRDefault="00972AD5" w:rsidP="0086044C">
      <w:pPr>
        <w:tabs>
          <w:tab w:val="left" w:pos="284"/>
        </w:tabs>
        <w:spacing w:before="120" w:after="313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Державне агентство з </w:t>
      </w:r>
      <w:proofErr w:type="spellStart"/>
      <w:r w:rsidRPr="00972AD5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 та енергозбереження України.</w:t>
      </w:r>
    </w:p>
    <w:p w:rsidR="00972AD5" w:rsidRPr="00972AD5" w:rsidRDefault="00972AD5" w:rsidP="00972AD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1117"/>
        </w:tabs>
        <w:jc w:val="both"/>
        <w:rPr>
          <w:lang w:val="uk-UA"/>
        </w:rPr>
      </w:pPr>
      <w:bookmarkStart w:id="2" w:name="bookmark3"/>
      <w:r w:rsidRPr="00972AD5">
        <w:rPr>
          <w:lang w:val="uk-UA"/>
        </w:rPr>
        <w:t>Стислий виклад змісту проекту:</w:t>
      </w:r>
      <w:bookmarkEnd w:id="2"/>
    </w:p>
    <w:p w:rsidR="00972AD5" w:rsidRPr="00972AD5" w:rsidRDefault="00972AD5" w:rsidP="0086044C">
      <w:pPr>
        <w:tabs>
          <w:tab w:val="left" w:pos="284"/>
        </w:tabs>
        <w:spacing w:before="120" w:after="33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Метою, яка покладена в основу проекту </w:t>
      </w:r>
      <w:bookmarkStart w:id="3" w:name="bookmark4"/>
      <w:r w:rsidR="00161375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 w:rsidRPr="00972AD5">
        <w:rPr>
          <w:rFonts w:ascii="Times New Roman" w:hAnsi="Times New Roman" w:cs="Times New Roman"/>
          <w:sz w:val="28"/>
          <w:szCs w:val="28"/>
          <w:lang w:val="uk-UA"/>
        </w:rPr>
        <w:t>є виконання вимог статті 20 Закону України «Про теплопостачання» щодо затвердження порядку розрахунку середньозважених тарифів на теплову енергію, вироблену з використанням природного газу, її транспортування та постачання, для потреб населення, установ та організацій, що фінансуються з державного чи місцевого бюджету.</w:t>
      </w:r>
    </w:p>
    <w:p w:rsidR="00972AD5" w:rsidRPr="00161375" w:rsidRDefault="00161375" w:rsidP="001613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91C">
        <w:rPr>
          <w:rFonts w:ascii="Times New Roman" w:hAnsi="Times New Roman" w:cs="Times New Roman"/>
          <w:b/>
          <w:sz w:val="28"/>
          <w:szCs w:val="28"/>
        </w:rPr>
        <w:t>3</w:t>
      </w:r>
      <w:r w:rsidRPr="001613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72AD5" w:rsidRPr="00161375">
        <w:rPr>
          <w:rFonts w:ascii="Times New Roman" w:hAnsi="Times New Roman" w:cs="Times New Roman"/>
          <w:b/>
          <w:sz w:val="28"/>
          <w:szCs w:val="28"/>
          <w:lang w:val="uk-UA"/>
        </w:rPr>
        <w:t>Спосіб оприлюднення проекту регуляторного акта</w:t>
      </w:r>
      <w:bookmarkEnd w:id="3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72AD5" w:rsidRDefault="00972AD5" w:rsidP="0086044C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972AD5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16137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</w:t>
      </w: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, пояснювальну записку та аналіз його регуляторного впливу розміщено на офіційних </w:t>
      </w:r>
      <w:proofErr w:type="spellStart"/>
      <w:r w:rsidRPr="00972AD5">
        <w:rPr>
          <w:rFonts w:ascii="Times New Roman" w:hAnsi="Times New Roman" w:cs="Times New Roman"/>
          <w:sz w:val="28"/>
          <w:szCs w:val="28"/>
          <w:lang w:val="uk-UA"/>
        </w:rPr>
        <w:t>веб-сайтах</w:t>
      </w:r>
      <w:proofErr w:type="spellEnd"/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України в мережі Інтернет </w:t>
      </w:r>
      <w:r w:rsidRPr="00161375">
        <w:rPr>
          <w:rStyle w:val="215pt"/>
          <w:rFonts w:eastAsiaTheme="minorEastAsia"/>
          <w:sz w:val="28"/>
          <w:szCs w:val="28"/>
        </w:rPr>
        <w:t>(</w:t>
      </w:r>
      <w:hyperlink r:id="rId5" w:history="1">
        <w:r w:rsidRPr="0016137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www.minregion.gov.ua</w:t>
        </w:r>
      </w:hyperlink>
      <w:r w:rsidRPr="00161375">
        <w:rPr>
          <w:rStyle w:val="21"/>
          <w:rFonts w:eastAsiaTheme="minorEastAsia"/>
          <w:lang w:val="uk-UA"/>
        </w:rPr>
        <w:t>)</w:t>
      </w:r>
      <w:r w:rsidRPr="00972AD5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та Державного агентства з </w:t>
      </w:r>
      <w:proofErr w:type="spellStart"/>
      <w:r w:rsidRPr="00972AD5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 та енергозбереження України </w:t>
      </w:r>
      <w:r w:rsidRPr="00972AD5">
        <w:rPr>
          <w:rStyle w:val="21"/>
          <w:rFonts w:eastAsiaTheme="minorEastAsia"/>
          <w:lang w:val="uk-UA"/>
        </w:rPr>
        <w:t>(</w:t>
      </w:r>
      <w:hyperlink r:id="rId6" w:history="1">
        <w:r w:rsidRPr="00972A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www.saee.gov.ua</w:t>
        </w:r>
      </w:hyperlink>
      <w:r w:rsidRPr="00972AD5">
        <w:rPr>
          <w:rFonts w:ascii="Times New Roman" w:hAnsi="Times New Roman" w:cs="Times New Roman"/>
          <w:sz w:val="28"/>
          <w:szCs w:val="28"/>
          <w:lang w:val="uk-UA" w:eastAsia="en-US" w:bidi="en-US"/>
        </w:rPr>
        <w:t>).</w:t>
      </w:r>
    </w:p>
    <w:p w:rsidR="00161375" w:rsidRPr="00972AD5" w:rsidRDefault="00161375" w:rsidP="001613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2AD5" w:rsidRPr="00972AD5" w:rsidRDefault="00972AD5" w:rsidP="0076391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84"/>
          <w:tab w:val="left" w:pos="1083"/>
        </w:tabs>
        <w:spacing w:line="322" w:lineRule="exact"/>
        <w:ind w:left="0" w:firstLine="0"/>
        <w:jc w:val="both"/>
        <w:rPr>
          <w:lang w:val="uk-UA"/>
        </w:rPr>
      </w:pPr>
      <w:bookmarkStart w:id="4" w:name="bookmark5"/>
      <w:r w:rsidRPr="00972AD5">
        <w:rPr>
          <w:lang w:val="uk-UA"/>
        </w:rPr>
        <w:t>Строк, протягом якого приймаються зауваження та пропозиції від фізичних та юридичних осіб, їх об’єднань:</w:t>
      </w:r>
      <w:bookmarkEnd w:id="4"/>
    </w:p>
    <w:p w:rsidR="00972AD5" w:rsidRPr="00972AD5" w:rsidRDefault="00972AD5" w:rsidP="0076391C">
      <w:pPr>
        <w:tabs>
          <w:tab w:val="left" w:pos="284"/>
        </w:tabs>
        <w:spacing w:before="120" w:after="313" w:line="28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AD5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приймаються протягом місяця.</w:t>
      </w:r>
    </w:p>
    <w:p w:rsidR="00972AD5" w:rsidRPr="00972AD5" w:rsidRDefault="00972AD5" w:rsidP="0076391C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84"/>
          <w:tab w:val="left" w:pos="1122"/>
        </w:tabs>
        <w:ind w:left="0" w:firstLine="0"/>
        <w:jc w:val="both"/>
        <w:rPr>
          <w:lang w:val="uk-UA"/>
        </w:rPr>
      </w:pPr>
      <w:bookmarkStart w:id="5" w:name="bookmark6"/>
      <w:r w:rsidRPr="00972AD5">
        <w:rPr>
          <w:lang w:val="uk-UA"/>
        </w:rPr>
        <w:t>Зауваження та пропозиції направляти на адресу:</w:t>
      </w:r>
      <w:bookmarkEnd w:id="5"/>
    </w:p>
    <w:p w:rsidR="00972AD5" w:rsidRPr="00972AD5" w:rsidRDefault="00972AD5" w:rsidP="0086044C">
      <w:pPr>
        <w:tabs>
          <w:tab w:val="left" w:pos="284"/>
        </w:tabs>
        <w:spacing w:before="12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регіонального розвитку, будівництва та </w:t>
      </w:r>
      <w:proofErr w:type="spellStart"/>
      <w:r w:rsidRPr="00972AD5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="00161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комунального господарства України, </w:t>
      </w:r>
      <w:r w:rsidR="0076391C" w:rsidRPr="0076391C">
        <w:rPr>
          <w:rFonts w:ascii="Times New Roman" w:hAnsi="Times New Roman" w:cs="Times New Roman"/>
          <w:sz w:val="28"/>
          <w:szCs w:val="28"/>
          <w:lang w:val="uk-UA"/>
        </w:rPr>
        <w:t>Департамент економіки систем життєзабезпечення</w:t>
      </w: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, 01601, м. Київ, вул. Велика Житомирська, 9, </w:t>
      </w:r>
      <w:r w:rsidRPr="00CB70AD">
        <w:rPr>
          <w:rFonts w:ascii="Times New Roman" w:hAnsi="Times New Roman" w:cs="Times New Roman"/>
          <w:sz w:val="28"/>
          <w:szCs w:val="28"/>
          <w:lang w:val="uk-UA" w:bidi="ru-RU"/>
        </w:rPr>
        <w:t xml:space="preserve">тел. </w:t>
      </w:r>
      <w:r w:rsidRPr="00CB70AD">
        <w:rPr>
          <w:rFonts w:ascii="Times New Roman" w:hAnsi="Times New Roman" w:cs="Times New Roman"/>
          <w:sz w:val="28"/>
          <w:szCs w:val="28"/>
          <w:lang w:val="uk-UA"/>
        </w:rPr>
        <w:t xml:space="preserve">207-17-11, </w:t>
      </w:r>
      <w:proofErr w:type="spellStart"/>
      <w:r w:rsidRPr="00CB70AD">
        <w:rPr>
          <w:rFonts w:ascii="Times New Roman" w:hAnsi="Times New Roman" w:cs="Times New Roman"/>
          <w:sz w:val="28"/>
          <w:szCs w:val="28"/>
          <w:lang w:val="uk-UA" w:eastAsia="en-US" w:bidi="en-US"/>
        </w:rPr>
        <w:t>kravchenkono</w:t>
      </w:r>
      <w:proofErr w:type="spellEnd"/>
      <w:r w:rsidRPr="00CB70AD">
        <w:rPr>
          <w:rFonts w:ascii="Times New Roman" w:hAnsi="Times New Roman" w:cs="Times New Roman"/>
          <w:sz w:val="28"/>
          <w:szCs w:val="28"/>
          <w:lang w:val="uk-UA" w:eastAsia="en-US" w:bidi="en-US"/>
        </w:rPr>
        <w:t>@</w:t>
      </w:r>
      <w:proofErr w:type="spellStart"/>
      <w:r w:rsidRPr="00CB70AD">
        <w:rPr>
          <w:rFonts w:ascii="Times New Roman" w:hAnsi="Times New Roman" w:cs="Times New Roman"/>
          <w:sz w:val="28"/>
          <w:szCs w:val="28"/>
          <w:lang w:val="uk-UA" w:eastAsia="en-US" w:bidi="en-US"/>
        </w:rPr>
        <w:t>minregion.gov.ua</w:t>
      </w:r>
      <w:proofErr w:type="spellEnd"/>
      <w:r w:rsidRPr="00CB70AD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972AD5" w:rsidRDefault="00972AD5" w:rsidP="00972AD5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Державне агентство з </w:t>
      </w:r>
      <w:proofErr w:type="spellStart"/>
      <w:r w:rsidRPr="00972AD5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 та енергозбереження України, Департамент відновлюваних джерел енергії та альтернативних видів палива, 01001, м. Київ, пров. Музейний, 12, </w:t>
      </w:r>
      <w:r w:rsidRPr="00972AD5">
        <w:rPr>
          <w:rFonts w:ascii="Times New Roman" w:hAnsi="Times New Roman" w:cs="Times New Roman"/>
          <w:sz w:val="28"/>
          <w:szCs w:val="28"/>
          <w:lang w:val="uk-UA" w:bidi="ru-RU"/>
        </w:rPr>
        <w:t>тел.</w:t>
      </w: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 590-54-09, saee5905409@gmail.com</w:t>
      </w:r>
      <w:r w:rsidRPr="00972AD5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972AD5" w:rsidRDefault="00972AD5" w:rsidP="0086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AD5">
        <w:rPr>
          <w:rFonts w:ascii="Times New Roman" w:hAnsi="Times New Roman" w:cs="Times New Roman"/>
          <w:sz w:val="28"/>
          <w:szCs w:val="28"/>
          <w:lang w:val="uk-UA"/>
        </w:rPr>
        <w:t>Державна регуляторна служба України.</w:t>
      </w:r>
    </w:p>
    <w:p w:rsidR="00972AD5" w:rsidRPr="00972AD5" w:rsidRDefault="00972AD5" w:rsidP="0086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01001, м. Київ, вул. Арсенальна, 9/11, </w:t>
      </w:r>
      <w:r w:rsidRPr="00972AD5">
        <w:rPr>
          <w:rFonts w:ascii="Times New Roman" w:hAnsi="Times New Roman" w:cs="Times New Roman"/>
          <w:sz w:val="28"/>
          <w:szCs w:val="28"/>
          <w:lang w:val="uk-UA" w:bidi="ru-RU"/>
        </w:rPr>
        <w:t xml:space="preserve">тел. </w:t>
      </w:r>
      <w:r w:rsidRPr="00972AD5">
        <w:rPr>
          <w:rFonts w:ascii="Times New Roman" w:hAnsi="Times New Roman" w:cs="Times New Roman"/>
          <w:sz w:val="28"/>
          <w:szCs w:val="28"/>
          <w:lang w:val="uk-UA"/>
        </w:rPr>
        <w:t xml:space="preserve">285-05-55, факс 254-43-93, </w:t>
      </w:r>
      <w:hyperlink r:id="rId7" w:history="1">
        <w:r w:rsidRPr="00972AD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 w:eastAsia="en-US" w:bidi="en-US"/>
          </w:rPr>
          <w:t>inform@dkrp.gov.ua</w:t>
        </w:r>
      </w:hyperlink>
      <w:r w:rsidRPr="00972AD5">
        <w:rPr>
          <w:rFonts w:ascii="Times New Roman" w:hAnsi="Times New Roman" w:cs="Times New Roman"/>
          <w:sz w:val="28"/>
          <w:szCs w:val="28"/>
          <w:lang w:val="uk-UA" w:eastAsia="en-US" w:bidi="en-US"/>
        </w:rPr>
        <w:t>.</w:t>
      </w:r>
    </w:p>
    <w:p w:rsidR="00972AD5" w:rsidRPr="00972AD5" w:rsidRDefault="0086044C" w:rsidP="0086044C">
      <w:pPr>
        <w:spacing w:before="120"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44C">
        <w:rPr>
          <w:rFonts w:ascii="Times New Roman" w:hAnsi="Times New Roman" w:cs="Times New Roman"/>
          <w:sz w:val="28"/>
          <w:szCs w:val="28"/>
          <w:lang w:val="uk-UA"/>
        </w:rPr>
        <w:t>Зауваження та пропозиції можуть надсилатися поштою та на електронні адреси.</w:t>
      </w:r>
    </w:p>
    <w:sectPr w:rsidR="00972AD5" w:rsidRPr="00972AD5" w:rsidSect="00BC2C8E">
      <w:pgSz w:w="11900" w:h="16840"/>
      <w:pgMar w:top="851" w:right="676" w:bottom="1180" w:left="146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D7A"/>
    <w:multiLevelType w:val="hybridMultilevel"/>
    <w:tmpl w:val="174ABF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C0E9E"/>
    <w:multiLevelType w:val="multilevel"/>
    <w:tmpl w:val="016C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AD5"/>
    <w:rsid w:val="00161375"/>
    <w:rsid w:val="0056769B"/>
    <w:rsid w:val="0076391C"/>
    <w:rsid w:val="0078687B"/>
    <w:rsid w:val="0086044C"/>
    <w:rsid w:val="00972AD5"/>
    <w:rsid w:val="00A15566"/>
    <w:rsid w:val="00BC2C8E"/>
    <w:rsid w:val="00C73C7E"/>
    <w:rsid w:val="00CB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AD5"/>
    <w:rPr>
      <w:color w:val="0066CC"/>
      <w:u w:val="single"/>
    </w:rPr>
  </w:style>
  <w:style w:type="character" w:customStyle="1" w:styleId="3">
    <w:name w:val="Основной текст (3)_"/>
    <w:link w:val="3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972A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;Полужирный;Курсив"/>
    <w:rsid w:val="00972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">
    <w:name w:val="Основной текст (2)"/>
    <w:rsid w:val="0097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72AD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72AD5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61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@dkrp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e.gov.ua" TargetMode="External"/><Relationship Id="rId5" Type="http://schemas.openxmlformats.org/officeDocument/2006/relationships/hyperlink" Target="http://www.minregion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2017-05-16T08:02:00Z</cp:lastPrinted>
  <dcterms:created xsi:type="dcterms:W3CDTF">2017-06-15T18:46:00Z</dcterms:created>
  <dcterms:modified xsi:type="dcterms:W3CDTF">2017-06-15T18:46:00Z</dcterms:modified>
</cp:coreProperties>
</file>