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46" w:rsidRPr="00093D2C" w:rsidRDefault="00337146" w:rsidP="00337146">
      <w:pPr>
        <w:pStyle w:val="20"/>
        <w:keepNext/>
        <w:keepLines/>
        <w:shd w:val="clear" w:color="auto" w:fill="auto"/>
        <w:jc w:val="center"/>
        <w:rPr>
          <w:lang w:val="uk-UA"/>
        </w:rPr>
      </w:pPr>
      <w:bookmarkStart w:id="0" w:name="bookmark1"/>
      <w:r w:rsidRPr="00093D2C">
        <w:rPr>
          <w:lang w:val="uk-UA"/>
        </w:rPr>
        <w:t>Повідомлення</w:t>
      </w:r>
      <w:bookmarkEnd w:id="0"/>
    </w:p>
    <w:p w:rsidR="00337146" w:rsidRPr="00093D2C" w:rsidRDefault="00337146" w:rsidP="00337146">
      <w:pPr>
        <w:pStyle w:val="30"/>
        <w:spacing w:after="0" w:line="240" w:lineRule="auto"/>
        <w:rPr>
          <w:lang w:val="uk-UA"/>
        </w:rPr>
      </w:pPr>
      <w:r w:rsidRPr="00093D2C">
        <w:rPr>
          <w:lang w:val="uk-UA"/>
        </w:rPr>
        <w:t>про оприлюднення проекту Закону України</w:t>
      </w:r>
    </w:p>
    <w:p w:rsidR="00337146" w:rsidRPr="00093D2C" w:rsidRDefault="00337146" w:rsidP="00337146">
      <w:pPr>
        <w:pStyle w:val="30"/>
        <w:shd w:val="clear" w:color="auto" w:fill="auto"/>
        <w:spacing w:after="0"/>
        <w:ind w:right="20"/>
        <w:rPr>
          <w:lang w:val="uk-UA"/>
        </w:rPr>
      </w:pPr>
      <w:r w:rsidRPr="00093D2C">
        <w:rPr>
          <w:lang w:val="uk-UA"/>
        </w:rPr>
        <w:t xml:space="preserve">«Про внесення змін до деяких законодавчих актів України щодо розвитку торгівлі </w:t>
      </w:r>
      <w:r>
        <w:rPr>
          <w:lang w:val="uk-UA"/>
        </w:rPr>
        <w:t xml:space="preserve">твердими </w:t>
      </w:r>
      <w:r w:rsidRPr="00093D2C">
        <w:rPr>
          <w:lang w:val="uk-UA"/>
        </w:rPr>
        <w:t>біологічними видами палива»</w:t>
      </w:r>
    </w:p>
    <w:p w:rsidR="00337146" w:rsidRPr="00093D2C" w:rsidRDefault="00337146" w:rsidP="00337146">
      <w:pPr>
        <w:pStyle w:val="30"/>
        <w:shd w:val="clear" w:color="auto" w:fill="auto"/>
        <w:spacing w:after="0"/>
        <w:ind w:right="20"/>
        <w:rPr>
          <w:lang w:val="uk-UA"/>
        </w:rPr>
      </w:pPr>
    </w:p>
    <w:p w:rsidR="00337146" w:rsidRPr="00093D2C" w:rsidRDefault="00337146" w:rsidP="0033714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80" w:lineRule="exact"/>
        <w:jc w:val="both"/>
        <w:rPr>
          <w:lang w:val="uk-UA"/>
        </w:rPr>
      </w:pPr>
      <w:bookmarkStart w:id="1" w:name="bookmark2"/>
      <w:r w:rsidRPr="00093D2C">
        <w:rPr>
          <w:lang w:val="uk-UA"/>
        </w:rPr>
        <w:t>Розробник:</w:t>
      </w:r>
      <w:bookmarkEnd w:id="1"/>
    </w:p>
    <w:p w:rsidR="00337146" w:rsidRPr="00DE2077" w:rsidRDefault="00337146" w:rsidP="00337146">
      <w:pPr>
        <w:pStyle w:val="20"/>
        <w:keepNext/>
        <w:keepLines/>
        <w:shd w:val="clear" w:color="auto" w:fill="auto"/>
        <w:tabs>
          <w:tab w:val="left" w:pos="284"/>
          <w:tab w:val="left" w:pos="1117"/>
        </w:tabs>
        <w:jc w:val="both"/>
        <w:rPr>
          <w:lang w:val="uk-UA"/>
        </w:rPr>
      </w:pPr>
      <w:bookmarkStart w:id="2" w:name="bookmark3"/>
      <w:r w:rsidRPr="00DE2077">
        <w:rPr>
          <w:rFonts w:eastAsiaTheme="minorEastAsia"/>
          <w:b w:val="0"/>
          <w:bCs w:val="0"/>
          <w:lang w:val="uk-UA"/>
        </w:rPr>
        <w:t>Міністерств</w:t>
      </w:r>
      <w:r>
        <w:rPr>
          <w:rFonts w:eastAsiaTheme="minorEastAsia"/>
          <w:b w:val="0"/>
          <w:bCs w:val="0"/>
          <w:lang w:val="uk-UA"/>
        </w:rPr>
        <w:t>о</w:t>
      </w:r>
      <w:r w:rsidRPr="00DE2077">
        <w:rPr>
          <w:rFonts w:eastAsiaTheme="minorEastAsia"/>
          <w:b w:val="0"/>
          <w:bCs w:val="0"/>
          <w:lang w:val="uk-UA"/>
        </w:rPr>
        <w:t xml:space="preserve"> регіонального розвитку, будівництва та житлово-комунального господарства України</w:t>
      </w:r>
      <w:r>
        <w:rPr>
          <w:rFonts w:eastAsiaTheme="minorEastAsia"/>
          <w:b w:val="0"/>
          <w:bCs w:val="0"/>
          <w:lang w:val="uk-UA"/>
        </w:rPr>
        <w:t>.</w:t>
      </w:r>
      <w:r w:rsidRPr="00DE2077">
        <w:rPr>
          <w:rFonts w:eastAsiaTheme="minorEastAsia"/>
          <w:b w:val="0"/>
          <w:bCs w:val="0"/>
          <w:lang w:val="uk-UA"/>
        </w:rPr>
        <w:t xml:space="preserve"> </w:t>
      </w:r>
    </w:p>
    <w:p w:rsidR="00337146" w:rsidRDefault="00337146" w:rsidP="00337146">
      <w:pPr>
        <w:pStyle w:val="20"/>
        <w:keepNext/>
        <w:keepLines/>
        <w:shd w:val="clear" w:color="auto" w:fill="auto"/>
        <w:tabs>
          <w:tab w:val="left" w:pos="284"/>
          <w:tab w:val="left" w:pos="1117"/>
        </w:tabs>
        <w:jc w:val="both"/>
        <w:rPr>
          <w:lang w:val="uk-UA"/>
        </w:rPr>
      </w:pPr>
    </w:p>
    <w:p w:rsidR="00337146" w:rsidRPr="00093D2C" w:rsidRDefault="00337146" w:rsidP="0033714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17"/>
        </w:tabs>
        <w:jc w:val="both"/>
        <w:rPr>
          <w:lang w:val="uk-UA"/>
        </w:rPr>
      </w:pPr>
      <w:r w:rsidRPr="00093D2C">
        <w:rPr>
          <w:lang w:val="uk-UA"/>
        </w:rPr>
        <w:t>Стислий виклад змісту проекту:</w:t>
      </w:r>
      <w:bookmarkEnd w:id="2"/>
    </w:p>
    <w:p w:rsidR="00337146" w:rsidRPr="00093D2C" w:rsidRDefault="00337146" w:rsidP="00337146">
      <w:pPr>
        <w:tabs>
          <w:tab w:val="left" w:pos="284"/>
        </w:tabs>
        <w:spacing w:after="33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Метою, яка покладена в основу проекту </w:t>
      </w:r>
      <w:bookmarkStart w:id="3" w:name="bookmark4"/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093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r w:rsidRPr="00093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нормативно-правового регулювання для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провадження</w:t>
      </w:r>
      <w:r w:rsidRPr="00093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Україні електронної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платформи здійснення </w:t>
      </w:r>
      <w:r w:rsidRPr="00093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торгівлі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твердим </w:t>
      </w:r>
      <w:r w:rsidRPr="00093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біопаливом.</w:t>
      </w:r>
    </w:p>
    <w:p w:rsidR="00337146" w:rsidRPr="00093D2C" w:rsidRDefault="00337146" w:rsidP="00337146">
      <w:pPr>
        <w:tabs>
          <w:tab w:val="left" w:pos="284"/>
        </w:tabs>
        <w:spacing w:after="33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Спосіб оприлюднення проекту регуляторного акта:</w:t>
      </w:r>
      <w:bookmarkEnd w:id="3"/>
    </w:p>
    <w:p w:rsidR="00337146" w:rsidRPr="00093D2C" w:rsidRDefault="00337146" w:rsidP="00337146">
      <w:pPr>
        <w:tabs>
          <w:tab w:val="left" w:pos="284"/>
        </w:tabs>
        <w:spacing w:after="296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Проект акта, пояснювальну записку та аналіз його регуляторного впливу буде розміщено на офіційних веб-сайтах </w:t>
      </w:r>
      <w:bookmarkStart w:id="4" w:name="_Hlk527626181"/>
      <w:r w:rsidRPr="00093D2C">
        <w:rPr>
          <w:rFonts w:ascii="Times New Roman" w:hAnsi="Times New Roman" w:cs="Times New Roman"/>
          <w:sz w:val="28"/>
          <w:szCs w:val="28"/>
          <w:lang w:val="uk-UA"/>
        </w:rPr>
        <w:t>Міністерства регіонального розвитку, будівництва та житлово-комунального господарства України</w:t>
      </w:r>
      <w:bookmarkEnd w:id="4"/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 в мережі Інтернет </w:t>
      </w:r>
      <w:r w:rsidRPr="00093D2C">
        <w:rPr>
          <w:rStyle w:val="215pt"/>
          <w:rFonts w:eastAsiaTheme="minorEastAsia"/>
          <w:sz w:val="28"/>
          <w:szCs w:val="28"/>
        </w:rPr>
        <w:t>(</w:t>
      </w:r>
      <w:hyperlink r:id="rId5" w:history="1">
        <w:r w:rsidRPr="00093D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www.minregion.gov.ua</w:t>
        </w:r>
      </w:hyperlink>
      <w:r w:rsidRPr="00093D2C">
        <w:rPr>
          <w:rStyle w:val="21"/>
          <w:rFonts w:eastAsiaTheme="minorEastAsia"/>
          <w:lang w:val="uk-UA"/>
        </w:rPr>
        <w:t>)</w:t>
      </w:r>
      <w:r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та Державного агентства з енергоефективності та енергозбереження України </w:t>
      </w:r>
      <w:r w:rsidRPr="00093D2C">
        <w:rPr>
          <w:rStyle w:val="21"/>
          <w:rFonts w:eastAsiaTheme="minorEastAsia"/>
          <w:lang w:val="uk-UA"/>
        </w:rPr>
        <w:t>(</w:t>
      </w:r>
      <w:hyperlink r:id="rId6" w:history="1">
        <w:r w:rsidRPr="00093D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www.saee.gov.ua</w:t>
        </w:r>
      </w:hyperlink>
      <w:r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>).</w:t>
      </w:r>
    </w:p>
    <w:p w:rsidR="00337146" w:rsidRPr="00093D2C" w:rsidRDefault="00337146" w:rsidP="0033714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083"/>
        </w:tabs>
        <w:spacing w:line="322" w:lineRule="exact"/>
        <w:jc w:val="both"/>
        <w:rPr>
          <w:lang w:val="uk-UA"/>
        </w:rPr>
      </w:pPr>
      <w:bookmarkStart w:id="5" w:name="bookmark5"/>
      <w:r w:rsidRPr="00093D2C">
        <w:rPr>
          <w:lang w:val="uk-UA"/>
        </w:rPr>
        <w:t>Строк, протягом якого приймаються зауваження та пропозиції від фізичних та юридичних осіб, їх об’єднань:</w:t>
      </w:r>
      <w:bookmarkEnd w:id="5"/>
    </w:p>
    <w:p w:rsidR="00337146" w:rsidRPr="00093D2C" w:rsidRDefault="00337146" w:rsidP="00337146">
      <w:pPr>
        <w:tabs>
          <w:tab w:val="left" w:pos="284"/>
        </w:tabs>
        <w:spacing w:after="313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приймаються протягом місяця.</w:t>
      </w:r>
    </w:p>
    <w:p w:rsidR="00337146" w:rsidRPr="00093D2C" w:rsidRDefault="00337146" w:rsidP="0033714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22"/>
        </w:tabs>
        <w:jc w:val="both"/>
        <w:rPr>
          <w:lang w:val="uk-UA"/>
        </w:rPr>
      </w:pPr>
      <w:bookmarkStart w:id="6" w:name="bookmark6"/>
      <w:r w:rsidRPr="00093D2C">
        <w:rPr>
          <w:lang w:val="uk-UA"/>
        </w:rPr>
        <w:t>Зауваження та пропозиції направляти на адресу:</w:t>
      </w:r>
      <w:bookmarkEnd w:id="6"/>
    </w:p>
    <w:p w:rsidR="00337146" w:rsidRPr="00BA15A1" w:rsidRDefault="00337146" w:rsidP="00337146">
      <w:pPr>
        <w:tabs>
          <w:tab w:val="left" w:pos="28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регіонального розвитку, будівництва та житлово-комунального господарства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Директорат енергоефективності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>, 0</w:t>
      </w:r>
      <w:r>
        <w:rPr>
          <w:rFonts w:ascii="Times New Roman" w:hAnsi="Times New Roman" w:cs="Times New Roman"/>
          <w:sz w:val="28"/>
          <w:szCs w:val="28"/>
          <w:lang w:val="uk-UA"/>
        </w:rPr>
        <w:t>3150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, м. Київ,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Ділова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, контактна особа:</w:t>
      </w:r>
      <w:r w:rsidRPr="00BA1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70518C">
        <w:rPr>
          <w:rFonts w:ascii="Times New Roman" w:hAnsi="Times New Roman" w:cs="Times New Roman"/>
          <w:sz w:val="28"/>
          <w:szCs w:val="28"/>
        </w:rPr>
        <w:t>кспертн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70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18C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0518C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525648994"/>
      <w:proofErr w:type="spellStart"/>
      <w:r w:rsidRPr="0070518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0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18C">
        <w:rPr>
          <w:rFonts w:ascii="Times New Roman" w:hAnsi="Times New Roman" w:cs="Times New Roman"/>
          <w:sz w:val="28"/>
          <w:szCs w:val="28"/>
        </w:rPr>
        <w:t>відновлюваних</w:t>
      </w:r>
      <w:proofErr w:type="spellEnd"/>
      <w:r w:rsidRPr="0070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18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70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18C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7051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518C">
        <w:rPr>
          <w:rFonts w:ascii="Times New Roman" w:hAnsi="Times New Roman" w:cs="Times New Roman"/>
          <w:sz w:val="28"/>
          <w:szCs w:val="28"/>
        </w:rPr>
        <w:t>альтернативних</w:t>
      </w:r>
      <w:proofErr w:type="spellEnd"/>
      <w:r w:rsidRPr="0070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18C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705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18C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proofErr w:type="spellStart"/>
      <w:r>
        <w:rPr>
          <w:rFonts w:ascii="Times New Roman" w:hAnsi="Times New Roman" w:cs="Times New Roman"/>
          <w:sz w:val="28"/>
          <w:szCs w:val="28"/>
        </w:rPr>
        <w:t>Буравльов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алентинівна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93D2C">
        <w:rPr>
          <w:rFonts w:ascii="Times New Roman" w:hAnsi="Times New Roman" w:cs="Times New Roman"/>
          <w:sz w:val="28"/>
          <w:szCs w:val="28"/>
          <w:lang w:val="uk-UA" w:bidi="ru-RU"/>
        </w:rPr>
        <w:t>тел.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207-18-86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BuravlovaLV</w:t>
      </w:r>
      <w:proofErr w:type="spellEnd"/>
      <w:r w:rsidRPr="00093D2C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minregion</w:t>
      </w:r>
      <w:proofErr w:type="spellEnd"/>
      <w:r w:rsidRPr="00BA15A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A15A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DE699A" w:rsidRDefault="00DE699A" w:rsidP="00DE699A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Державне агентство з енергоефективності та енергозбереження України, Департамент відновлюваних джерел енергії та альтернативних видів палива, 01001, м. Київ, пров. Музейний, 12, контактна особа: заступник директора Департаменту – начальник відділу альтернативних видів палива Сисоєва Ірина Георгіївна, </w:t>
      </w:r>
      <w:r>
        <w:rPr>
          <w:rFonts w:ascii="Times New Roman" w:hAnsi="Times New Roman" w:cs="Times New Roman"/>
          <w:sz w:val="28"/>
          <w:szCs w:val="28"/>
          <w:lang w:val="uk-UA" w:bidi="ru-RU"/>
        </w:rPr>
        <w:t>тел.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590-54-09,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saeevde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@gmail.com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337146" w:rsidRPr="00093D2C" w:rsidRDefault="00337146" w:rsidP="00337146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Державна регуляторна служба України.</w:t>
      </w:r>
    </w:p>
    <w:p w:rsidR="00337146" w:rsidRPr="00093D2C" w:rsidRDefault="00337146" w:rsidP="00337146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01001, м. Київ, вул. Арсенальна, 9/11, </w:t>
      </w:r>
      <w:r w:rsidRPr="00093D2C">
        <w:rPr>
          <w:rFonts w:ascii="Times New Roman" w:hAnsi="Times New Roman" w:cs="Times New Roman"/>
          <w:sz w:val="28"/>
          <w:szCs w:val="28"/>
          <w:lang w:val="uk-UA" w:bidi="ru-RU"/>
        </w:rPr>
        <w:t xml:space="preserve">тел. 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285-05-55, факс 254-43-93, </w:t>
      </w:r>
      <w:hyperlink r:id="rId7" w:history="1">
        <w:r w:rsidRPr="00093D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 w:eastAsia="en-US" w:bidi="en-US"/>
          </w:rPr>
          <w:t>inform@dkrp.gov.ua</w:t>
        </w:r>
      </w:hyperlink>
      <w:r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337146" w:rsidRPr="00093D2C" w:rsidRDefault="00337146" w:rsidP="00337146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надсилати електронною та звичайною поштою.</w:t>
      </w:r>
    </w:p>
    <w:p w:rsidR="00972AD5" w:rsidRPr="00337146" w:rsidRDefault="00972AD5" w:rsidP="00337146">
      <w:pPr>
        <w:rPr>
          <w:lang w:val="uk-UA"/>
        </w:rPr>
      </w:pPr>
      <w:bookmarkStart w:id="8" w:name="_GoBack"/>
      <w:bookmarkEnd w:id="8"/>
    </w:p>
    <w:sectPr w:rsidR="00972AD5" w:rsidRPr="00337146" w:rsidSect="009F57A9">
      <w:pgSz w:w="11900" w:h="16840"/>
      <w:pgMar w:top="1180" w:right="676" w:bottom="1180" w:left="146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C0E9E"/>
    <w:multiLevelType w:val="multilevel"/>
    <w:tmpl w:val="016C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2AD5"/>
    <w:rsid w:val="00055851"/>
    <w:rsid w:val="00093D2C"/>
    <w:rsid w:val="001A071C"/>
    <w:rsid w:val="00337146"/>
    <w:rsid w:val="006B05C0"/>
    <w:rsid w:val="00783139"/>
    <w:rsid w:val="008A110E"/>
    <w:rsid w:val="00972AD5"/>
    <w:rsid w:val="009F57A9"/>
    <w:rsid w:val="00DE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@dkr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ee.gov.ua" TargetMode="External"/><Relationship Id="rId5" Type="http://schemas.openxmlformats.org/officeDocument/2006/relationships/hyperlink" Target="http://www.minregion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Ира Сісоева</cp:lastModifiedBy>
  <cp:revision>8</cp:revision>
  <dcterms:created xsi:type="dcterms:W3CDTF">2017-05-03T15:55:00Z</dcterms:created>
  <dcterms:modified xsi:type="dcterms:W3CDTF">2018-10-18T09:44:00Z</dcterms:modified>
</cp:coreProperties>
</file>