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EE" w:rsidRPr="00085C4C" w:rsidRDefault="000B2BEE" w:rsidP="00C324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85C4C">
        <w:rPr>
          <w:rFonts w:ascii="Times New Roman" w:hAnsi="Times New Roman" w:cs="Times New Roman"/>
          <w:b/>
          <w:sz w:val="26"/>
          <w:szCs w:val="26"/>
          <w:lang w:val="uk-UA"/>
        </w:rPr>
        <w:t>АНАЛІЗ РЕГУЛЯТОРНОГО ВПЛИВУ</w:t>
      </w:r>
    </w:p>
    <w:p w:rsidR="000B2BEE" w:rsidRPr="00085C4C" w:rsidRDefault="003A0E36" w:rsidP="00C324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проє</w:t>
      </w:r>
      <w:r w:rsidR="000B2BEE" w:rsidRPr="00085C4C">
        <w:rPr>
          <w:rFonts w:ascii="Times New Roman" w:hAnsi="Times New Roman" w:cs="Times New Roman"/>
          <w:b/>
          <w:sz w:val="26"/>
          <w:szCs w:val="26"/>
          <w:lang w:val="uk-UA"/>
        </w:rPr>
        <w:t>кту</w:t>
      </w:r>
      <w:proofErr w:type="spellEnd"/>
      <w:r w:rsidR="000B2BEE" w:rsidRPr="00085C4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B2BEE" w:rsidRPr="000B2BEE">
        <w:rPr>
          <w:rFonts w:ascii="Times New Roman" w:hAnsi="Times New Roman" w:cs="Times New Roman"/>
          <w:b/>
          <w:sz w:val="26"/>
          <w:szCs w:val="26"/>
          <w:lang w:val="uk-UA"/>
        </w:rPr>
        <w:t>постанови Кабінету Міністрів України «</w:t>
      </w:r>
      <w:r w:rsidR="00BF5F45" w:rsidRPr="00BF5F4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BF5F45"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="00BF5F45" w:rsidRPr="00BF5F4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внесення зміни та визнання такими, що втратили чинність, </w:t>
      </w:r>
      <w:r w:rsidR="00BF5F45"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="00BF5F45" w:rsidRPr="00BF5F45">
        <w:rPr>
          <w:rFonts w:ascii="Times New Roman" w:hAnsi="Times New Roman" w:cs="Times New Roman"/>
          <w:b/>
          <w:sz w:val="26"/>
          <w:szCs w:val="26"/>
          <w:lang w:val="uk-UA"/>
        </w:rPr>
        <w:t>деяких постанов Кабінету Міністрів України</w:t>
      </w:r>
      <w:r w:rsidR="000B2BEE" w:rsidRPr="000B2BEE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0B2BEE" w:rsidRPr="00085C4C" w:rsidRDefault="000B2BEE" w:rsidP="00C32401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B2BEE" w:rsidRDefault="000B2BEE" w:rsidP="00C32401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85C4C">
        <w:rPr>
          <w:rFonts w:ascii="Times New Roman" w:hAnsi="Times New Roman" w:cs="Times New Roman"/>
          <w:b/>
          <w:sz w:val="26"/>
          <w:szCs w:val="26"/>
          <w:lang w:val="uk-UA"/>
        </w:rPr>
        <w:t>І. Визначення проблеми</w:t>
      </w:r>
    </w:p>
    <w:p w:rsidR="00373227" w:rsidRPr="00373227" w:rsidRDefault="00373227" w:rsidP="00C324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3227">
        <w:rPr>
          <w:rFonts w:ascii="Times New Roman" w:hAnsi="Times New Roman" w:cs="Times New Roman"/>
          <w:sz w:val="26"/>
          <w:szCs w:val="26"/>
          <w:lang w:val="uk-UA"/>
        </w:rPr>
        <w:t xml:space="preserve">Договір про заснування Енергетичного Співтовариства, до якого Україна приєдналася у лютому 2011 року, створює чіткі правові рамки, в межах яких Україна ратифікує відповідні норми законодавства </w:t>
      </w:r>
      <w:r w:rsidR="00F54DF8">
        <w:rPr>
          <w:rFonts w:ascii="Times New Roman" w:hAnsi="Times New Roman" w:cs="Times New Roman"/>
          <w:sz w:val="26"/>
          <w:szCs w:val="26"/>
          <w:lang w:val="uk-UA"/>
        </w:rPr>
        <w:t>Європейського Союзу (ЄС)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>, для того щоб забезпечити збалансовані умови для збільшення інвестицій, підвищення енергетичної безпеки та енергоефективності, а також покращення конкурентного середовища як ключового економічного чинника.</w:t>
      </w:r>
    </w:p>
    <w:p w:rsidR="00373227" w:rsidRDefault="00373227" w:rsidP="00C324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73227">
        <w:rPr>
          <w:rFonts w:ascii="Times New Roman" w:hAnsi="Times New Roman" w:cs="Times New Roman"/>
          <w:sz w:val="26"/>
          <w:szCs w:val="26"/>
          <w:lang w:val="uk-UA"/>
        </w:rPr>
        <w:t>Одним із зобов’язань України згідно з Договором про заснування Енергетичного Співтовариства та відповідних рішень Ради Міністрів Енергетичного Співтовариства є впровадження Директиви 2010/30/ЄС Європейського Парламенту і Ради від 19 травня 2010 р</w:t>
      </w:r>
      <w:r w:rsidR="00F54DF8"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 xml:space="preserve"> про вказування за допомогою маркування та стандартної інформації про товар обсягів споживання енергії та інших ресурсів </w:t>
      </w:r>
      <w:proofErr w:type="spellStart"/>
      <w:r w:rsidRPr="00373227">
        <w:rPr>
          <w:rFonts w:ascii="Times New Roman" w:hAnsi="Times New Roman" w:cs="Times New Roman"/>
          <w:sz w:val="26"/>
          <w:szCs w:val="26"/>
          <w:lang w:val="uk-UA"/>
        </w:rPr>
        <w:t>енергоспоживчими</w:t>
      </w:r>
      <w:proofErr w:type="spellEnd"/>
      <w:r w:rsidRPr="00373227">
        <w:rPr>
          <w:rFonts w:ascii="Times New Roman" w:hAnsi="Times New Roman" w:cs="Times New Roman"/>
          <w:sz w:val="26"/>
          <w:szCs w:val="26"/>
          <w:lang w:val="uk-UA"/>
        </w:rPr>
        <w:t xml:space="preserve"> продуктами, делегованих регламентів Комісії ЄС у сфері енергетичного маркування, зокрема, Делегованого регламенту Комісії (ЄС) № 665/2013 від 3 травня 2013 року, що доповнює Директиву 2010/30/ЄС Європейського Парл</w:t>
      </w:r>
      <w:r w:rsidR="003A0E36">
        <w:rPr>
          <w:rFonts w:ascii="Times New Roman" w:hAnsi="Times New Roman" w:cs="Times New Roman"/>
          <w:sz w:val="26"/>
          <w:szCs w:val="26"/>
          <w:lang w:val="uk-UA"/>
        </w:rPr>
        <w:t>аменту і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 xml:space="preserve"> Ради від 19 травня 2010 року щодо енергетичного маркування пилососів.</w:t>
      </w:r>
    </w:p>
    <w:p w:rsidR="00373227" w:rsidRPr="00085C4C" w:rsidRDefault="00373227" w:rsidP="00C3240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>забезпеч</w:t>
      </w:r>
      <w:r>
        <w:rPr>
          <w:rFonts w:ascii="Times New Roman" w:hAnsi="Times New Roman" w:cs="Times New Roman"/>
          <w:sz w:val="26"/>
          <w:szCs w:val="26"/>
          <w:lang w:val="uk-UA"/>
        </w:rPr>
        <w:t>ення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Україною зобов’язань, які стосуються впровадження Директиви 2010/30/ЄС Європейського Парламенту і Ради від</w:t>
      </w:r>
      <w:r w:rsidR="00B217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3A0E36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>травня 2010 р</w:t>
      </w:r>
      <w:r w:rsidR="00F54DF8"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>, як це</w:t>
      </w:r>
      <w:r w:rsidR="00521AB4" w:rsidRPr="00521A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21AB4">
        <w:rPr>
          <w:rFonts w:ascii="Times New Roman" w:hAnsi="Times New Roman" w:cs="Times New Roman"/>
          <w:sz w:val="26"/>
          <w:szCs w:val="26"/>
          <w:lang w:val="uk-UA"/>
        </w:rPr>
        <w:t>було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 xml:space="preserve"> передбачено </w:t>
      </w:r>
      <w:hyperlink r:id="rId9" w:anchor="n12" w:history="1">
        <w:r w:rsidRPr="00373227">
          <w:rPr>
            <w:rFonts w:ascii="Times New Roman" w:hAnsi="Times New Roman" w:cs="Times New Roman"/>
            <w:sz w:val="26"/>
            <w:szCs w:val="26"/>
            <w:lang w:val="uk-UA"/>
          </w:rPr>
          <w:t xml:space="preserve">Планом заходів з імплементації Угоди про асоціацію між Україною, з однієї сторони, та </w:t>
        </w:r>
        <w:r w:rsidR="00F54DF8">
          <w:rPr>
            <w:rFonts w:ascii="Times New Roman" w:hAnsi="Times New Roman" w:cs="Times New Roman"/>
            <w:sz w:val="26"/>
            <w:szCs w:val="26"/>
            <w:lang w:val="uk-UA"/>
          </w:rPr>
          <w:t>ЄС</w:t>
        </w:r>
        <w:r w:rsidRPr="00373227">
          <w:rPr>
            <w:rFonts w:ascii="Times New Roman" w:hAnsi="Times New Roman" w:cs="Times New Roman"/>
            <w:sz w:val="26"/>
            <w:szCs w:val="26"/>
            <w:lang w:val="uk-UA"/>
          </w:rPr>
          <w:t>, Європейським Співтовариством з атомної енергії і їхніми державами-членами, з іншої сторони</w:t>
        </w:r>
      </w:hyperlink>
      <w:r w:rsidRPr="00373227">
        <w:rPr>
          <w:rFonts w:ascii="Times New Roman" w:hAnsi="Times New Roman" w:cs="Times New Roman"/>
          <w:sz w:val="26"/>
          <w:szCs w:val="26"/>
          <w:lang w:val="uk-UA"/>
        </w:rPr>
        <w:t>, на 2014-2017 роки, затвердженого розпорядженням Кабінету Міністрів України від 17</w:t>
      </w:r>
      <w:r w:rsidR="003A0E36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>вересня 2014 р</w:t>
      </w:r>
      <w:r w:rsidR="00F54DF8"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 xml:space="preserve"> № 847-р</w:t>
      </w:r>
      <w:r>
        <w:rPr>
          <w:rFonts w:ascii="Times New Roman" w:hAnsi="Times New Roman" w:cs="Times New Roman"/>
          <w:sz w:val="26"/>
          <w:szCs w:val="26"/>
          <w:lang w:val="uk-UA"/>
        </w:rPr>
        <w:t>, було п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>рийнят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 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>постанов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 xml:space="preserve"> Кабінету Міністрів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>від 31 травня 2017 р</w:t>
      </w:r>
      <w:r w:rsidR="00F54DF8"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 xml:space="preserve"> № 381 </w:t>
      </w: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373227">
        <w:rPr>
          <w:rFonts w:ascii="Times New Roman" w:hAnsi="Times New Roman" w:cs="Times New Roman"/>
          <w:sz w:val="26"/>
          <w:szCs w:val="26"/>
          <w:lang w:val="uk-UA"/>
        </w:rPr>
        <w:t>Про затвердження Технічного регламенту енергетичного маркуван</w:t>
      </w:r>
      <w:bookmarkStart w:id="0" w:name="_GoBack"/>
      <w:bookmarkEnd w:id="0"/>
      <w:r w:rsidRPr="00373227">
        <w:rPr>
          <w:rFonts w:ascii="Times New Roman" w:hAnsi="Times New Roman" w:cs="Times New Roman"/>
          <w:sz w:val="26"/>
          <w:szCs w:val="26"/>
          <w:lang w:val="uk-UA"/>
        </w:rPr>
        <w:t>ня пилососів</w:t>
      </w:r>
      <w:r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A65869" w:rsidRPr="00A65869" w:rsidRDefault="00A65869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5869">
        <w:rPr>
          <w:rFonts w:ascii="Times New Roman" w:hAnsi="Times New Roman" w:cs="Times New Roman"/>
          <w:sz w:val="26"/>
          <w:szCs w:val="26"/>
          <w:lang w:val="uk-UA"/>
        </w:rPr>
        <w:t>Проте, 8 листопада 2018 року Генеральним Судом ЄС прийнято рішення щодо скасування Делегованого регламенту Комісії (ЄС) № 665/2013 від 3</w:t>
      </w:r>
      <w:r w:rsidR="003A0E36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A65869">
        <w:rPr>
          <w:rFonts w:ascii="Times New Roman" w:hAnsi="Times New Roman" w:cs="Times New Roman"/>
          <w:sz w:val="26"/>
          <w:szCs w:val="26"/>
          <w:lang w:val="uk-UA"/>
        </w:rPr>
        <w:t>травня</w:t>
      </w:r>
      <w:r w:rsidR="003A0E36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A65869">
        <w:rPr>
          <w:rFonts w:ascii="Times New Roman" w:hAnsi="Times New Roman" w:cs="Times New Roman"/>
          <w:sz w:val="26"/>
          <w:szCs w:val="26"/>
          <w:lang w:val="uk-UA"/>
        </w:rPr>
        <w:t>2013 року, що доповнює Директиву 2010/30/ЄС Європейського Парламенту і Ради щодо енергетичного маркування пилососів в повному обсязі, про що в Офіційному журналі Європейського союзу опубліковано Повідомлення про скасування Делегованого регламенту Комісії (ЄС) № 665/2013 про доповнення Директиви 2010/</w:t>
      </w:r>
      <w:r w:rsidR="003A0E36">
        <w:rPr>
          <w:rFonts w:ascii="Times New Roman" w:hAnsi="Times New Roman" w:cs="Times New Roman"/>
          <w:sz w:val="26"/>
          <w:szCs w:val="26"/>
          <w:lang w:val="uk-UA"/>
        </w:rPr>
        <w:t>30/ЄС Європейського Парламенту і</w:t>
      </w:r>
      <w:r w:rsidRPr="00A65869">
        <w:rPr>
          <w:rFonts w:ascii="Times New Roman" w:hAnsi="Times New Roman" w:cs="Times New Roman"/>
          <w:sz w:val="26"/>
          <w:szCs w:val="26"/>
          <w:lang w:val="uk-UA"/>
        </w:rPr>
        <w:t xml:space="preserve"> Ради щодо енерге</w:t>
      </w:r>
      <w:r w:rsidR="005C3928">
        <w:rPr>
          <w:rFonts w:ascii="Times New Roman" w:hAnsi="Times New Roman" w:cs="Times New Roman"/>
          <w:sz w:val="26"/>
          <w:szCs w:val="26"/>
          <w:lang w:val="uk-UA"/>
        </w:rPr>
        <w:t>тичного маркування пилососів</w:t>
      </w:r>
      <w:r w:rsidRPr="00A65869">
        <w:rPr>
          <w:rFonts w:ascii="Times New Roman" w:hAnsi="Times New Roman" w:cs="Times New Roman"/>
          <w:sz w:val="26"/>
          <w:szCs w:val="26"/>
          <w:lang w:val="uk-UA"/>
        </w:rPr>
        <w:t xml:space="preserve"> від 13 березня 2019 року № С 96/35.</w:t>
      </w:r>
    </w:p>
    <w:p w:rsidR="00F3490E" w:rsidRPr="00A87067" w:rsidRDefault="00F3490E" w:rsidP="00C32401">
      <w:pPr>
        <w:pStyle w:val="a4"/>
        <w:spacing w:after="0"/>
        <w:ind w:left="0" w:firstLine="709"/>
        <w:jc w:val="both"/>
        <w:rPr>
          <w:sz w:val="26"/>
          <w:szCs w:val="26"/>
        </w:rPr>
      </w:pPr>
    </w:p>
    <w:p w:rsidR="000B2BEE" w:rsidRPr="00D74853" w:rsidRDefault="000B2BEE" w:rsidP="00C32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ІІ. Цілі державного регулювання</w:t>
      </w:r>
    </w:p>
    <w:p w:rsidR="00FE2A53" w:rsidRDefault="00FE2A53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FE2A53">
        <w:rPr>
          <w:rFonts w:ascii="Times New Roman" w:hAnsi="Times New Roman" w:cs="Times New Roman"/>
          <w:sz w:val="26"/>
          <w:szCs w:val="26"/>
          <w:lang w:val="uk-UA"/>
        </w:rPr>
        <w:t xml:space="preserve">сновною метою прийняття </w:t>
      </w:r>
      <w:proofErr w:type="spellStart"/>
      <w:r w:rsidRPr="00FE2A53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6375EE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FE2A53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Pr="00FE2A53">
        <w:rPr>
          <w:rFonts w:ascii="Times New Roman" w:hAnsi="Times New Roman" w:cs="Times New Roman"/>
          <w:sz w:val="26"/>
          <w:szCs w:val="26"/>
          <w:lang w:val="uk-UA"/>
        </w:rPr>
        <w:t xml:space="preserve"> постанови є приведення у відповідність законодавства України в частині регламентації вимог щодо енергетичного маркування пилососів до оновленого законодавства ЄС.</w:t>
      </w:r>
    </w:p>
    <w:p w:rsidR="00C32401" w:rsidRPr="00FE2A53" w:rsidRDefault="00C32401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2BEE" w:rsidRPr="00D74853" w:rsidRDefault="000B2BEE" w:rsidP="00C324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b/>
          <w:sz w:val="26"/>
          <w:szCs w:val="26"/>
          <w:lang w:val="uk-UA"/>
        </w:rPr>
        <w:t>ІІІ. Визначення та оцінка альтернативних способів досягнення цілей</w:t>
      </w:r>
    </w:p>
    <w:p w:rsidR="00663F44" w:rsidRDefault="00663F44" w:rsidP="00C32401">
      <w:pPr>
        <w:pStyle w:val="a3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663F44">
        <w:rPr>
          <w:rFonts w:ascii="Times New Roman" w:hAnsi="Times New Roman" w:cs="Times New Roman"/>
          <w:sz w:val="26"/>
          <w:szCs w:val="26"/>
          <w:lang w:val="uk-UA"/>
        </w:rPr>
        <w:t xml:space="preserve">Альтернативні способи досягнення </w:t>
      </w:r>
      <w:r w:rsidR="00F050DC">
        <w:rPr>
          <w:rFonts w:ascii="Times New Roman" w:hAnsi="Times New Roman" w:cs="Times New Roman"/>
          <w:sz w:val="26"/>
          <w:szCs w:val="26"/>
          <w:lang w:val="uk-UA"/>
        </w:rPr>
        <w:t>зазначених</w:t>
      </w:r>
      <w:r w:rsidRPr="00663F44">
        <w:rPr>
          <w:rFonts w:ascii="Times New Roman" w:hAnsi="Times New Roman" w:cs="Times New Roman"/>
          <w:sz w:val="26"/>
          <w:szCs w:val="26"/>
          <w:lang w:val="uk-UA"/>
        </w:rPr>
        <w:t xml:space="preserve"> цілей відсутні.</w:t>
      </w:r>
    </w:p>
    <w:p w:rsidR="000B2BEE" w:rsidRDefault="000B2BEE" w:rsidP="00C3240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IV. Вибір найбільш оптимального альтернативного способу досягнення цілей</w:t>
      </w:r>
    </w:p>
    <w:p w:rsidR="00F050DC" w:rsidRDefault="00F050DC" w:rsidP="00C32401">
      <w:pPr>
        <w:pStyle w:val="a3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663F44">
        <w:rPr>
          <w:rFonts w:ascii="Times New Roman" w:hAnsi="Times New Roman" w:cs="Times New Roman"/>
          <w:sz w:val="26"/>
          <w:szCs w:val="26"/>
          <w:lang w:val="uk-UA"/>
        </w:rPr>
        <w:t xml:space="preserve">Альтернативні способи досягнення </w:t>
      </w:r>
      <w:r>
        <w:rPr>
          <w:rFonts w:ascii="Times New Roman" w:hAnsi="Times New Roman" w:cs="Times New Roman"/>
          <w:sz w:val="26"/>
          <w:szCs w:val="26"/>
          <w:lang w:val="uk-UA"/>
        </w:rPr>
        <w:t>зазначених</w:t>
      </w:r>
      <w:r w:rsidRPr="00663F44">
        <w:rPr>
          <w:rFonts w:ascii="Times New Roman" w:hAnsi="Times New Roman" w:cs="Times New Roman"/>
          <w:sz w:val="26"/>
          <w:szCs w:val="26"/>
          <w:lang w:val="uk-UA"/>
        </w:rPr>
        <w:t xml:space="preserve"> цілей відсутні.</w:t>
      </w:r>
    </w:p>
    <w:p w:rsidR="00C32401" w:rsidRDefault="00C32401" w:rsidP="00C32401">
      <w:pPr>
        <w:pStyle w:val="a3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B2BEE" w:rsidRPr="00D74853" w:rsidRDefault="000B2BEE" w:rsidP="00C3240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b/>
          <w:sz w:val="26"/>
          <w:szCs w:val="26"/>
          <w:lang w:val="uk-UA"/>
        </w:rPr>
        <w:t>V. Механізми та заходи, які забезпечать розв'язання визначеної проблеми</w:t>
      </w:r>
    </w:p>
    <w:p w:rsidR="00A737F6" w:rsidRPr="00F050DC" w:rsidRDefault="00A737F6" w:rsidP="00C324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0DC">
        <w:rPr>
          <w:rFonts w:ascii="Times New Roman" w:eastAsia="Calibri" w:hAnsi="Times New Roman" w:cs="Times New Roman"/>
          <w:sz w:val="26"/>
          <w:szCs w:val="26"/>
          <w:lang w:val="uk-UA"/>
        </w:rPr>
        <w:t>З метою вирішення проблеми, визначеної у першому розділі аналізу регуляторного впливу, заходом, який забезпечить її розв’язання є прийняття постанови Кабінету Міністрів України «</w:t>
      </w:r>
      <w:r w:rsidR="0019685C" w:rsidRPr="0019685C">
        <w:rPr>
          <w:rFonts w:ascii="Times New Roman" w:eastAsia="Calibri" w:hAnsi="Times New Roman" w:cs="Times New Roman"/>
          <w:sz w:val="26"/>
          <w:szCs w:val="26"/>
          <w:lang w:val="uk-UA"/>
        </w:rPr>
        <w:t>Про внесення зміни та визнання такими, що втратили чинність, деяких постанов Кабінету Міністрів України</w:t>
      </w:r>
      <w:r w:rsidRPr="00F050DC">
        <w:rPr>
          <w:rFonts w:ascii="Times New Roman" w:eastAsia="Calibri" w:hAnsi="Times New Roman" w:cs="Times New Roman"/>
          <w:sz w:val="26"/>
          <w:szCs w:val="26"/>
          <w:lang w:val="uk-UA"/>
        </w:rPr>
        <w:t>»</w:t>
      </w:r>
      <w:r w:rsidRPr="00F050D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37F6" w:rsidRPr="00A737F6" w:rsidRDefault="00A737F6" w:rsidP="00C3240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B2BEE" w:rsidRPr="00D74853" w:rsidRDefault="000B2BEE" w:rsidP="00C32401">
      <w:pPr>
        <w:pStyle w:val="a4"/>
        <w:spacing w:after="0" w:line="276" w:lineRule="auto"/>
        <w:ind w:left="0"/>
        <w:jc w:val="center"/>
        <w:rPr>
          <w:b/>
          <w:sz w:val="26"/>
          <w:szCs w:val="26"/>
        </w:rPr>
      </w:pPr>
      <w:r w:rsidRPr="00D74853">
        <w:rPr>
          <w:b/>
          <w:sz w:val="26"/>
          <w:szCs w:val="26"/>
        </w:rPr>
        <w:t xml:space="preserve">VI. Оцінка виконання вимог регуляторного </w:t>
      </w:r>
      <w:proofErr w:type="spellStart"/>
      <w:r w:rsidRPr="00D74853">
        <w:rPr>
          <w:b/>
          <w:sz w:val="26"/>
          <w:szCs w:val="26"/>
        </w:rPr>
        <w:t>акта</w:t>
      </w:r>
      <w:proofErr w:type="spellEnd"/>
      <w:r w:rsidRPr="00D74853">
        <w:rPr>
          <w:b/>
          <w:sz w:val="26"/>
          <w:szCs w:val="26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0B2BEE" w:rsidRPr="004C08F4" w:rsidRDefault="000B2BEE" w:rsidP="00C32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Витрати на виконання вимог регуляторного </w:t>
      </w:r>
      <w:proofErr w:type="spellStart"/>
      <w:r w:rsidRPr="00D74853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 для органів виконавчої влади, </w:t>
      </w:r>
      <w:r w:rsidRPr="004C08F4">
        <w:rPr>
          <w:rFonts w:ascii="Times New Roman" w:hAnsi="Times New Roman" w:cs="Times New Roman"/>
          <w:sz w:val="26"/>
          <w:szCs w:val="26"/>
          <w:lang w:val="uk-UA"/>
        </w:rPr>
        <w:t>органів місцевого самоврядування не передбачені.</w:t>
      </w:r>
    </w:p>
    <w:p w:rsidR="000B2BEE" w:rsidRDefault="000B2BEE" w:rsidP="00C32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08F4">
        <w:rPr>
          <w:rFonts w:ascii="Times New Roman" w:hAnsi="Times New Roman" w:cs="Times New Roman"/>
          <w:sz w:val="26"/>
          <w:szCs w:val="26"/>
          <w:lang w:val="uk-UA"/>
        </w:rPr>
        <w:t>Тест малого підприємництва (М-Тест) не проводився, оскільки 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не перевищує 10 відсотків.</w:t>
      </w:r>
    </w:p>
    <w:p w:rsidR="00C32401" w:rsidRPr="00D74853" w:rsidRDefault="00C32401" w:rsidP="00C32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2BEE" w:rsidRPr="00D74853" w:rsidRDefault="000B2BEE" w:rsidP="00C324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b/>
          <w:sz w:val="26"/>
          <w:szCs w:val="26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D74853">
        <w:rPr>
          <w:rFonts w:ascii="Times New Roman" w:hAnsi="Times New Roman" w:cs="Times New Roman"/>
          <w:b/>
          <w:sz w:val="26"/>
          <w:szCs w:val="26"/>
          <w:lang w:val="uk-UA"/>
        </w:rPr>
        <w:t>акта</w:t>
      </w:r>
      <w:proofErr w:type="spellEnd"/>
    </w:p>
    <w:p w:rsidR="000B2BEE" w:rsidRDefault="000B2BEE" w:rsidP="00C32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Строк дії регуляторного </w:t>
      </w:r>
      <w:proofErr w:type="spellStart"/>
      <w:r w:rsidRPr="00D74853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 не може бути обмежений у часі, оскільки його прийняття необхідне для дотримання вимог чинного законодавства.</w:t>
      </w:r>
    </w:p>
    <w:p w:rsidR="00C32401" w:rsidRPr="00D74853" w:rsidRDefault="00C32401" w:rsidP="00C32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2BEE" w:rsidRPr="00D74853" w:rsidRDefault="000B2BEE" w:rsidP="00C3240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b/>
          <w:sz w:val="26"/>
          <w:szCs w:val="26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D74853">
        <w:rPr>
          <w:rFonts w:ascii="Times New Roman" w:hAnsi="Times New Roman" w:cs="Times New Roman"/>
          <w:b/>
          <w:sz w:val="26"/>
          <w:szCs w:val="26"/>
          <w:lang w:val="uk-UA"/>
        </w:rPr>
        <w:t>акта</w:t>
      </w:r>
      <w:proofErr w:type="spellEnd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351"/>
      </w:tblGrid>
      <w:tr w:rsidR="000B2BEE" w:rsidRPr="00425EA4" w:rsidTr="00C32401">
        <w:tc>
          <w:tcPr>
            <w:tcW w:w="4503" w:type="dxa"/>
          </w:tcPr>
          <w:p w:rsidR="000B2BEE" w:rsidRPr="00D74853" w:rsidRDefault="000B2BEE" w:rsidP="00C32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Рівень поінформованості суб’єктів господарювання та/або фізичних осіб з основних положень </w:t>
            </w:r>
            <w:proofErr w:type="spellStart"/>
            <w:r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5351" w:type="dxa"/>
          </w:tcPr>
          <w:p w:rsidR="000B2BEE" w:rsidRPr="00D74853" w:rsidRDefault="00425EA4" w:rsidP="00C3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рівень.</w:t>
            </w:r>
            <w:r w:rsidR="000B2BEE" w:rsidRPr="00811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Зокрема, </w:t>
            </w:r>
            <w:r w:rsidR="00A9784B" w:rsidRPr="00811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</w:t>
            </w:r>
            <w:r w:rsidR="000B2BEE" w:rsidRPr="00811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оприлюднен</w:t>
            </w:r>
            <w:r w:rsidR="00A9784B" w:rsidRPr="00811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на офіційному сайті </w:t>
            </w:r>
            <w:proofErr w:type="spellStart"/>
            <w:r w:rsidR="00FD1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Держенергоефективності</w:t>
            </w:r>
            <w:proofErr w:type="spellEnd"/>
          </w:p>
        </w:tc>
      </w:tr>
      <w:tr w:rsidR="000B2BEE" w:rsidRPr="001119E7" w:rsidTr="00C32401">
        <w:trPr>
          <w:trHeight w:val="645"/>
        </w:trPr>
        <w:tc>
          <w:tcPr>
            <w:tcW w:w="4503" w:type="dxa"/>
            <w:shd w:val="clear" w:color="auto" w:fill="auto"/>
          </w:tcPr>
          <w:p w:rsidR="000B2BEE" w:rsidRPr="00D74853" w:rsidRDefault="000B2BEE" w:rsidP="00C32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суб’єктів господарювання та/або фізичних осіб, на сферу дії яких поширюватиметься регуляторний акт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0B2BEE" w:rsidRPr="00D74853" w:rsidRDefault="0081162C" w:rsidP="00C3240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Вітчизняні виробники,</w:t>
            </w:r>
            <w:r w:rsidR="00FD1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іноземні виробники (імпортери)</w:t>
            </w:r>
          </w:p>
        </w:tc>
      </w:tr>
      <w:tr w:rsidR="000B2BEE" w:rsidRPr="001119E7" w:rsidTr="00C32401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EE" w:rsidRPr="00D74853" w:rsidRDefault="000B2BEE" w:rsidP="00C32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надходжень до державного та місцевих бюджетів і державних цільових</w:t>
            </w:r>
            <w:r w:rsidR="00FD1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фондів, пов'язаних з дією </w:t>
            </w:r>
            <w:proofErr w:type="spellStart"/>
            <w:r w:rsidR="00FD1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EE" w:rsidRPr="00D74853" w:rsidRDefault="000B2BEE" w:rsidP="00C3240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Надходження до державного та місцевих бюджетів і державних цільових фондів, </w:t>
            </w:r>
            <w:r w:rsidR="00FD1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пов'язаних з дією </w:t>
            </w:r>
            <w:proofErr w:type="spellStart"/>
            <w:r w:rsidR="00FD1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="00FD1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</w:t>
            </w:r>
          </w:p>
        </w:tc>
      </w:tr>
      <w:tr w:rsidR="000B2BEE" w:rsidRPr="00D74853" w:rsidTr="00C32401">
        <w:trPr>
          <w:trHeight w:val="6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EE" w:rsidRPr="00D74853" w:rsidRDefault="000B2BEE" w:rsidP="00C32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коштів і час, що витрачатимуться суб'єктами господарювання та/або фізичними особами, пов'</w:t>
            </w:r>
            <w:r w:rsidR="00FD1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язаними з виконанням вимог </w:t>
            </w:r>
            <w:proofErr w:type="spellStart"/>
            <w:r w:rsidR="00FD1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EE" w:rsidRPr="00D74853" w:rsidRDefault="00A9784B" w:rsidP="00C3240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</w:t>
            </w:r>
            <w:r w:rsidR="000B2BEE"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витрачатимуться суб'єктами </w:t>
            </w:r>
            <w:r w:rsidR="000B2BEE" w:rsidRPr="00B62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господарювання, пов'язаними з виконанням вимог </w:t>
            </w:r>
            <w:proofErr w:type="spellStart"/>
            <w:r w:rsidR="000B2BEE" w:rsidRPr="00B62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="0042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відсутні</w:t>
            </w:r>
          </w:p>
        </w:tc>
      </w:tr>
      <w:tr w:rsidR="000B2BEE" w:rsidRPr="00D74853" w:rsidTr="00C32401">
        <w:trPr>
          <w:trHeight w:val="6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EE" w:rsidRPr="00D74853" w:rsidRDefault="000B2BEE" w:rsidP="00C32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органу державного ринкового нагляду щодо кількості проведених перевірок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EE" w:rsidRPr="00D74853" w:rsidRDefault="00C32401" w:rsidP="00C3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органу державного ринкового нагляду щодо кількості проведених перевірок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2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  <w:tr w:rsidR="00C32401" w:rsidRPr="00D74853" w:rsidTr="00C32401">
        <w:trPr>
          <w:trHeight w:val="3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01" w:rsidRDefault="00C32401" w:rsidP="00C32401">
            <w:pPr>
              <w:spacing w:after="0"/>
            </w:pPr>
            <w:r w:rsidRPr="00CF1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органу державного ринкового нагляду щодо кількості виявлених порушень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01" w:rsidRDefault="00C32401" w:rsidP="00C32401">
            <w:pPr>
              <w:spacing w:after="0"/>
            </w:pPr>
            <w:r w:rsidRPr="00CF1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органу державного ринкового нагляду щодо кількості виявлених порушень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</w:t>
            </w:r>
          </w:p>
        </w:tc>
      </w:tr>
      <w:tr w:rsidR="000B2BEE" w:rsidRPr="00D74853" w:rsidTr="00C32401">
        <w:trPr>
          <w:trHeight w:val="7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EE" w:rsidRPr="00D74853" w:rsidRDefault="000B2BEE" w:rsidP="00C32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органу державного ринкового нагляду щодо кількості стягнень штрафів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EE" w:rsidRPr="00D74853" w:rsidRDefault="00C32401" w:rsidP="00C3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органу державного ринкового нагляду щодо кількості стягнень штрафів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</w:t>
            </w:r>
          </w:p>
        </w:tc>
      </w:tr>
    </w:tbl>
    <w:p w:rsidR="000B2BEE" w:rsidRDefault="000B2BEE" w:rsidP="00C324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Відповідно до статті 5 Закону України «Про засади державної регуляторної політики у сфері господарської діяльності» та статті 15 Закону України «Про доступ до публічної інформації» </w:t>
      </w:r>
      <w:proofErr w:type="spellStart"/>
      <w:r w:rsidR="006375EE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693079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693079">
        <w:rPr>
          <w:rFonts w:ascii="Times New Roman" w:hAnsi="Times New Roman" w:cs="Times New Roman"/>
          <w:sz w:val="26"/>
          <w:szCs w:val="26"/>
          <w:lang w:val="uk-UA"/>
        </w:rPr>
        <w:t xml:space="preserve"> постанови</w:t>
      </w:r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 оприлюднений для громадського обговорення на офіційному веб-сайті </w:t>
      </w:r>
      <w:proofErr w:type="spellStart"/>
      <w:r w:rsidRPr="00D74853">
        <w:rPr>
          <w:rFonts w:ascii="Times New Roman" w:hAnsi="Times New Roman" w:cs="Times New Roman"/>
          <w:sz w:val="26"/>
          <w:szCs w:val="26"/>
          <w:lang w:val="uk-UA"/>
        </w:rPr>
        <w:t>Держенергоефективності</w:t>
      </w:r>
      <w:proofErr w:type="spellEnd"/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 та розісланий на погодження до заінтересованих сторін.</w:t>
      </w:r>
    </w:p>
    <w:p w:rsidR="00C32401" w:rsidRPr="00D74853" w:rsidRDefault="00C32401" w:rsidP="00C3240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2BEE" w:rsidRPr="00D74853" w:rsidRDefault="000B2BEE" w:rsidP="00C3240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b/>
          <w:sz w:val="26"/>
          <w:szCs w:val="26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D74853">
        <w:rPr>
          <w:rFonts w:ascii="Times New Roman" w:hAnsi="Times New Roman" w:cs="Times New Roman"/>
          <w:b/>
          <w:sz w:val="26"/>
          <w:szCs w:val="26"/>
          <w:lang w:val="uk-UA"/>
        </w:rPr>
        <w:t>акта</w:t>
      </w:r>
      <w:proofErr w:type="spellEnd"/>
    </w:p>
    <w:p w:rsidR="000B2BEE" w:rsidRPr="00D74853" w:rsidRDefault="000B2BEE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D74853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 здійснюватиметься</w:t>
      </w:r>
      <w:r w:rsidR="00CC4F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4FF4" w:rsidRPr="00D74853">
        <w:rPr>
          <w:rFonts w:ascii="Times New Roman" w:hAnsi="Times New Roman" w:cs="Times New Roman"/>
          <w:sz w:val="26"/>
          <w:szCs w:val="26"/>
          <w:lang w:val="uk-UA"/>
        </w:rPr>
        <w:t>за статистичним методом шляхом аналізу статистичних даних</w:t>
      </w:r>
      <w:r w:rsidR="00CC4FF4" w:rsidRPr="00CC4FF4">
        <w:rPr>
          <w:rFonts w:ascii="Times New Roman" w:hAnsi="Times New Roman" w:cs="Times New Roman"/>
          <w:sz w:val="26"/>
          <w:szCs w:val="26"/>
          <w:lang w:val="uk-UA"/>
        </w:rPr>
        <w:t xml:space="preserve"> у строки, встанов</w:t>
      </w:r>
      <w:r w:rsidR="00CC4FF4">
        <w:rPr>
          <w:rFonts w:ascii="Times New Roman" w:hAnsi="Times New Roman" w:cs="Times New Roman"/>
          <w:sz w:val="26"/>
          <w:szCs w:val="26"/>
          <w:lang w:val="uk-UA"/>
        </w:rPr>
        <w:t>лені статтею 10 Закону України «</w:t>
      </w:r>
      <w:r w:rsidR="00CC4FF4" w:rsidRPr="00CC4FF4">
        <w:rPr>
          <w:rFonts w:ascii="Times New Roman" w:hAnsi="Times New Roman" w:cs="Times New Roman"/>
          <w:sz w:val="26"/>
          <w:szCs w:val="26"/>
          <w:lang w:val="uk-UA"/>
        </w:rPr>
        <w:t>Про засади державної регуляторної політики у сфері господарської діяльності</w:t>
      </w:r>
      <w:r w:rsidR="00CC4FF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D1897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CC4FF4" w:rsidRDefault="000B2BEE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базове відстеження </w:t>
      </w:r>
      <w:r w:rsidR="00CC4FF4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="00CC4FF4" w:rsidRPr="00CC4FF4">
        <w:rPr>
          <w:rFonts w:ascii="Times New Roman" w:hAnsi="Times New Roman" w:cs="Times New Roman"/>
          <w:sz w:val="26"/>
          <w:szCs w:val="26"/>
          <w:lang w:val="uk-UA"/>
        </w:rPr>
        <w:t>до набрання актом чинності</w:t>
      </w:r>
      <w:r w:rsidR="00CC4FF4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C4FF4" w:rsidRDefault="00CC4FF4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повторне відстеження – через один рік після набрання чинності актом;</w:t>
      </w:r>
    </w:p>
    <w:p w:rsidR="000B2BEE" w:rsidRDefault="00CC4FF4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періодичне відстеження результативності регуляторного </w:t>
      </w:r>
      <w:proofErr w:type="spellStart"/>
      <w:r w:rsidRPr="00D74853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буде здійснюватися</w:t>
      </w:r>
      <w:r w:rsidRPr="00D74853">
        <w:rPr>
          <w:rFonts w:ascii="Times New Roman" w:hAnsi="Times New Roman" w:cs="Times New Roman"/>
          <w:sz w:val="26"/>
          <w:szCs w:val="26"/>
          <w:lang w:val="uk-UA"/>
        </w:rPr>
        <w:t xml:space="preserve"> один раз на кожні три роки після закінчення заходів повторного відстеження.</w:t>
      </w:r>
    </w:p>
    <w:p w:rsidR="00CC4FF4" w:rsidRDefault="00CC4FF4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4FF4" w:rsidRDefault="00CC4FF4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4FF4" w:rsidRPr="00CC4FF4" w:rsidRDefault="00CC4FF4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2BEE" w:rsidRPr="00216BB6" w:rsidRDefault="00F050DC" w:rsidP="00C324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16BB6">
        <w:rPr>
          <w:rFonts w:ascii="Times New Roman" w:hAnsi="Times New Roman" w:cs="Times New Roman"/>
          <w:b/>
          <w:sz w:val="28"/>
          <w:szCs w:val="28"/>
          <w:lang w:val="uk-UA"/>
        </w:rPr>
        <w:t>Т.в.о</w:t>
      </w:r>
      <w:proofErr w:type="spellEnd"/>
      <w:r w:rsidRPr="00216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E51EA" w:rsidRPr="00216BB6">
        <w:rPr>
          <w:rFonts w:ascii="Times New Roman" w:hAnsi="Times New Roman" w:cs="Times New Roman"/>
          <w:b/>
          <w:sz w:val="28"/>
          <w:szCs w:val="28"/>
          <w:lang w:val="uk-UA"/>
        </w:rPr>
        <w:t>Голов</w:t>
      </w:r>
      <w:r w:rsidRPr="00216BB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E51EA" w:rsidRPr="00216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E51EA" w:rsidRPr="00216BB6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 w:rsidR="00CE51EA" w:rsidRPr="00216B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E51EA" w:rsidRPr="00216B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E51EA" w:rsidRPr="00216B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16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16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proofErr w:type="spellStart"/>
      <w:r w:rsidRPr="00216BB6">
        <w:rPr>
          <w:rFonts w:ascii="Times New Roman" w:hAnsi="Times New Roman" w:cs="Times New Roman"/>
          <w:b/>
          <w:sz w:val="28"/>
          <w:szCs w:val="28"/>
          <w:lang w:val="uk-UA"/>
        </w:rPr>
        <w:t>Товстенко</w:t>
      </w:r>
      <w:proofErr w:type="spellEnd"/>
    </w:p>
    <w:p w:rsidR="000B2BEE" w:rsidRPr="00216BB6" w:rsidRDefault="000B2BEE" w:rsidP="00C32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2401" w:rsidRPr="00216BB6" w:rsidRDefault="00C32401" w:rsidP="00C32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C2F" w:rsidRPr="00216BB6" w:rsidRDefault="000B2BEE" w:rsidP="00C32401">
      <w:pPr>
        <w:spacing w:after="0"/>
        <w:rPr>
          <w:sz w:val="28"/>
          <w:szCs w:val="28"/>
        </w:rPr>
      </w:pPr>
      <w:r w:rsidRPr="00216BB6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="00F050DC" w:rsidRPr="00216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____________ 2020</w:t>
      </w:r>
      <w:r w:rsidRPr="00216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7435" w:rsidRPr="00216BB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F050DC" w:rsidRPr="00216B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sectPr w:rsidR="000D6C2F" w:rsidRPr="00216BB6" w:rsidSect="00C32401">
      <w:headerReference w:type="even" r:id="rId10"/>
      <w:headerReference w:type="default" r:id="rId11"/>
      <w:pgSz w:w="11906" w:h="16838"/>
      <w:pgMar w:top="568" w:right="850" w:bottom="113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C8" w:rsidRDefault="001B21C8">
      <w:pPr>
        <w:spacing w:after="0" w:line="240" w:lineRule="auto"/>
      </w:pPr>
      <w:r>
        <w:separator/>
      </w:r>
    </w:p>
  </w:endnote>
  <w:endnote w:type="continuationSeparator" w:id="0">
    <w:p w:rsidR="001B21C8" w:rsidRDefault="001B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C8" w:rsidRDefault="001B21C8">
      <w:pPr>
        <w:spacing w:after="0" w:line="240" w:lineRule="auto"/>
      </w:pPr>
      <w:r>
        <w:separator/>
      </w:r>
    </w:p>
  </w:footnote>
  <w:footnote w:type="continuationSeparator" w:id="0">
    <w:p w:rsidR="001B21C8" w:rsidRDefault="001B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6D" w:rsidRDefault="000B2BE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06D" w:rsidRDefault="001B21C8">
    <w:pPr>
      <w:pStyle w:val="a7"/>
      <w:ind w:right="360"/>
    </w:pPr>
  </w:p>
  <w:p w:rsidR="00C02612" w:rsidRDefault="001B21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E6" w:rsidRPr="00455EE1" w:rsidRDefault="000B2BEE" w:rsidP="003B61E6">
    <w:pPr>
      <w:pStyle w:val="a7"/>
      <w:ind w:right="360"/>
      <w:jc w:val="center"/>
      <w:rPr>
        <w:sz w:val="28"/>
        <w:szCs w:val="28"/>
      </w:rPr>
    </w:pPr>
    <w:r w:rsidRPr="00455EE1">
      <w:rPr>
        <w:rStyle w:val="a9"/>
        <w:sz w:val="28"/>
        <w:szCs w:val="28"/>
      </w:rPr>
      <w:fldChar w:fldCharType="begin"/>
    </w:r>
    <w:r w:rsidRPr="00455EE1">
      <w:rPr>
        <w:rStyle w:val="a9"/>
        <w:sz w:val="28"/>
        <w:szCs w:val="28"/>
      </w:rPr>
      <w:instrText xml:space="preserve"> PAGE </w:instrText>
    </w:r>
    <w:r w:rsidRPr="00455EE1">
      <w:rPr>
        <w:rStyle w:val="a9"/>
        <w:sz w:val="28"/>
        <w:szCs w:val="28"/>
      </w:rPr>
      <w:fldChar w:fldCharType="separate"/>
    </w:r>
    <w:r w:rsidR="001119E7">
      <w:rPr>
        <w:rStyle w:val="a9"/>
        <w:noProof/>
        <w:sz w:val="28"/>
        <w:szCs w:val="28"/>
      </w:rPr>
      <w:t>2</w:t>
    </w:r>
    <w:r w:rsidRPr="00455EE1">
      <w:rPr>
        <w:rStyle w:val="a9"/>
        <w:sz w:val="28"/>
        <w:szCs w:val="28"/>
      </w:rPr>
      <w:fldChar w:fldCharType="end"/>
    </w:r>
  </w:p>
  <w:p w:rsidR="00C02612" w:rsidRDefault="001B21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5FB2"/>
    <w:multiLevelType w:val="hybridMultilevel"/>
    <w:tmpl w:val="D318FC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8247BD"/>
    <w:multiLevelType w:val="hybridMultilevel"/>
    <w:tmpl w:val="746018B4"/>
    <w:lvl w:ilvl="0" w:tplc="ACFA8C08">
      <w:start w:val="8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EE"/>
    <w:rsid w:val="000B2BEE"/>
    <w:rsid w:val="000D6C2F"/>
    <w:rsid w:val="001119E7"/>
    <w:rsid w:val="00117020"/>
    <w:rsid w:val="00136484"/>
    <w:rsid w:val="0019685C"/>
    <w:rsid w:val="001B21C8"/>
    <w:rsid w:val="00213787"/>
    <w:rsid w:val="00216BB6"/>
    <w:rsid w:val="0023322D"/>
    <w:rsid w:val="00313073"/>
    <w:rsid w:val="00373227"/>
    <w:rsid w:val="003A0E36"/>
    <w:rsid w:val="003F3BF6"/>
    <w:rsid w:val="004151B6"/>
    <w:rsid w:val="004218B5"/>
    <w:rsid w:val="00425EA4"/>
    <w:rsid w:val="00427EA0"/>
    <w:rsid w:val="00521AB4"/>
    <w:rsid w:val="005C3928"/>
    <w:rsid w:val="005E3B2A"/>
    <w:rsid w:val="005F6716"/>
    <w:rsid w:val="006375EE"/>
    <w:rsid w:val="00642501"/>
    <w:rsid w:val="00663F44"/>
    <w:rsid w:val="00693079"/>
    <w:rsid w:val="006F7ADC"/>
    <w:rsid w:val="00770CA7"/>
    <w:rsid w:val="00791F04"/>
    <w:rsid w:val="007A295E"/>
    <w:rsid w:val="007C3C03"/>
    <w:rsid w:val="0081162C"/>
    <w:rsid w:val="00874B89"/>
    <w:rsid w:val="0088721E"/>
    <w:rsid w:val="008D4CEF"/>
    <w:rsid w:val="00917626"/>
    <w:rsid w:val="00951216"/>
    <w:rsid w:val="00957AD3"/>
    <w:rsid w:val="00A560E7"/>
    <w:rsid w:val="00A65869"/>
    <w:rsid w:val="00A737F6"/>
    <w:rsid w:val="00A87067"/>
    <w:rsid w:val="00A9784B"/>
    <w:rsid w:val="00AC0A35"/>
    <w:rsid w:val="00B2178E"/>
    <w:rsid w:val="00B57B4A"/>
    <w:rsid w:val="00B835A8"/>
    <w:rsid w:val="00BF5F45"/>
    <w:rsid w:val="00C32401"/>
    <w:rsid w:val="00CC4FF4"/>
    <w:rsid w:val="00CE51EA"/>
    <w:rsid w:val="00DD7EDB"/>
    <w:rsid w:val="00E15E71"/>
    <w:rsid w:val="00E67805"/>
    <w:rsid w:val="00E94542"/>
    <w:rsid w:val="00EE0EE0"/>
    <w:rsid w:val="00F050DC"/>
    <w:rsid w:val="00F17435"/>
    <w:rsid w:val="00F3490E"/>
    <w:rsid w:val="00F54DF8"/>
    <w:rsid w:val="00F82771"/>
    <w:rsid w:val="00FD1897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EE"/>
    <w:pPr>
      <w:ind w:left="720"/>
      <w:contextualSpacing/>
    </w:pPr>
  </w:style>
  <w:style w:type="paragraph" w:styleId="a4">
    <w:name w:val="Body Text Indent"/>
    <w:basedOn w:val="a"/>
    <w:link w:val="a5"/>
    <w:rsid w:val="000B2BE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rsid w:val="000B2BEE"/>
    <w:rPr>
      <w:rFonts w:ascii="Times New Roman" w:eastAsia="Calibri" w:hAnsi="Times New Roman" w:cs="Times New Roman"/>
      <w:sz w:val="24"/>
      <w:szCs w:val="20"/>
      <w:lang w:val="uk-UA" w:eastAsia="uk-UA"/>
    </w:rPr>
  </w:style>
  <w:style w:type="table" w:styleId="a6">
    <w:name w:val="Table Grid"/>
    <w:basedOn w:val="a1"/>
    <w:uiPriority w:val="39"/>
    <w:rsid w:val="000B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B2BEE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8">
    <w:name w:val="Верхний колонтитул Знак"/>
    <w:basedOn w:val="a0"/>
    <w:link w:val="a7"/>
    <w:rsid w:val="000B2BEE"/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styleId="a9">
    <w:name w:val="page number"/>
    <w:basedOn w:val="a0"/>
    <w:rsid w:val="000B2BEE"/>
    <w:rPr>
      <w:rFonts w:cs="Times New Roman"/>
    </w:rPr>
  </w:style>
  <w:style w:type="paragraph" w:customStyle="1" w:styleId="rvps14">
    <w:name w:val="rvps14"/>
    <w:basedOn w:val="a"/>
    <w:rsid w:val="000B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rsid w:val="000B2BEE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aa">
    <w:name w:val="Стиль"/>
    <w:uiPriority w:val="99"/>
    <w:rsid w:val="000B2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table" w:customStyle="1" w:styleId="1">
    <w:name w:val="Сетка таблицы1"/>
    <w:basedOn w:val="a1"/>
    <w:next w:val="a6"/>
    <w:uiPriority w:val="39"/>
    <w:rsid w:val="000B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3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90E"/>
    <w:rPr>
      <w:rFonts w:ascii="Tahoma" w:hAnsi="Tahoma" w:cs="Tahoma"/>
      <w:sz w:val="16"/>
      <w:szCs w:val="16"/>
    </w:rPr>
  </w:style>
  <w:style w:type="paragraph" w:customStyle="1" w:styleId="ad">
    <w:name w:val="Нормальний текст"/>
    <w:basedOn w:val="a"/>
    <w:rsid w:val="00373227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9">
    <w:name w:val="rvts9"/>
    <w:basedOn w:val="a0"/>
    <w:rsid w:val="00373227"/>
  </w:style>
  <w:style w:type="paragraph" w:styleId="2">
    <w:name w:val="Body Text 2"/>
    <w:basedOn w:val="a"/>
    <w:link w:val="20"/>
    <w:uiPriority w:val="99"/>
    <w:semiHidden/>
    <w:unhideWhenUsed/>
    <w:rsid w:val="00A73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37F6"/>
  </w:style>
  <w:style w:type="character" w:styleId="ae">
    <w:name w:val="Hyperlink"/>
    <w:basedOn w:val="a0"/>
    <w:uiPriority w:val="99"/>
    <w:semiHidden/>
    <w:unhideWhenUsed/>
    <w:rsid w:val="00A97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EE"/>
    <w:pPr>
      <w:ind w:left="720"/>
      <w:contextualSpacing/>
    </w:pPr>
  </w:style>
  <w:style w:type="paragraph" w:styleId="a4">
    <w:name w:val="Body Text Indent"/>
    <w:basedOn w:val="a"/>
    <w:link w:val="a5"/>
    <w:rsid w:val="000B2BE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rsid w:val="000B2BEE"/>
    <w:rPr>
      <w:rFonts w:ascii="Times New Roman" w:eastAsia="Calibri" w:hAnsi="Times New Roman" w:cs="Times New Roman"/>
      <w:sz w:val="24"/>
      <w:szCs w:val="20"/>
      <w:lang w:val="uk-UA" w:eastAsia="uk-UA"/>
    </w:rPr>
  </w:style>
  <w:style w:type="table" w:styleId="a6">
    <w:name w:val="Table Grid"/>
    <w:basedOn w:val="a1"/>
    <w:uiPriority w:val="39"/>
    <w:rsid w:val="000B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B2BEE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8">
    <w:name w:val="Верхний колонтитул Знак"/>
    <w:basedOn w:val="a0"/>
    <w:link w:val="a7"/>
    <w:rsid w:val="000B2BEE"/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styleId="a9">
    <w:name w:val="page number"/>
    <w:basedOn w:val="a0"/>
    <w:rsid w:val="000B2BEE"/>
    <w:rPr>
      <w:rFonts w:cs="Times New Roman"/>
    </w:rPr>
  </w:style>
  <w:style w:type="paragraph" w:customStyle="1" w:styleId="rvps14">
    <w:name w:val="rvps14"/>
    <w:basedOn w:val="a"/>
    <w:rsid w:val="000B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rsid w:val="000B2BEE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aa">
    <w:name w:val="Стиль"/>
    <w:uiPriority w:val="99"/>
    <w:rsid w:val="000B2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table" w:customStyle="1" w:styleId="1">
    <w:name w:val="Сетка таблицы1"/>
    <w:basedOn w:val="a1"/>
    <w:next w:val="a6"/>
    <w:uiPriority w:val="39"/>
    <w:rsid w:val="000B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3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90E"/>
    <w:rPr>
      <w:rFonts w:ascii="Tahoma" w:hAnsi="Tahoma" w:cs="Tahoma"/>
      <w:sz w:val="16"/>
      <w:szCs w:val="16"/>
    </w:rPr>
  </w:style>
  <w:style w:type="paragraph" w:customStyle="1" w:styleId="ad">
    <w:name w:val="Нормальний текст"/>
    <w:basedOn w:val="a"/>
    <w:rsid w:val="00373227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9">
    <w:name w:val="rvts9"/>
    <w:basedOn w:val="a0"/>
    <w:rsid w:val="00373227"/>
  </w:style>
  <w:style w:type="paragraph" w:styleId="2">
    <w:name w:val="Body Text 2"/>
    <w:basedOn w:val="a"/>
    <w:link w:val="20"/>
    <w:uiPriority w:val="99"/>
    <w:semiHidden/>
    <w:unhideWhenUsed/>
    <w:rsid w:val="00A73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37F6"/>
  </w:style>
  <w:style w:type="character" w:styleId="ae">
    <w:name w:val="Hyperlink"/>
    <w:basedOn w:val="a0"/>
    <w:uiPriority w:val="99"/>
    <w:semiHidden/>
    <w:unhideWhenUsed/>
    <w:rsid w:val="00A97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2.rada.gov.ua/laws/show/847-2014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C2C5-C29C-4527-A514-19CF8EA6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Mahmurov</cp:lastModifiedBy>
  <cp:revision>2</cp:revision>
  <cp:lastPrinted>2019-10-23T07:58:00Z</cp:lastPrinted>
  <dcterms:created xsi:type="dcterms:W3CDTF">2020-01-24T07:17:00Z</dcterms:created>
  <dcterms:modified xsi:type="dcterms:W3CDTF">2020-01-24T07:17:00Z</dcterms:modified>
</cp:coreProperties>
</file>