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385" w:rsidRPr="00190385" w:rsidRDefault="00190385" w:rsidP="00190385">
      <w:pPr>
        <w:tabs>
          <w:tab w:val="left" w:pos="4253"/>
        </w:tabs>
        <w:spacing w:after="0"/>
        <w:ind w:left="6096"/>
        <w:jc w:val="center"/>
        <w:rPr>
          <w:rFonts w:ascii="Times New Roman" w:hAnsi="Times New Roman"/>
          <w:sz w:val="28"/>
          <w:szCs w:val="28"/>
        </w:rPr>
      </w:pPr>
      <w:r w:rsidRPr="00190385">
        <w:rPr>
          <w:rFonts w:ascii="Times New Roman" w:hAnsi="Times New Roman"/>
          <w:sz w:val="28"/>
          <w:szCs w:val="28"/>
        </w:rPr>
        <w:t>Додаток 1</w:t>
      </w:r>
    </w:p>
    <w:p w:rsidR="00190385" w:rsidRPr="00190385" w:rsidRDefault="00190385" w:rsidP="00190385">
      <w:pPr>
        <w:tabs>
          <w:tab w:val="left" w:pos="4253"/>
        </w:tabs>
        <w:spacing w:after="0"/>
        <w:ind w:left="6096"/>
        <w:jc w:val="center"/>
        <w:rPr>
          <w:rFonts w:ascii="Times New Roman" w:hAnsi="Times New Roman"/>
          <w:sz w:val="28"/>
          <w:szCs w:val="28"/>
        </w:rPr>
      </w:pPr>
      <w:r>
        <w:rPr>
          <w:rFonts w:ascii="Times New Roman" w:hAnsi="Times New Roman"/>
          <w:sz w:val="28"/>
          <w:szCs w:val="28"/>
        </w:rPr>
        <w:t>до</w:t>
      </w:r>
      <w:r w:rsidRPr="00190385">
        <w:rPr>
          <w:rFonts w:ascii="Times New Roman" w:hAnsi="Times New Roman"/>
          <w:sz w:val="28"/>
          <w:szCs w:val="28"/>
        </w:rPr>
        <w:t xml:space="preserve"> Технічного регламенту</w:t>
      </w:r>
    </w:p>
    <w:p w:rsidR="00190385" w:rsidRPr="00190385" w:rsidRDefault="00190385" w:rsidP="00190385">
      <w:pPr>
        <w:spacing w:after="0"/>
        <w:jc w:val="center"/>
        <w:rPr>
          <w:rFonts w:ascii="Times New Roman" w:hAnsi="Times New Roman"/>
          <w:b/>
          <w:sz w:val="28"/>
          <w:szCs w:val="28"/>
        </w:rPr>
      </w:pPr>
      <w:r w:rsidRPr="00190385">
        <w:rPr>
          <w:rFonts w:ascii="Times New Roman" w:hAnsi="Times New Roman"/>
          <w:b/>
          <w:sz w:val="28"/>
          <w:szCs w:val="28"/>
        </w:rPr>
        <w:t xml:space="preserve">ВИМОГИ </w:t>
      </w:r>
    </w:p>
    <w:p w:rsidR="00190385" w:rsidRPr="00190385" w:rsidRDefault="0095657F" w:rsidP="00190385">
      <w:pPr>
        <w:spacing w:after="0"/>
        <w:jc w:val="center"/>
        <w:rPr>
          <w:rFonts w:ascii="Times New Roman" w:hAnsi="Times New Roman"/>
          <w:b/>
          <w:sz w:val="28"/>
          <w:szCs w:val="28"/>
        </w:rPr>
      </w:pPr>
      <w:r>
        <w:rPr>
          <w:rFonts w:ascii="Times New Roman" w:hAnsi="Times New Roman"/>
          <w:b/>
          <w:sz w:val="28"/>
          <w:szCs w:val="28"/>
        </w:rPr>
        <w:t>до</w:t>
      </w:r>
      <w:r w:rsidR="00190385" w:rsidRPr="00190385">
        <w:rPr>
          <w:rFonts w:ascii="Times New Roman" w:hAnsi="Times New Roman"/>
          <w:b/>
          <w:sz w:val="28"/>
          <w:szCs w:val="28"/>
        </w:rPr>
        <w:t xml:space="preserve"> </w:t>
      </w:r>
      <w:proofErr w:type="spellStart"/>
      <w:r w:rsidR="00190385" w:rsidRPr="00190385">
        <w:rPr>
          <w:rFonts w:ascii="Times New Roman" w:hAnsi="Times New Roman"/>
          <w:b/>
          <w:sz w:val="28"/>
          <w:szCs w:val="28"/>
        </w:rPr>
        <w:t>екодизайну</w:t>
      </w:r>
      <w:proofErr w:type="spellEnd"/>
      <w:r w:rsidR="00190385" w:rsidRPr="00190385">
        <w:rPr>
          <w:rFonts w:ascii="Times New Roman" w:hAnsi="Times New Roman"/>
          <w:b/>
          <w:sz w:val="28"/>
          <w:szCs w:val="28"/>
        </w:rPr>
        <w:t xml:space="preserve"> для </w:t>
      </w:r>
      <w:r w:rsidR="0059060B">
        <w:rPr>
          <w:rFonts w:ascii="Times New Roman" w:hAnsi="Times New Roman"/>
          <w:b/>
          <w:sz w:val="28"/>
          <w:szCs w:val="28"/>
        </w:rPr>
        <w:t>двигунів</w:t>
      </w:r>
    </w:p>
    <w:p w:rsidR="00190385" w:rsidRPr="00190385" w:rsidRDefault="00190385" w:rsidP="00190385">
      <w:pPr>
        <w:spacing w:before="240" w:after="0"/>
        <w:ind w:firstLine="567"/>
        <w:jc w:val="both"/>
        <w:rPr>
          <w:rFonts w:ascii="Times New Roman" w:hAnsi="Times New Roman"/>
          <w:sz w:val="28"/>
          <w:szCs w:val="28"/>
        </w:rPr>
      </w:pPr>
      <w:r w:rsidRPr="00190385">
        <w:rPr>
          <w:rFonts w:ascii="Times New Roman" w:hAnsi="Times New Roman"/>
          <w:sz w:val="28"/>
          <w:szCs w:val="28"/>
        </w:rPr>
        <w:t xml:space="preserve">1. Вимоги до </w:t>
      </w:r>
      <w:r w:rsidR="0059060B">
        <w:rPr>
          <w:rFonts w:ascii="Times New Roman" w:hAnsi="Times New Roman"/>
          <w:sz w:val="28"/>
          <w:szCs w:val="28"/>
        </w:rPr>
        <w:t>коефіцієнту корисної дії</w:t>
      </w:r>
      <w:r w:rsidR="001A2F6B">
        <w:rPr>
          <w:rFonts w:ascii="Times New Roman" w:hAnsi="Times New Roman"/>
          <w:sz w:val="28"/>
          <w:szCs w:val="28"/>
        </w:rPr>
        <w:t xml:space="preserve"> двигунів</w:t>
      </w:r>
    </w:p>
    <w:p w:rsidR="00190385" w:rsidRPr="00190385" w:rsidRDefault="00190385" w:rsidP="00190385">
      <w:pPr>
        <w:pStyle w:val="a3"/>
        <w:spacing w:before="240" w:after="0"/>
        <w:ind w:firstLine="567"/>
        <w:jc w:val="both"/>
        <w:rPr>
          <w:rFonts w:ascii="Times New Roman" w:hAnsi="Times New Roman"/>
          <w:sz w:val="28"/>
          <w:szCs w:val="28"/>
        </w:rPr>
      </w:pPr>
      <w:r w:rsidRPr="00190385">
        <w:rPr>
          <w:rFonts w:ascii="Times New Roman" w:hAnsi="Times New Roman"/>
          <w:sz w:val="28"/>
          <w:szCs w:val="28"/>
        </w:rPr>
        <w:t xml:space="preserve">Вимоги до номінального мінімального </w:t>
      </w:r>
      <w:r w:rsidR="0059060B">
        <w:rPr>
          <w:rFonts w:ascii="Times New Roman" w:hAnsi="Times New Roman"/>
          <w:sz w:val="28"/>
          <w:szCs w:val="28"/>
        </w:rPr>
        <w:t xml:space="preserve">коефіцієнту корисної дії </w:t>
      </w:r>
      <w:r w:rsidRPr="00190385">
        <w:rPr>
          <w:rFonts w:ascii="Times New Roman" w:hAnsi="Times New Roman"/>
          <w:sz w:val="28"/>
          <w:szCs w:val="28"/>
        </w:rPr>
        <w:t>двигунів наведені в Таблицях 1 та 2.</w:t>
      </w:r>
    </w:p>
    <w:p w:rsidR="00190385" w:rsidRPr="00190385" w:rsidRDefault="00190385" w:rsidP="00190385">
      <w:pPr>
        <w:pStyle w:val="a3"/>
        <w:spacing w:before="240" w:after="0"/>
        <w:ind w:firstLine="567"/>
        <w:jc w:val="right"/>
        <w:rPr>
          <w:rFonts w:ascii="Times New Roman" w:hAnsi="Times New Roman"/>
          <w:i/>
          <w:sz w:val="28"/>
          <w:szCs w:val="28"/>
        </w:rPr>
      </w:pPr>
      <w:r w:rsidRPr="00190385">
        <w:rPr>
          <w:rFonts w:ascii="Times New Roman" w:hAnsi="Times New Roman"/>
          <w:i/>
          <w:sz w:val="28"/>
          <w:szCs w:val="28"/>
        </w:rPr>
        <w:t>Таблиця 1</w:t>
      </w:r>
    </w:p>
    <w:p w:rsidR="00190385" w:rsidRPr="00190385" w:rsidRDefault="00190385" w:rsidP="00190385">
      <w:pPr>
        <w:pStyle w:val="a3"/>
        <w:spacing w:before="240" w:after="0"/>
        <w:ind w:firstLine="567"/>
        <w:jc w:val="center"/>
        <w:rPr>
          <w:rFonts w:ascii="Times New Roman" w:hAnsi="Times New Roman"/>
          <w:sz w:val="28"/>
          <w:szCs w:val="28"/>
        </w:rPr>
      </w:pPr>
      <w:r w:rsidRPr="00190385">
        <w:rPr>
          <w:rFonts w:ascii="Times New Roman" w:hAnsi="Times New Roman"/>
          <w:sz w:val="28"/>
          <w:szCs w:val="28"/>
        </w:rPr>
        <w:t>Номінальні мінімальн</w:t>
      </w:r>
      <w:r w:rsidR="001A2F6B">
        <w:rPr>
          <w:rFonts w:ascii="Times New Roman" w:hAnsi="Times New Roman"/>
          <w:sz w:val="28"/>
          <w:szCs w:val="28"/>
        </w:rPr>
        <w:t>і</w:t>
      </w:r>
      <w:r w:rsidRPr="00190385">
        <w:rPr>
          <w:rFonts w:ascii="Times New Roman" w:hAnsi="Times New Roman"/>
          <w:sz w:val="28"/>
          <w:szCs w:val="28"/>
        </w:rPr>
        <w:t xml:space="preserve"> </w:t>
      </w:r>
      <w:r w:rsidR="0059060B">
        <w:rPr>
          <w:rFonts w:ascii="Times New Roman" w:hAnsi="Times New Roman"/>
          <w:sz w:val="28"/>
          <w:szCs w:val="28"/>
        </w:rPr>
        <w:t xml:space="preserve">коефіцієнти корисної дії </w:t>
      </w:r>
      <w:r w:rsidRPr="00190385">
        <w:rPr>
          <w:rFonts w:ascii="Times New Roman" w:hAnsi="Times New Roman"/>
          <w:sz w:val="28"/>
          <w:szCs w:val="28"/>
        </w:rPr>
        <w:t xml:space="preserve">двигунів рівня IE2 </w:t>
      </w:r>
      <w:r w:rsidR="0059060B">
        <w:rPr>
          <w:rFonts w:ascii="Times New Roman" w:hAnsi="Times New Roman"/>
          <w:sz w:val="28"/>
          <w:szCs w:val="28"/>
        </w:rPr>
        <w:br/>
      </w:r>
      <w:r w:rsidRPr="00190385">
        <w:rPr>
          <w:rFonts w:ascii="Times New Roman" w:hAnsi="Times New Roman"/>
          <w:sz w:val="28"/>
          <w:szCs w:val="28"/>
        </w:rPr>
        <w:t xml:space="preserve">(50 </w:t>
      </w:r>
      <w:proofErr w:type="spellStart"/>
      <w:r w:rsidRPr="00190385">
        <w:rPr>
          <w:rFonts w:ascii="Times New Roman" w:hAnsi="Times New Roman"/>
          <w:sz w:val="28"/>
          <w:szCs w:val="28"/>
        </w:rPr>
        <w:t>Гц</w:t>
      </w:r>
      <w:proofErr w:type="spellEnd"/>
      <w:r w:rsidRPr="00190385">
        <w:rPr>
          <w:rFonts w:ascii="Times New Roman" w:hAnsi="Times New Roman"/>
          <w:sz w:val="28"/>
          <w:szCs w:val="28"/>
        </w:rPr>
        <w:t>)</w:t>
      </w:r>
    </w:p>
    <w:tbl>
      <w:tblPr>
        <w:tblW w:w="9072" w:type="dxa"/>
        <w:tblInd w:w="284"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391"/>
        <w:gridCol w:w="2393"/>
        <w:gridCol w:w="2393"/>
        <w:gridCol w:w="1895"/>
      </w:tblGrid>
      <w:tr w:rsidR="00190385" w:rsidRPr="00190385" w:rsidTr="00190385">
        <w:trPr>
          <w:cantSplit/>
          <w:trHeight w:val="240"/>
        </w:trPr>
        <w:tc>
          <w:tcPr>
            <w:tcW w:w="2391" w:type="dxa"/>
            <w:vMerge w:val="restart"/>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Номінальна вихідна потужність, кВт</w:t>
            </w:r>
          </w:p>
        </w:tc>
        <w:tc>
          <w:tcPr>
            <w:tcW w:w="6681" w:type="dxa"/>
            <w:gridSpan w:val="3"/>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Кількість полюсів</w:t>
            </w:r>
          </w:p>
        </w:tc>
      </w:tr>
      <w:tr w:rsidR="00190385" w:rsidRPr="00190385" w:rsidTr="00190385">
        <w:trPr>
          <w:cantSplit/>
          <w:trHeight w:val="240"/>
        </w:trPr>
        <w:tc>
          <w:tcPr>
            <w:tcW w:w="2391" w:type="dxa"/>
            <w:vMerge/>
          </w:tcPr>
          <w:p w:rsidR="00190385" w:rsidRPr="00190385" w:rsidRDefault="00190385" w:rsidP="00190385">
            <w:pPr>
              <w:pStyle w:val="a3"/>
              <w:spacing w:after="0"/>
              <w:ind w:firstLine="36"/>
              <w:jc w:val="center"/>
              <w:rPr>
                <w:rFonts w:ascii="Times New Roman" w:hAnsi="Times New Roman"/>
                <w:sz w:val="24"/>
                <w:szCs w:val="24"/>
              </w:rPr>
            </w:pP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2</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4</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6</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0,75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77,4</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79,6</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75,9</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1,1</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79,6</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81,4</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78,1</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1,5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81,3</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82,8</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79,8</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2,2</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83,2</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84,3</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81,8</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3</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84,6</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85,5</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83,3</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4</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85,8</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86,6</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84,6</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5,5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87,0</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87,7</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86,0</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7,5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88,1</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88,7</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87,2</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11</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89,4</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89,8</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88,7</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15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90,3</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90,6</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89,7</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18,5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90,9</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91,2</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90,4</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22</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91,3</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91,6</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90,9</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30</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92</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92,3</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91,7</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37</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92,5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92,7</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92,2</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45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92,5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93,1</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92,7</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55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93,2</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93,5</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93,1</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75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93,8</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94,0</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93,7</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90</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94,1</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94,2</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94,0</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110</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94,3</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94,5</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94,3</w:t>
            </w:r>
          </w:p>
        </w:tc>
      </w:tr>
      <w:tr w:rsidR="00190385" w:rsidRPr="00190385" w:rsidTr="00190385">
        <w:trPr>
          <w:cantSplit/>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132</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94,6</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94,7</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94,6</w:t>
            </w:r>
          </w:p>
        </w:tc>
      </w:tr>
      <w:tr w:rsidR="00190385" w:rsidRPr="00190385" w:rsidTr="00190385">
        <w:trPr>
          <w:cantSplit/>
          <w:trHeight w:val="240"/>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160</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94,8</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94,9</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94,8</w:t>
            </w:r>
          </w:p>
        </w:tc>
      </w:tr>
      <w:tr w:rsidR="00190385" w:rsidRPr="00190385" w:rsidTr="00190385">
        <w:trPr>
          <w:cantSplit/>
          <w:trHeight w:val="240"/>
        </w:trPr>
        <w:tc>
          <w:tcPr>
            <w:tcW w:w="2391"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Від 200 до 375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95</w:t>
            </w:r>
          </w:p>
        </w:tc>
        <w:tc>
          <w:tcPr>
            <w:tcW w:w="2393"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95,1</w:t>
            </w:r>
          </w:p>
        </w:tc>
        <w:tc>
          <w:tcPr>
            <w:tcW w:w="1895" w:type="dxa"/>
          </w:tcPr>
          <w:p w:rsidR="00190385" w:rsidRPr="00190385" w:rsidRDefault="00190385" w:rsidP="00190385">
            <w:pPr>
              <w:pStyle w:val="a3"/>
              <w:spacing w:after="0"/>
              <w:ind w:firstLine="36"/>
              <w:jc w:val="center"/>
              <w:rPr>
                <w:rFonts w:ascii="Times New Roman" w:hAnsi="Times New Roman"/>
                <w:sz w:val="24"/>
                <w:szCs w:val="24"/>
              </w:rPr>
            </w:pPr>
            <w:r w:rsidRPr="00190385">
              <w:rPr>
                <w:rFonts w:ascii="Times New Roman" w:hAnsi="Times New Roman"/>
                <w:sz w:val="24"/>
                <w:szCs w:val="24"/>
              </w:rPr>
              <w:t>95,0</w:t>
            </w:r>
          </w:p>
        </w:tc>
      </w:tr>
    </w:tbl>
    <w:p w:rsidR="0059060B" w:rsidRDefault="0059060B" w:rsidP="001A2F6B">
      <w:pPr>
        <w:spacing w:before="240" w:after="0"/>
        <w:jc w:val="right"/>
        <w:rPr>
          <w:rFonts w:ascii="Times New Roman" w:hAnsi="Times New Roman"/>
          <w:i/>
          <w:sz w:val="28"/>
          <w:szCs w:val="28"/>
        </w:rPr>
      </w:pPr>
    </w:p>
    <w:p w:rsidR="0059060B" w:rsidRDefault="0059060B" w:rsidP="001A2F6B">
      <w:pPr>
        <w:spacing w:before="240" w:after="0"/>
        <w:jc w:val="right"/>
        <w:rPr>
          <w:rFonts w:ascii="Times New Roman" w:hAnsi="Times New Roman"/>
          <w:i/>
          <w:sz w:val="28"/>
          <w:szCs w:val="28"/>
        </w:rPr>
      </w:pPr>
    </w:p>
    <w:p w:rsidR="0059060B" w:rsidRDefault="0059060B" w:rsidP="001A2F6B">
      <w:pPr>
        <w:spacing w:before="240" w:after="0"/>
        <w:jc w:val="right"/>
        <w:rPr>
          <w:rFonts w:ascii="Times New Roman" w:hAnsi="Times New Roman"/>
          <w:i/>
          <w:sz w:val="28"/>
          <w:szCs w:val="28"/>
        </w:rPr>
      </w:pPr>
    </w:p>
    <w:p w:rsidR="00190385" w:rsidRPr="001A2F6B" w:rsidRDefault="00190385" w:rsidP="001A2F6B">
      <w:pPr>
        <w:spacing w:before="240" w:after="0"/>
        <w:jc w:val="right"/>
        <w:rPr>
          <w:rFonts w:ascii="Times New Roman" w:hAnsi="Times New Roman"/>
          <w:i/>
          <w:sz w:val="28"/>
          <w:szCs w:val="28"/>
        </w:rPr>
      </w:pPr>
      <w:r w:rsidRPr="001A2F6B">
        <w:rPr>
          <w:rFonts w:ascii="Times New Roman" w:hAnsi="Times New Roman"/>
          <w:i/>
          <w:sz w:val="28"/>
          <w:szCs w:val="28"/>
        </w:rPr>
        <w:lastRenderedPageBreak/>
        <w:t>Таблиця 2</w:t>
      </w:r>
    </w:p>
    <w:p w:rsidR="00190385" w:rsidRPr="00190385" w:rsidRDefault="00190385" w:rsidP="00190385">
      <w:pPr>
        <w:pStyle w:val="a3"/>
        <w:spacing w:before="240" w:after="0"/>
        <w:ind w:firstLine="567"/>
        <w:jc w:val="center"/>
        <w:rPr>
          <w:rFonts w:ascii="Times New Roman" w:hAnsi="Times New Roman"/>
          <w:sz w:val="28"/>
          <w:szCs w:val="28"/>
        </w:rPr>
      </w:pPr>
      <w:r w:rsidRPr="00190385">
        <w:rPr>
          <w:rFonts w:ascii="Times New Roman" w:hAnsi="Times New Roman"/>
          <w:sz w:val="28"/>
          <w:szCs w:val="28"/>
        </w:rPr>
        <w:t>Номінальні мінімальн</w:t>
      </w:r>
      <w:r w:rsidR="001A2F6B">
        <w:rPr>
          <w:rFonts w:ascii="Times New Roman" w:hAnsi="Times New Roman"/>
          <w:sz w:val="28"/>
          <w:szCs w:val="28"/>
        </w:rPr>
        <w:t>і</w:t>
      </w:r>
      <w:r w:rsidRPr="00190385">
        <w:rPr>
          <w:rFonts w:ascii="Times New Roman" w:hAnsi="Times New Roman"/>
          <w:sz w:val="28"/>
          <w:szCs w:val="28"/>
        </w:rPr>
        <w:t xml:space="preserve"> </w:t>
      </w:r>
      <w:r w:rsidR="0059060B" w:rsidRPr="00190385">
        <w:rPr>
          <w:rFonts w:ascii="Times New Roman" w:hAnsi="Times New Roman"/>
          <w:sz w:val="28"/>
          <w:szCs w:val="28"/>
        </w:rPr>
        <w:t xml:space="preserve">до </w:t>
      </w:r>
      <w:r w:rsidR="0059060B">
        <w:rPr>
          <w:rFonts w:ascii="Times New Roman" w:hAnsi="Times New Roman"/>
          <w:sz w:val="28"/>
          <w:szCs w:val="28"/>
        </w:rPr>
        <w:t xml:space="preserve">коефіцієнти корисної дії </w:t>
      </w:r>
      <w:r w:rsidRPr="00190385">
        <w:rPr>
          <w:rFonts w:ascii="Times New Roman" w:hAnsi="Times New Roman"/>
          <w:sz w:val="28"/>
          <w:szCs w:val="28"/>
        </w:rPr>
        <w:t xml:space="preserve">двигунів рівня IE3 (50 </w:t>
      </w:r>
      <w:proofErr w:type="spellStart"/>
      <w:r w:rsidRPr="00190385">
        <w:rPr>
          <w:rFonts w:ascii="Times New Roman" w:hAnsi="Times New Roman"/>
          <w:sz w:val="28"/>
          <w:szCs w:val="28"/>
        </w:rPr>
        <w:t>Гц</w:t>
      </w:r>
      <w:proofErr w:type="spellEnd"/>
      <w:r w:rsidRPr="00190385">
        <w:rPr>
          <w:rFonts w:ascii="Times New Roman" w:hAnsi="Times New Roman"/>
          <w:sz w:val="28"/>
          <w:szCs w:val="28"/>
        </w:rPr>
        <w:t>)</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391"/>
        <w:gridCol w:w="2393"/>
        <w:gridCol w:w="2393"/>
        <w:gridCol w:w="2393"/>
      </w:tblGrid>
      <w:tr w:rsidR="00190385" w:rsidRPr="00190385" w:rsidTr="0008128B">
        <w:trPr>
          <w:cantSplit/>
          <w:jc w:val="center"/>
        </w:trPr>
        <w:tc>
          <w:tcPr>
            <w:tcW w:w="2391" w:type="dxa"/>
            <w:vMerge w:val="restart"/>
          </w:tcPr>
          <w:p w:rsidR="00190385" w:rsidRPr="00190385" w:rsidRDefault="00190385" w:rsidP="00190385">
            <w:pPr>
              <w:pStyle w:val="a3"/>
              <w:spacing w:after="0"/>
              <w:ind w:firstLine="37"/>
              <w:jc w:val="both"/>
              <w:rPr>
                <w:rFonts w:ascii="Times New Roman" w:hAnsi="Times New Roman"/>
                <w:sz w:val="24"/>
                <w:szCs w:val="24"/>
              </w:rPr>
            </w:pPr>
            <w:r w:rsidRPr="00190385">
              <w:rPr>
                <w:rFonts w:ascii="Times New Roman" w:hAnsi="Times New Roman"/>
                <w:sz w:val="24"/>
                <w:szCs w:val="24"/>
              </w:rPr>
              <w:t>Номінальна вихідна потужність, кВт</w:t>
            </w:r>
          </w:p>
        </w:tc>
        <w:tc>
          <w:tcPr>
            <w:tcW w:w="7179" w:type="dxa"/>
            <w:gridSpan w:val="3"/>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Кількість полюсів</w:t>
            </w:r>
          </w:p>
        </w:tc>
      </w:tr>
      <w:tr w:rsidR="00190385" w:rsidRPr="00190385" w:rsidTr="0008128B">
        <w:trPr>
          <w:cantSplit/>
          <w:jc w:val="center"/>
        </w:trPr>
        <w:tc>
          <w:tcPr>
            <w:tcW w:w="2391" w:type="dxa"/>
            <w:vMerge/>
          </w:tcPr>
          <w:p w:rsidR="00190385" w:rsidRPr="00190385" w:rsidRDefault="00190385" w:rsidP="00190385">
            <w:pPr>
              <w:pStyle w:val="a3"/>
              <w:spacing w:after="0"/>
              <w:ind w:firstLine="37"/>
              <w:jc w:val="both"/>
              <w:rPr>
                <w:rFonts w:ascii="Times New Roman" w:hAnsi="Times New Roman"/>
                <w:sz w:val="24"/>
                <w:szCs w:val="24"/>
              </w:rPr>
            </w:pP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2</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4</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6</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0,75</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80,7</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82,5</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78,9</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1,1</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82,7</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84,1</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81,0</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1,5</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84,2</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85,3</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82,5</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2,2</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85,9</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86,7</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84,3</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3</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87,1</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87,7</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85,6</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4</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88,1</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88,6</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86,8</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5,5</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89,2</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89,6</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88,0</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7,5</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90,1</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90,4</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89,1</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11</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91,2</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91,4</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90,3</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15</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91,9</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92,1</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91,2</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18,5</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92,4</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92,6</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91,7</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22</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92,7</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93,0</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92,2</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30</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93,3</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93,6</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92,9</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37</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93,7</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93,9</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93,3</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45</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94,0</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94,2</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93,7</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55</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94,3</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94,6</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94,1</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75</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94,7</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95,0</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94,6</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90</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95,0</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95,2</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94,9</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110</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95,2</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95,4</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95,1</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132</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95,4</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95,6</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95,4</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160</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95,6</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95,8</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95,6</w:t>
            </w:r>
          </w:p>
        </w:tc>
      </w:tr>
      <w:tr w:rsidR="00190385" w:rsidRPr="00190385" w:rsidTr="0008128B">
        <w:trPr>
          <w:jc w:val="center"/>
        </w:trPr>
        <w:tc>
          <w:tcPr>
            <w:tcW w:w="2391"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Від 200 до 375</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95,8</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96,0</w:t>
            </w:r>
          </w:p>
        </w:tc>
        <w:tc>
          <w:tcPr>
            <w:tcW w:w="2393" w:type="dxa"/>
          </w:tcPr>
          <w:p w:rsidR="00190385" w:rsidRPr="00190385" w:rsidRDefault="00190385" w:rsidP="00190385">
            <w:pPr>
              <w:pStyle w:val="a3"/>
              <w:spacing w:after="0"/>
              <w:ind w:firstLine="37"/>
              <w:jc w:val="center"/>
              <w:rPr>
                <w:rFonts w:ascii="Times New Roman" w:hAnsi="Times New Roman"/>
                <w:sz w:val="24"/>
                <w:szCs w:val="24"/>
              </w:rPr>
            </w:pPr>
            <w:r w:rsidRPr="00190385">
              <w:rPr>
                <w:rFonts w:ascii="Times New Roman" w:hAnsi="Times New Roman"/>
                <w:sz w:val="24"/>
                <w:szCs w:val="24"/>
              </w:rPr>
              <w:t>95,8</w:t>
            </w:r>
          </w:p>
        </w:tc>
      </w:tr>
    </w:tbl>
    <w:p w:rsidR="00190385" w:rsidRPr="00190385" w:rsidRDefault="00190385" w:rsidP="00190385">
      <w:pPr>
        <w:spacing w:before="240" w:after="0"/>
        <w:ind w:firstLine="567"/>
        <w:jc w:val="both"/>
        <w:rPr>
          <w:rFonts w:ascii="Times New Roman" w:hAnsi="Times New Roman"/>
          <w:sz w:val="28"/>
          <w:szCs w:val="28"/>
        </w:rPr>
      </w:pPr>
      <w:r w:rsidRPr="00190385">
        <w:rPr>
          <w:rFonts w:ascii="Times New Roman" w:hAnsi="Times New Roman"/>
          <w:sz w:val="28"/>
          <w:szCs w:val="28"/>
        </w:rPr>
        <w:t xml:space="preserve">2. Вимоги до </w:t>
      </w:r>
      <w:r w:rsidR="001A2F6B">
        <w:rPr>
          <w:rFonts w:ascii="Times New Roman" w:hAnsi="Times New Roman"/>
          <w:sz w:val="28"/>
          <w:szCs w:val="28"/>
        </w:rPr>
        <w:t xml:space="preserve">технічної </w:t>
      </w:r>
      <w:r w:rsidRPr="00190385">
        <w:rPr>
          <w:rFonts w:ascii="Times New Roman" w:hAnsi="Times New Roman"/>
          <w:sz w:val="28"/>
          <w:szCs w:val="28"/>
        </w:rPr>
        <w:t>інформації про продукт</w:t>
      </w:r>
    </w:p>
    <w:p w:rsidR="00190385" w:rsidRPr="00190385" w:rsidRDefault="00190385" w:rsidP="00190385">
      <w:pPr>
        <w:pStyle w:val="a3"/>
        <w:tabs>
          <w:tab w:val="left" w:pos="660"/>
        </w:tabs>
        <w:spacing w:before="240" w:after="0"/>
        <w:ind w:firstLine="567"/>
        <w:jc w:val="both"/>
        <w:rPr>
          <w:rFonts w:ascii="Times New Roman" w:hAnsi="Times New Roman"/>
          <w:sz w:val="28"/>
          <w:szCs w:val="28"/>
        </w:rPr>
      </w:pPr>
      <w:r w:rsidRPr="00190385">
        <w:rPr>
          <w:rFonts w:ascii="Times New Roman" w:hAnsi="Times New Roman"/>
          <w:sz w:val="28"/>
          <w:szCs w:val="28"/>
        </w:rPr>
        <w:t xml:space="preserve">Інформація про двигуни, </w:t>
      </w:r>
      <w:r w:rsidR="001A2F6B">
        <w:rPr>
          <w:rFonts w:ascii="Times New Roman" w:hAnsi="Times New Roman"/>
          <w:sz w:val="28"/>
          <w:szCs w:val="28"/>
        </w:rPr>
        <w:t>зазначена</w:t>
      </w:r>
      <w:r w:rsidRPr="00190385">
        <w:rPr>
          <w:rFonts w:ascii="Times New Roman" w:hAnsi="Times New Roman"/>
          <w:sz w:val="28"/>
          <w:szCs w:val="28"/>
        </w:rPr>
        <w:t xml:space="preserve"> в </w:t>
      </w:r>
      <w:r w:rsidR="001A2F6B">
        <w:rPr>
          <w:rFonts w:ascii="Times New Roman" w:hAnsi="Times New Roman"/>
          <w:sz w:val="28"/>
          <w:szCs w:val="28"/>
        </w:rPr>
        <w:t>під</w:t>
      </w:r>
      <w:r w:rsidRPr="00190385">
        <w:rPr>
          <w:rFonts w:ascii="Times New Roman" w:hAnsi="Times New Roman"/>
          <w:sz w:val="28"/>
          <w:szCs w:val="28"/>
        </w:rPr>
        <w:t>пунктах 1-12, має бути відображена в/на:</w:t>
      </w:r>
    </w:p>
    <w:p w:rsidR="00190385" w:rsidRPr="00190385" w:rsidRDefault="00190385" w:rsidP="00190385">
      <w:pPr>
        <w:pStyle w:val="a3"/>
        <w:tabs>
          <w:tab w:val="left" w:pos="284"/>
        </w:tabs>
        <w:spacing w:before="240" w:after="0"/>
        <w:ind w:left="567"/>
        <w:jc w:val="both"/>
        <w:rPr>
          <w:rFonts w:ascii="Times New Roman" w:hAnsi="Times New Roman"/>
          <w:sz w:val="28"/>
          <w:szCs w:val="28"/>
          <w:lang w:val="ru-RU"/>
        </w:rPr>
      </w:pPr>
      <w:r w:rsidRPr="00190385">
        <w:rPr>
          <w:rFonts w:ascii="Times New Roman" w:hAnsi="Times New Roman"/>
          <w:sz w:val="28"/>
          <w:szCs w:val="28"/>
        </w:rPr>
        <w:t>технічній документації двигуна;</w:t>
      </w:r>
    </w:p>
    <w:p w:rsidR="00190385" w:rsidRPr="00190385" w:rsidRDefault="00190385" w:rsidP="00190385">
      <w:pPr>
        <w:pStyle w:val="a3"/>
        <w:tabs>
          <w:tab w:val="left" w:pos="284"/>
        </w:tabs>
        <w:spacing w:before="240" w:after="0"/>
        <w:ind w:left="567"/>
        <w:jc w:val="both"/>
        <w:rPr>
          <w:rFonts w:ascii="Times New Roman" w:hAnsi="Times New Roman"/>
          <w:sz w:val="28"/>
          <w:szCs w:val="28"/>
        </w:rPr>
      </w:pPr>
      <w:r w:rsidRPr="00190385">
        <w:rPr>
          <w:rFonts w:ascii="Times New Roman" w:hAnsi="Times New Roman"/>
          <w:sz w:val="28"/>
          <w:szCs w:val="28"/>
        </w:rPr>
        <w:t xml:space="preserve">технічній документації </w:t>
      </w:r>
      <w:proofErr w:type="spellStart"/>
      <w:r w:rsidRPr="00190385">
        <w:rPr>
          <w:rFonts w:ascii="Times New Roman" w:hAnsi="Times New Roman"/>
          <w:sz w:val="28"/>
          <w:szCs w:val="28"/>
        </w:rPr>
        <w:t>вироба</w:t>
      </w:r>
      <w:proofErr w:type="spellEnd"/>
      <w:r w:rsidRPr="00190385">
        <w:rPr>
          <w:rFonts w:ascii="Times New Roman" w:hAnsi="Times New Roman"/>
          <w:sz w:val="28"/>
          <w:szCs w:val="28"/>
        </w:rPr>
        <w:t>, оснащеного цим двигуном;</w:t>
      </w:r>
    </w:p>
    <w:p w:rsidR="00190385" w:rsidRPr="00190385" w:rsidRDefault="00190385" w:rsidP="00190385">
      <w:pPr>
        <w:pStyle w:val="a3"/>
        <w:tabs>
          <w:tab w:val="left" w:pos="284"/>
        </w:tabs>
        <w:spacing w:before="240" w:after="0"/>
        <w:ind w:left="567"/>
        <w:jc w:val="both"/>
        <w:rPr>
          <w:rFonts w:ascii="Times New Roman" w:hAnsi="Times New Roman"/>
          <w:sz w:val="28"/>
          <w:szCs w:val="28"/>
        </w:rPr>
      </w:pPr>
      <w:r w:rsidRPr="00190385">
        <w:rPr>
          <w:rFonts w:ascii="Times New Roman" w:hAnsi="Times New Roman"/>
          <w:sz w:val="28"/>
          <w:szCs w:val="28"/>
        </w:rPr>
        <w:t xml:space="preserve">інтернет-ресурсі з вільним доступом виробника двигуна; </w:t>
      </w:r>
    </w:p>
    <w:p w:rsidR="00190385" w:rsidRPr="00190385" w:rsidRDefault="00190385" w:rsidP="00190385">
      <w:pPr>
        <w:spacing w:before="240" w:after="0"/>
        <w:ind w:firstLine="567"/>
        <w:jc w:val="both"/>
        <w:rPr>
          <w:rFonts w:ascii="Times New Roman" w:hAnsi="Times New Roman"/>
          <w:sz w:val="28"/>
          <w:szCs w:val="28"/>
        </w:rPr>
      </w:pPr>
      <w:r w:rsidRPr="00190385">
        <w:rPr>
          <w:rFonts w:ascii="Times New Roman" w:hAnsi="Times New Roman"/>
          <w:sz w:val="28"/>
          <w:szCs w:val="28"/>
        </w:rPr>
        <w:t xml:space="preserve">інтернет-ресурсі </w:t>
      </w:r>
      <w:r w:rsidRPr="00190385">
        <w:rPr>
          <w:rFonts w:ascii="Times New Roman" w:hAnsi="Times New Roman"/>
          <w:sz w:val="28"/>
          <w:szCs w:val="28"/>
          <w:lang w:val="ru-RU"/>
        </w:rPr>
        <w:t>з</w:t>
      </w:r>
      <w:r w:rsidRPr="00190385">
        <w:rPr>
          <w:rFonts w:ascii="Times New Roman" w:hAnsi="Times New Roman"/>
          <w:sz w:val="28"/>
          <w:szCs w:val="28"/>
        </w:rPr>
        <w:t xml:space="preserve"> вільним доступом виробника виробу, оснащеного </w:t>
      </w:r>
      <w:proofErr w:type="spellStart"/>
      <w:r w:rsidRPr="00190385">
        <w:rPr>
          <w:rFonts w:ascii="Times New Roman" w:hAnsi="Times New Roman"/>
          <w:sz w:val="28"/>
          <w:szCs w:val="28"/>
        </w:rPr>
        <w:t>двигуно</w:t>
      </w:r>
      <w:proofErr w:type="spellEnd"/>
      <w:r w:rsidRPr="00190385">
        <w:rPr>
          <w:rFonts w:ascii="Times New Roman" w:hAnsi="Times New Roman"/>
          <w:sz w:val="28"/>
          <w:szCs w:val="28"/>
          <w:lang w:val="ru-RU"/>
        </w:rPr>
        <w:t xml:space="preserve">м </w:t>
      </w:r>
      <w:r w:rsidRPr="00190385">
        <w:rPr>
          <w:rFonts w:ascii="Times New Roman" w:hAnsi="Times New Roman"/>
          <w:sz w:val="28"/>
          <w:szCs w:val="28"/>
        </w:rPr>
        <w:t>.</w:t>
      </w:r>
    </w:p>
    <w:p w:rsidR="00190385" w:rsidRPr="00190385" w:rsidRDefault="00190385" w:rsidP="00190385">
      <w:pPr>
        <w:pStyle w:val="a3"/>
        <w:tabs>
          <w:tab w:val="left" w:pos="284"/>
        </w:tabs>
        <w:spacing w:before="240" w:after="0"/>
        <w:ind w:firstLine="567"/>
        <w:jc w:val="both"/>
        <w:rPr>
          <w:rFonts w:ascii="Times New Roman" w:hAnsi="Times New Roman"/>
          <w:sz w:val="28"/>
          <w:szCs w:val="28"/>
        </w:rPr>
      </w:pPr>
      <w:r w:rsidRPr="00190385">
        <w:rPr>
          <w:rFonts w:ascii="Times New Roman" w:hAnsi="Times New Roman"/>
          <w:sz w:val="28"/>
          <w:szCs w:val="28"/>
        </w:rPr>
        <w:lastRenderedPageBreak/>
        <w:t xml:space="preserve">В технічній документації має наводитися інформація, </w:t>
      </w:r>
      <w:r w:rsidR="001A2F6B">
        <w:rPr>
          <w:rFonts w:ascii="Times New Roman" w:hAnsi="Times New Roman"/>
          <w:sz w:val="28"/>
          <w:szCs w:val="28"/>
        </w:rPr>
        <w:t>зазначена</w:t>
      </w:r>
      <w:r w:rsidRPr="00190385">
        <w:rPr>
          <w:rFonts w:ascii="Times New Roman" w:hAnsi="Times New Roman"/>
          <w:sz w:val="28"/>
          <w:szCs w:val="28"/>
        </w:rPr>
        <w:t xml:space="preserve"> в </w:t>
      </w:r>
      <w:r w:rsidR="001A2F6B">
        <w:rPr>
          <w:rFonts w:ascii="Times New Roman" w:hAnsi="Times New Roman"/>
          <w:sz w:val="28"/>
          <w:szCs w:val="28"/>
        </w:rPr>
        <w:t>під</w:t>
      </w:r>
      <w:r w:rsidRPr="00190385">
        <w:rPr>
          <w:rFonts w:ascii="Times New Roman" w:hAnsi="Times New Roman"/>
          <w:sz w:val="28"/>
          <w:szCs w:val="28"/>
        </w:rPr>
        <w:t>пунктах 1-12. Формулювання, наведені нижче, не мають повторюватись. Замість тексту можуть бути використані схеми, цифри або символи.</w:t>
      </w:r>
    </w:p>
    <w:p w:rsidR="00190385" w:rsidRPr="00190385" w:rsidRDefault="00190385" w:rsidP="00190385">
      <w:pPr>
        <w:pStyle w:val="a3"/>
        <w:numPr>
          <w:ilvl w:val="0"/>
          <w:numId w:val="2"/>
        </w:numPr>
        <w:tabs>
          <w:tab w:val="left" w:pos="284"/>
          <w:tab w:val="left" w:pos="993"/>
        </w:tabs>
        <w:spacing w:before="240" w:after="0"/>
        <w:ind w:left="0" w:firstLine="567"/>
        <w:jc w:val="both"/>
        <w:rPr>
          <w:rFonts w:ascii="Times New Roman" w:hAnsi="Times New Roman"/>
          <w:sz w:val="28"/>
          <w:szCs w:val="28"/>
        </w:rPr>
      </w:pPr>
      <w:r w:rsidRPr="00190385">
        <w:rPr>
          <w:rFonts w:ascii="Times New Roman" w:hAnsi="Times New Roman"/>
          <w:sz w:val="28"/>
          <w:szCs w:val="28"/>
        </w:rPr>
        <w:t xml:space="preserve">Номінальний </w:t>
      </w:r>
      <w:r w:rsidR="0059060B">
        <w:rPr>
          <w:rFonts w:ascii="Times New Roman" w:hAnsi="Times New Roman"/>
          <w:sz w:val="28"/>
          <w:szCs w:val="28"/>
        </w:rPr>
        <w:t xml:space="preserve">коефіцієнт корисної дії </w:t>
      </w:r>
      <w:r w:rsidRPr="00190385">
        <w:rPr>
          <w:rFonts w:ascii="Times New Roman" w:hAnsi="Times New Roman"/>
          <w:sz w:val="28"/>
          <w:szCs w:val="28"/>
        </w:rPr>
        <w:t>(η) в максимальному робочому стані, при 75 % та 50 % номінального навантаження та номінальної напрузі (U</w:t>
      </w:r>
      <w:r w:rsidRPr="00190385">
        <w:rPr>
          <w:rFonts w:ascii="Times New Roman" w:hAnsi="Times New Roman"/>
          <w:sz w:val="28"/>
          <w:szCs w:val="28"/>
          <w:vertAlign w:val="subscript"/>
        </w:rPr>
        <w:t>N</w:t>
      </w:r>
      <w:r w:rsidRPr="00190385">
        <w:rPr>
          <w:rFonts w:ascii="Times New Roman" w:hAnsi="Times New Roman"/>
          <w:sz w:val="28"/>
          <w:szCs w:val="28"/>
        </w:rPr>
        <w:t>);</w:t>
      </w:r>
    </w:p>
    <w:p w:rsidR="00190385" w:rsidRPr="00190385" w:rsidRDefault="0095657F" w:rsidP="00190385">
      <w:pPr>
        <w:pStyle w:val="a3"/>
        <w:numPr>
          <w:ilvl w:val="0"/>
          <w:numId w:val="2"/>
        </w:numPr>
        <w:tabs>
          <w:tab w:val="left" w:pos="284"/>
          <w:tab w:val="left" w:pos="993"/>
        </w:tabs>
        <w:spacing w:before="240" w:after="0"/>
        <w:ind w:left="0" w:firstLine="567"/>
        <w:jc w:val="both"/>
        <w:rPr>
          <w:rFonts w:ascii="Times New Roman" w:hAnsi="Times New Roman"/>
          <w:sz w:val="28"/>
          <w:szCs w:val="28"/>
        </w:rPr>
      </w:pPr>
      <w:r>
        <w:rPr>
          <w:rFonts w:ascii="Times New Roman" w:hAnsi="Times New Roman"/>
          <w:sz w:val="28"/>
          <w:szCs w:val="28"/>
        </w:rPr>
        <w:t>К</w:t>
      </w:r>
      <w:r>
        <w:rPr>
          <w:rFonts w:ascii="Times New Roman" w:hAnsi="Times New Roman"/>
          <w:sz w:val="28"/>
          <w:szCs w:val="28"/>
        </w:rPr>
        <w:t xml:space="preserve">оефіцієнт корисної дії </w:t>
      </w:r>
      <w:r w:rsidR="00190385" w:rsidRPr="00190385">
        <w:rPr>
          <w:rFonts w:ascii="Times New Roman" w:hAnsi="Times New Roman"/>
          <w:sz w:val="28"/>
          <w:szCs w:val="28"/>
        </w:rPr>
        <w:t>рівня IE2 або IE3;</w:t>
      </w:r>
    </w:p>
    <w:p w:rsidR="00190385" w:rsidRPr="00190385" w:rsidRDefault="00190385" w:rsidP="00190385">
      <w:pPr>
        <w:pStyle w:val="a3"/>
        <w:numPr>
          <w:ilvl w:val="0"/>
          <w:numId w:val="2"/>
        </w:numPr>
        <w:tabs>
          <w:tab w:val="left" w:pos="284"/>
          <w:tab w:val="left" w:pos="993"/>
        </w:tabs>
        <w:spacing w:before="240" w:after="0"/>
        <w:ind w:left="0" w:firstLine="567"/>
        <w:jc w:val="both"/>
        <w:rPr>
          <w:rFonts w:ascii="Times New Roman" w:hAnsi="Times New Roman"/>
          <w:sz w:val="28"/>
          <w:szCs w:val="28"/>
        </w:rPr>
      </w:pPr>
      <w:r w:rsidRPr="00190385">
        <w:rPr>
          <w:rFonts w:ascii="Times New Roman" w:hAnsi="Times New Roman"/>
          <w:sz w:val="28"/>
          <w:szCs w:val="28"/>
        </w:rPr>
        <w:t>Рік виготовлення;</w:t>
      </w:r>
    </w:p>
    <w:p w:rsidR="00190385" w:rsidRPr="00190385" w:rsidRDefault="00190385" w:rsidP="00190385">
      <w:pPr>
        <w:pStyle w:val="a3"/>
        <w:numPr>
          <w:ilvl w:val="0"/>
          <w:numId w:val="2"/>
        </w:numPr>
        <w:tabs>
          <w:tab w:val="left" w:pos="284"/>
          <w:tab w:val="left" w:pos="993"/>
        </w:tabs>
        <w:spacing w:before="240" w:after="0"/>
        <w:ind w:left="0" w:firstLine="567"/>
        <w:jc w:val="both"/>
        <w:rPr>
          <w:rFonts w:ascii="Times New Roman" w:hAnsi="Times New Roman"/>
          <w:sz w:val="28"/>
          <w:szCs w:val="28"/>
        </w:rPr>
      </w:pPr>
      <w:r w:rsidRPr="00190385">
        <w:rPr>
          <w:rFonts w:ascii="Times New Roman" w:hAnsi="Times New Roman"/>
          <w:sz w:val="28"/>
          <w:szCs w:val="28"/>
        </w:rPr>
        <w:t>Назва виробника та торгової марки, номер та місце торгівельної реєстрації виробника;</w:t>
      </w:r>
    </w:p>
    <w:p w:rsidR="00190385" w:rsidRPr="00190385" w:rsidRDefault="00190385" w:rsidP="00190385">
      <w:pPr>
        <w:pStyle w:val="a3"/>
        <w:numPr>
          <w:ilvl w:val="0"/>
          <w:numId w:val="2"/>
        </w:numPr>
        <w:tabs>
          <w:tab w:val="left" w:pos="284"/>
          <w:tab w:val="left" w:pos="993"/>
        </w:tabs>
        <w:spacing w:before="240" w:after="0"/>
        <w:ind w:left="0" w:firstLine="567"/>
        <w:jc w:val="both"/>
        <w:rPr>
          <w:rFonts w:ascii="Times New Roman" w:hAnsi="Times New Roman"/>
          <w:sz w:val="28"/>
          <w:szCs w:val="28"/>
        </w:rPr>
      </w:pPr>
      <w:r w:rsidRPr="00190385">
        <w:rPr>
          <w:rFonts w:ascii="Times New Roman" w:hAnsi="Times New Roman"/>
          <w:sz w:val="28"/>
          <w:szCs w:val="28"/>
        </w:rPr>
        <w:t>Номер моделі продукту;</w:t>
      </w:r>
    </w:p>
    <w:p w:rsidR="00190385" w:rsidRPr="00190385" w:rsidRDefault="00190385" w:rsidP="00190385">
      <w:pPr>
        <w:pStyle w:val="a3"/>
        <w:numPr>
          <w:ilvl w:val="0"/>
          <w:numId w:val="2"/>
        </w:numPr>
        <w:tabs>
          <w:tab w:val="left" w:pos="284"/>
          <w:tab w:val="left" w:pos="993"/>
        </w:tabs>
        <w:spacing w:before="240" w:after="0"/>
        <w:ind w:left="0" w:firstLine="567"/>
        <w:jc w:val="both"/>
        <w:rPr>
          <w:rFonts w:ascii="Times New Roman" w:hAnsi="Times New Roman"/>
          <w:sz w:val="28"/>
          <w:szCs w:val="28"/>
        </w:rPr>
      </w:pPr>
      <w:r w:rsidRPr="00190385">
        <w:rPr>
          <w:rFonts w:ascii="Times New Roman" w:hAnsi="Times New Roman"/>
          <w:sz w:val="28"/>
          <w:szCs w:val="28"/>
        </w:rPr>
        <w:t>Кількість полюсів двигуна;</w:t>
      </w:r>
    </w:p>
    <w:p w:rsidR="00190385" w:rsidRPr="00190385" w:rsidRDefault="00190385" w:rsidP="00190385">
      <w:pPr>
        <w:pStyle w:val="a3"/>
        <w:numPr>
          <w:ilvl w:val="0"/>
          <w:numId w:val="2"/>
        </w:numPr>
        <w:tabs>
          <w:tab w:val="left" w:pos="284"/>
          <w:tab w:val="left" w:pos="993"/>
        </w:tabs>
        <w:spacing w:before="240" w:after="0"/>
        <w:ind w:left="0" w:firstLine="567"/>
        <w:jc w:val="both"/>
        <w:rPr>
          <w:rFonts w:ascii="Times New Roman" w:hAnsi="Times New Roman"/>
          <w:sz w:val="28"/>
          <w:szCs w:val="28"/>
        </w:rPr>
      </w:pPr>
      <w:r w:rsidRPr="00190385">
        <w:rPr>
          <w:rFonts w:ascii="Times New Roman" w:hAnsi="Times New Roman"/>
          <w:sz w:val="28"/>
          <w:szCs w:val="28"/>
        </w:rPr>
        <w:t xml:space="preserve">Номінальна вихідна потужність або перелік номінальних вихідних </w:t>
      </w:r>
      <w:proofErr w:type="spellStart"/>
      <w:r w:rsidRPr="00190385">
        <w:rPr>
          <w:rFonts w:ascii="Times New Roman" w:hAnsi="Times New Roman"/>
          <w:sz w:val="28"/>
          <w:szCs w:val="28"/>
        </w:rPr>
        <w:t>потужностей</w:t>
      </w:r>
      <w:proofErr w:type="spellEnd"/>
      <w:r w:rsidRPr="00190385">
        <w:rPr>
          <w:rFonts w:ascii="Times New Roman" w:hAnsi="Times New Roman"/>
          <w:sz w:val="28"/>
          <w:szCs w:val="28"/>
        </w:rPr>
        <w:t xml:space="preserve"> (кВт);</w:t>
      </w:r>
    </w:p>
    <w:p w:rsidR="00190385" w:rsidRPr="00190385" w:rsidRDefault="00190385" w:rsidP="00190385">
      <w:pPr>
        <w:pStyle w:val="a3"/>
        <w:numPr>
          <w:ilvl w:val="0"/>
          <w:numId w:val="2"/>
        </w:numPr>
        <w:tabs>
          <w:tab w:val="left" w:pos="284"/>
          <w:tab w:val="left" w:pos="993"/>
        </w:tabs>
        <w:spacing w:before="240" w:after="0"/>
        <w:ind w:left="0" w:firstLine="567"/>
        <w:jc w:val="both"/>
        <w:rPr>
          <w:rFonts w:ascii="Times New Roman" w:hAnsi="Times New Roman"/>
          <w:sz w:val="28"/>
          <w:szCs w:val="28"/>
        </w:rPr>
      </w:pPr>
      <w:r w:rsidRPr="00190385">
        <w:rPr>
          <w:rFonts w:ascii="Times New Roman" w:hAnsi="Times New Roman"/>
          <w:sz w:val="28"/>
          <w:szCs w:val="28"/>
        </w:rPr>
        <w:t>Номінальна частота вхідної напруги двигуна (</w:t>
      </w:r>
      <w:proofErr w:type="spellStart"/>
      <w:r w:rsidRPr="00190385">
        <w:rPr>
          <w:rFonts w:ascii="Times New Roman" w:hAnsi="Times New Roman"/>
          <w:sz w:val="28"/>
          <w:szCs w:val="28"/>
        </w:rPr>
        <w:t>Гц</w:t>
      </w:r>
      <w:proofErr w:type="spellEnd"/>
      <w:r w:rsidRPr="00190385">
        <w:rPr>
          <w:rFonts w:ascii="Times New Roman" w:hAnsi="Times New Roman"/>
          <w:sz w:val="28"/>
          <w:szCs w:val="28"/>
        </w:rPr>
        <w:t>);</w:t>
      </w:r>
    </w:p>
    <w:p w:rsidR="00190385" w:rsidRPr="00190385" w:rsidRDefault="00190385" w:rsidP="00190385">
      <w:pPr>
        <w:pStyle w:val="a3"/>
        <w:numPr>
          <w:ilvl w:val="0"/>
          <w:numId w:val="2"/>
        </w:numPr>
        <w:tabs>
          <w:tab w:val="left" w:pos="284"/>
          <w:tab w:val="left" w:pos="993"/>
        </w:tabs>
        <w:spacing w:before="240" w:after="0"/>
        <w:ind w:left="0" w:firstLine="567"/>
        <w:jc w:val="both"/>
        <w:rPr>
          <w:rFonts w:ascii="Times New Roman" w:hAnsi="Times New Roman"/>
          <w:sz w:val="28"/>
          <w:szCs w:val="28"/>
        </w:rPr>
      </w:pPr>
      <w:r w:rsidRPr="00190385">
        <w:rPr>
          <w:rFonts w:ascii="Times New Roman" w:hAnsi="Times New Roman"/>
          <w:sz w:val="28"/>
          <w:szCs w:val="28"/>
        </w:rPr>
        <w:t>Номінальна напруга або діапазон номінальної напруги (В);</w:t>
      </w:r>
    </w:p>
    <w:p w:rsidR="00190385" w:rsidRPr="00190385" w:rsidRDefault="00190385" w:rsidP="00190385">
      <w:pPr>
        <w:pStyle w:val="a3"/>
        <w:numPr>
          <w:ilvl w:val="0"/>
          <w:numId w:val="2"/>
        </w:numPr>
        <w:tabs>
          <w:tab w:val="left" w:pos="284"/>
          <w:tab w:val="left" w:pos="993"/>
        </w:tabs>
        <w:spacing w:before="240" w:after="0"/>
        <w:ind w:left="0" w:firstLine="567"/>
        <w:jc w:val="both"/>
        <w:rPr>
          <w:rFonts w:ascii="Times New Roman" w:hAnsi="Times New Roman"/>
          <w:sz w:val="28"/>
          <w:szCs w:val="28"/>
        </w:rPr>
      </w:pPr>
      <w:r w:rsidRPr="00190385">
        <w:rPr>
          <w:rFonts w:ascii="Times New Roman" w:hAnsi="Times New Roman"/>
          <w:sz w:val="28"/>
          <w:szCs w:val="28"/>
        </w:rPr>
        <w:t>Номінальна швидкість обертання або діапазон номінальної швидкості обертання (обертів за хвилину);</w:t>
      </w:r>
    </w:p>
    <w:p w:rsidR="00190385" w:rsidRPr="00190385" w:rsidRDefault="00190385" w:rsidP="00190385">
      <w:pPr>
        <w:pStyle w:val="a3"/>
        <w:numPr>
          <w:ilvl w:val="0"/>
          <w:numId w:val="2"/>
        </w:numPr>
        <w:tabs>
          <w:tab w:val="left" w:pos="284"/>
          <w:tab w:val="left" w:pos="993"/>
        </w:tabs>
        <w:spacing w:before="240" w:after="0"/>
        <w:ind w:left="0" w:firstLine="567"/>
        <w:jc w:val="both"/>
        <w:rPr>
          <w:rFonts w:ascii="Times New Roman" w:hAnsi="Times New Roman"/>
          <w:sz w:val="28"/>
          <w:szCs w:val="28"/>
        </w:rPr>
      </w:pPr>
      <w:r w:rsidRPr="00190385">
        <w:rPr>
          <w:rFonts w:ascii="Times New Roman" w:hAnsi="Times New Roman"/>
          <w:sz w:val="28"/>
          <w:szCs w:val="28"/>
        </w:rPr>
        <w:t>Інформація відносно демонтування, переробки та знищення двигунів, які вийшли з експлуатації;</w:t>
      </w:r>
    </w:p>
    <w:p w:rsidR="00190385" w:rsidRPr="00190385" w:rsidRDefault="00190385" w:rsidP="00190385">
      <w:pPr>
        <w:pStyle w:val="a3"/>
        <w:numPr>
          <w:ilvl w:val="0"/>
          <w:numId w:val="2"/>
        </w:numPr>
        <w:tabs>
          <w:tab w:val="left" w:pos="284"/>
          <w:tab w:val="left" w:pos="993"/>
        </w:tabs>
        <w:spacing w:before="240" w:after="0"/>
        <w:ind w:left="0" w:firstLine="567"/>
        <w:jc w:val="both"/>
        <w:rPr>
          <w:rFonts w:ascii="Times New Roman" w:hAnsi="Times New Roman"/>
          <w:sz w:val="28"/>
          <w:szCs w:val="28"/>
        </w:rPr>
      </w:pPr>
      <w:r w:rsidRPr="00190385">
        <w:rPr>
          <w:rFonts w:ascii="Times New Roman" w:hAnsi="Times New Roman"/>
          <w:sz w:val="28"/>
          <w:szCs w:val="28"/>
        </w:rPr>
        <w:t>Інформація</w:t>
      </w:r>
      <w:r w:rsidRPr="00190385">
        <w:rPr>
          <w:rFonts w:ascii="Times New Roman" w:hAnsi="Times New Roman"/>
          <w:sz w:val="28"/>
          <w:szCs w:val="28"/>
          <w:lang w:val="ru-RU"/>
        </w:rPr>
        <w:t xml:space="preserve"> </w:t>
      </w:r>
      <w:r w:rsidRPr="00190385">
        <w:rPr>
          <w:rFonts w:ascii="Times New Roman" w:hAnsi="Times New Roman"/>
          <w:sz w:val="28"/>
          <w:szCs w:val="28"/>
        </w:rPr>
        <w:t>про діапазон</w:t>
      </w:r>
      <w:r w:rsidRPr="00190385">
        <w:rPr>
          <w:rFonts w:ascii="Times New Roman" w:hAnsi="Times New Roman"/>
          <w:sz w:val="28"/>
          <w:szCs w:val="28"/>
          <w:lang w:val="ru-RU"/>
        </w:rPr>
        <w:t xml:space="preserve"> </w:t>
      </w:r>
      <w:r w:rsidRPr="00190385">
        <w:rPr>
          <w:rFonts w:ascii="Times New Roman" w:hAnsi="Times New Roman"/>
          <w:sz w:val="28"/>
          <w:szCs w:val="28"/>
        </w:rPr>
        <w:t>робочих</w:t>
      </w:r>
      <w:r w:rsidRPr="00190385">
        <w:rPr>
          <w:rFonts w:ascii="Times New Roman" w:hAnsi="Times New Roman"/>
          <w:sz w:val="28"/>
          <w:szCs w:val="28"/>
          <w:lang w:val="ru-RU"/>
        </w:rPr>
        <w:t xml:space="preserve"> </w:t>
      </w:r>
      <w:r w:rsidRPr="00190385">
        <w:rPr>
          <w:rFonts w:ascii="Times New Roman" w:hAnsi="Times New Roman"/>
          <w:sz w:val="28"/>
          <w:szCs w:val="28"/>
        </w:rPr>
        <w:t>умов, для</w:t>
      </w:r>
      <w:r w:rsidRPr="00190385">
        <w:rPr>
          <w:rFonts w:ascii="Times New Roman" w:hAnsi="Times New Roman"/>
          <w:sz w:val="28"/>
          <w:szCs w:val="28"/>
          <w:lang w:val="ru-RU"/>
        </w:rPr>
        <w:t xml:space="preserve"> </w:t>
      </w:r>
      <w:r w:rsidRPr="00190385">
        <w:rPr>
          <w:rFonts w:ascii="Times New Roman" w:hAnsi="Times New Roman"/>
          <w:sz w:val="28"/>
          <w:szCs w:val="28"/>
        </w:rPr>
        <w:t>яких двигун</w:t>
      </w:r>
      <w:r w:rsidRPr="00190385">
        <w:rPr>
          <w:rFonts w:ascii="Times New Roman" w:hAnsi="Times New Roman"/>
          <w:sz w:val="28"/>
          <w:szCs w:val="28"/>
          <w:lang w:val="ru-RU"/>
        </w:rPr>
        <w:t xml:space="preserve"> </w:t>
      </w:r>
      <w:r w:rsidRPr="00190385">
        <w:rPr>
          <w:rFonts w:ascii="Times New Roman" w:hAnsi="Times New Roman"/>
          <w:sz w:val="28"/>
          <w:szCs w:val="28"/>
        </w:rPr>
        <w:t>спеціально розроблений:</w:t>
      </w:r>
    </w:p>
    <w:p w:rsidR="00190385" w:rsidRPr="00190385" w:rsidRDefault="00190385" w:rsidP="00190385">
      <w:pPr>
        <w:pStyle w:val="a3"/>
        <w:tabs>
          <w:tab w:val="left" w:pos="284"/>
        </w:tabs>
        <w:spacing w:before="240" w:after="0"/>
        <w:ind w:firstLine="567"/>
        <w:jc w:val="both"/>
        <w:rPr>
          <w:rFonts w:ascii="Times New Roman" w:hAnsi="Times New Roman"/>
          <w:sz w:val="28"/>
          <w:szCs w:val="28"/>
        </w:rPr>
      </w:pPr>
      <w:r w:rsidRPr="00190385">
        <w:rPr>
          <w:rFonts w:ascii="Times New Roman" w:hAnsi="Times New Roman"/>
          <w:sz w:val="28"/>
          <w:szCs w:val="28"/>
        </w:rPr>
        <w:t>висота над рівнем моря;</w:t>
      </w:r>
    </w:p>
    <w:p w:rsidR="00190385" w:rsidRPr="00190385" w:rsidRDefault="00190385" w:rsidP="00190385">
      <w:pPr>
        <w:pStyle w:val="a3"/>
        <w:tabs>
          <w:tab w:val="left" w:pos="284"/>
        </w:tabs>
        <w:spacing w:before="240" w:after="0"/>
        <w:ind w:firstLine="567"/>
        <w:jc w:val="both"/>
        <w:rPr>
          <w:rFonts w:ascii="Times New Roman" w:hAnsi="Times New Roman"/>
          <w:sz w:val="28"/>
          <w:szCs w:val="28"/>
        </w:rPr>
      </w:pPr>
      <w:r w:rsidRPr="00190385">
        <w:rPr>
          <w:rFonts w:ascii="Times New Roman" w:hAnsi="Times New Roman"/>
          <w:sz w:val="28"/>
          <w:szCs w:val="28"/>
        </w:rPr>
        <w:t>температура оточуючого повітря враховується для двигунів з повітряним охолодженням;</w:t>
      </w:r>
    </w:p>
    <w:p w:rsidR="00190385" w:rsidRPr="00190385" w:rsidRDefault="00190385" w:rsidP="00190385">
      <w:pPr>
        <w:pStyle w:val="a3"/>
        <w:tabs>
          <w:tab w:val="left" w:pos="284"/>
        </w:tabs>
        <w:spacing w:before="240" w:after="0"/>
        <w:ind w:firstLine="567"/>
        <w:jc w:val="both"/>
        <w:rPr>
          <w:rFonts w:ascii="Times New Roman" w:hAnsi="Times New Roman"/>
          <w:sz w:val="28"/>
          <w:szCs w:val="28"/>
        </w:rPr>
      </w:pPr>
      <w:r w:rsidRPr="00190385">
        <w:rPr>
          <w:rFonts w:ascii="Times New Roman" w:hAnsi="Times New Roman"/>
          <w:sz w:val="28"/>
          <w:szCs w:val="28"/>
        </w:rPr>
        <w:t>температура води охолодження на вході в продукт (двигун);</w:t>
      </w:r>
    </w:p>
    <w:p w:rsidR="00190385" w:rsidRPr="00190385" w:rsidRDefault="00190385" w:rsidP="00190385">
      <w:pPr>
        <w:pStyle w:val="a3"/>
        <w:tabs>
          <w:tab w:val="left" w:pos="284"/>
        </w:tabs>
        <w:spacing w:before="240" w:after="0"/>
        <w:ind w:firstLine="567"/>
        <w:jc w:val="both"/>
        <w:rPr>
          <w:rFonts w:ascii="Times New Roman" w:hAnsi="Times New Roman"/>
          <w:sz w:val="28"/>
          <w:szCs w:val="28"/>
        </w:rPr>
      </w:pPr>
      <w:r w:rsidRPr="00190385">
        <w:rPr>
          <w:rFonts w:ascii="Times New Roman" w:hAnsi="Times New Roman"/>
          <w:sz w:val="28"/>
          <w:szCs w:val="28"/>
        </w:rPr>
        <w:t>максимальна робоча температура;</w:t>
      </w:r>
    </w:p>
    <w:p w:rsidR="00190385" w:rsidRPr="00190385" w:rsidRDefault="00190385" w:rsidP="00190385">
      <w:pPr>
        <w:pStyle w:val="a3"/>
        <w:tabs>
          <w:tab w:val="left" w:pos="284"/>
        </w:tabs>
        <w:spacing w:before="240" w:after="0"/>
        <w:ind w:firstLine="567"/>
        <w:jc w:val="both"/>
        <w:rPr>
          <w:rFonts w:ascii="Times New Roman" w:hAnsi="Times New Roman"/>
          <w:sz w:val="28"/>
          <w:szCs w:val="28"/>
        </w:rPr>
      </w:pPr>
      <w:r>
        <w:rPr>
          <w:rFonts w:ascii="Times New Roman" w:hAnsi="Times New Roman"/>
          <w:sz w:val="28"/>
          <w:szCs w:val="28"/>
        </w:rPr>
        <w:t>п</w:t>
      </w:r>
      <w:r w:rsidRPr="00190385">
        <w:rPr>
          <w:rFonts w:ascii="Times New Roman" w:hAnsi="Times New Roman"/>
          <w:sz w:val="28"/>
          <w:szCs w:val="28"/>
        </w:rPr>
        <w:t xml:space="preserve">отенційно вибухонебезпечне </w:t>
      </w:r>
      <w:r w:rsidR="001A2F6B">
        <w:rPr>
          <w:rFonts w:ascii="Times New Roman" w:hAnsi="Times New Roman"/>
          <w:sz w:val="28"/>
          <w:szCs w:val="28"/>
        </w:rPr>
        <w:t>середовище</w:t>
      </w:r>
      <w:r w:rsidRPr="00190385">
        <w:rPr>
          <w:rFonts w:ascii="Times New Roman" w:hAnsi="Times New Roman"/>
          <w:sz w:val="28"/>
          <w:szCs w:val="28"/>
        </w:rPr>
        <w:t>.</w:t>
      </w:r>
    </w:p>
    <w:p w:rsidR="00190385" w:rsidRPr="00190385" w:rsidRDefault="00190385" w:rsidP="00190385">
      <w:pPr>
        <w:pStyle w:val="a3"/>
        <w:tabs>
          <w:tab w:val="left" w:pos="284"/>
        </w:tabs>
        <w:spacing w:before="240" w:after="0"/>
        <w:ind w:firstLine="567"/>
        <w:jc w:val="both"/>
        <w:rPr>
          <w:rFonts w:ascii="Times New Roman" w:hAnsi="Times New Roman"/>
          <w:sz w:val="28"/>
          <w:szCs w:val="28"/>
        </w:rPr>
      </w:pPr>
      <w:r w:rsidRPr="00190385">
        <w:rPr>
          <w:rFonts w:ascii="Times New Roman" w:hAnsi="Times New Roman"/>
          <w:sz w:val="28"/>
          <w:szCs w:val="28"/>
        </w:rPr>
        <w:lastRenderedPageBreak/>
        <w:t xml:space="preserve">Інформація, зазначена в </w:t>
      </w:r>
      <w:r w:rsidR="001A2F6B">
        <w:rPr>
          <w:rFonts w:ascii="Times New Roman" w:hAnsi="Times New Roman"/>
          <w:sz w:val="28"/>
          <w:szCs w:val="28"/>
        </w:rPr>
        <w:t>під</w:t>
      </w:r>
      <w:r w:rsidRPr="00190385">
        <w:rPr>
          <w:rFonts w:ascii="Times New Roman" w:hAnsi="Times New Roman"/>
          <w:sz w:val="28"/>
          <w:szCs w:val="28"/>
        </w:rPr>
        <w:t>пунктах 1, 2 та 3, обов’язково має бути зазначена на або біля паспортної таблички двигуна.</w:t>
      </w:r>
    </w:p>
    <w:p w:rsidR="00190385" w:rsidRPr="00190385" w:rsidRDefault="00190385" w:rsidP="00190385">
      <w:pPr>
        <w:pStyle w:val="a3"/>
        <w:tabs>
          <w:tab w:val="left" w:pos="284"/>
        </w:tabs>
        <w:spacing w:before="240" w:after="0"/>
        <w:ind w:firstLine="567"/>
        <w:jc w:val="both"/>
        <w:rPr>
          <w:rFonts w:ascii="Times New Roman" w:hAnsi="Times New Roman"/>
          <w:sz w:val="28"/>
          <w:szCs w:val="28"/>
        </w:rPr>
      </w:pPr>
      <w:r w:rsidRPr="00190385">
        <w:rPr>
          <w:rFonts w:ascii="Times New Roman" w:hAnsi="Times New Roman"/>
          <w:sz w:val="28"/>
          <w:szCs w:val="28"/>
        </w:rPr>
        <w:t xml:space="preserve">У разі, якщо розмір паспортної таблички двигуна не дозволяє вмістити всю інформацію, зазначену у пункті 1, тоді зазначаються тільки номінальний </w:t>
      </w:r>
      <w:r w:rsidR="0095657F">
        <w:rPr>
          <w:rFonts w:ascii="Times New Roman" w:hAnsi="Times New Roman"/>
          <w:sz w:val="28"/>
          <w:szCs w:val="28"/>
        </w:rPr>
        <w:t xml:space="preserve">коефіцієнт корисної дії </w:t>
      </w:r>
      <w:bookmarkStart w:id="0" w:name="_GoBack"/>
      <w:bookmarkEnd w:id="0"/>
      <w:r w:rsidRPr="00190385">
        <w:rPr>
          <w:rFonts w:ascii="Times New Roman" w:hAnsi="Times New Roman"/>
          <w:sz w:val="28"/>
          <w:szCs w:val="28"/>
        </w:rPr>
        <w:t>(η) у режимі максимального номінального навантаження та номінальна напруга (U</w:t>
      </w:r>
      <w:r w:rsidRPr="00190385">
        <w:rPr>
          <w:rFonts w:ascii="Times New Roman" w:hAnsi="Times New Roman"/>
          <w:sz w:val="28"/>
          <w:szCs w:val="28"/>
          <w:vertAlign w:val="subscript"/>
        </w:rPr>
        <w:t>N</w:t>
      </w:r>
      <w:r w:rsidRPr="00190385">
        <w:rPr>
          <w:rFonts w:ascii="Times New Roman" w:hAnsi="Times New Roman"/>
          <w:sz w:val="28"/>
          <w:szCs w:val="28"/>
        </w:rPr>
        <w:t>).</w:t>
      </w:r>
    </w:p>
    <w:p w:rsidR="00190385" w:rsidRPr="00190385" w:rsidRDefault="00190385" w:rsidP="00190385">
      <w:pPr>
        <w:pStyle w:val="a3"/>
        <w:tabs>
          <w:tab w:val="left" w:pos="284"/>
        </w:tabs>
        <w:spacing w:before="240" w:after="0"/>
        <w:ind w:firstLine="567"/>
        <w:jc w:val="both"/>
        <w:rPr>
          <w:rFonts w:ascii="Times New Roman" w:hAnsi="Times New Roman"/>
          <w:sz w:val="28"/>
          <w:szCs w:val="28"/>
        </w:rPr>
      </w:pPr>
      <w:r w:rsidRPr="00190385">
        <w:rPr>
          <w:rFonts w:ascii="Times New Roman" w:hAnsi="Times New Roman"/>
          <w:sz w:val="28"/>
          <w:szCs w:val="28"/>
        </w:rPr>
        <w:t xml:space="preserve">Інформація, зазначена у підпунктах 1-12, про спеціально виконані на замовлення клієнта двигуни з особливою механічною та електричною конструкцією не повинна бути обов’язково опублікована </w:t>
      </w:r>
      <w:r w:rsidR="001A2F6B">
        <w:rPr>
          <w:rFonts w:ascii="Times New Roman" w:hAnsi="Times New Roman"/>
          <w:sz w:val="28"/>
          <w:szCs w:val="28"/>
        </w:rPr>
        <w:t>в інтернет-ресурсі з вільним доступом</w:t>
      </w:r>
      <w:r w:rsidRPr="00190385">
        <w:rPr>
          <w:rFonts w:ascii="Times New Roman" w:hAnsi="Times New Roman"/>
          <w:sz w:val="28"/>
          <w:szCs w:val="28"/>
        </w:rPr>
        <w:t xml:space="preserve"> виробника двигуна. Не пізніше ніж через два роки з </w:t>
      </w:r>
      <w:r w:rsidR="001A2F6B">
        <w:rPr>
          <w:rFonts w:ascii="Times New Roman" w:hAnsi="Times New Roman"/>
          <w:sz w:val="28"/>
          <w:szCs w:val="28"/>
        </w:rPr>
        <w:t>дня</w:t>
      </w:r>
      <w:r w:rsidRPr="00190385">
        <w:rPr>
          <w:rFonts w:ascii="Times New Roman" w:hAnsi="Times New Roman"/>
          <w:sz w:val="28"/>
          <w:szCs w:val="28"/>
        </w:rPr>
        <w:t xml:space="preserve"> набрання чинності цього Технічного регламенту для двигунів з номінальною потужністю 0,75 – 375 кВт</w:t>
      </w:r>
      <w:r w:rsidRPr="00190385" w:rsidDel="004846BE">
        <w:rPr>
          <w:rFonts w:ascii="Times New Roman" w:hAnsi="Times New Roman"/>
          <w:sz w:val="28"/>
          <w:szCs w:val="28"/>
        </w:rPr>
        <w:t xml:space="preserve"> </w:t>
      </w:r>
      <w:r w:rsidRPr="00190385">
        <w:rPr>
          <w:rFonts w:ascii="Times New Roman" w:hAnsi="Times New Roman"/>
          <w:sz w:val="28"/>
          <w:szCs w:val="28"/>
        </w:rPr>
        <w:t xml:space="preserve">інформація про обов’язкову вимогу щодо оснащення двигуна, що не відповідає рівню ефективності IE3, регулятором змінної швидкості, повинна бути відображена в паспортній табличці та технічній документації двигуна. </w:t>
      </w:r>
    </w:p>
    <w:p w:rsidR="00190385" w:rsidRPr="00190385" w:rsidRDefault="00190385" w:rsidP="00190385">
      <w:pPr>
        <w:pStyle w:val="a3"/>
        <w:tabs>
          <w:tab w:val="left" w:pos="284"/>
        </w:tabs>
        <w:spacing w:before="240" w:after="0"/>
        <w:ind w:firstLine="567"/>
        <w:jc w:val="both"/>
        <w:rPr>
          <w:rFonts w:ascii="Times New Roman" w:hAnsi="Times New Roman"/>
          <w:sz w:val="28"/>
          <w:szCs w:val="28"/>
        </w:rPr>
      </w:pPr>
      <w:r w:rsidRPr="00190385">
        <w:rPr>
          <w:rFonts w:ascii="Times New Roman" w:hAnsi="Times New Roman"/>
          <w:sz w:val="28"/>
          <w:szCs w:val="28"/>
        </w:rPr>
        <w:t>В технічній документації виробники мають наводити інформацію про особливі запобіжні заходи, які мають братися до уваги під час збірки, встановлення та обслуговування двигуна, та про необхідність оснащення його регуляторами змінної швидкості, включаючи інформацію про те, як мінімізувати електричне та магнітне поле регулятора змінної швидкості.</w:t>
      </w:r>
    </w:p>
    <w:p w:rsidR="00190385" w:rsidRDefault="00190385" w:rsidP="00190385">
      <w:pPr>
        <w:spacing w:before="240" w:after="0"/>
        <w:ind w:firstLine="567"/>
        <w:jc w:val="both"/>
        <w:rPr>
          <w:rFonts w:ascii="Times New Roman" w:hAnsi="Times New Roman"/>
          <w:sz w:val="28"/>
          <w:szCs w:val="28"/>
        </w:rPr>
      </w:pPr>
      <w:r w:rsidRPr="00190385">
        <w:rPr>
          <w:rFonts w:ascii="Times New Roman" w:hAnsi="Times New Roman"/>
          <w:sz w:val="28"/>
          <w:szCs w:val="28"/>
        </w:rPr>
        <w:t>3. У цьому додатку термін</w:t>
      </w:r>
      <w:r>
        <w:rPr>
          <w:rFonts w:ascii="Times New Roman" w:hAnsi="Times New Roman"/>
          <w:sz w:val="28"/>
          <w:szCs w:val="28"/>
        </w:rPr>
        <w:t>и вживаються в такому значенні:</w:t>
      </w:r>
    </w:p>
    <w:p w:rsidR="00190385" w:rsidRDefault="00190385" w:rsidP="00190385">
      <w:pPr>
        <w:spacing w:before="240" w:after="0"/>
        <w:ind w:firstLine="567"/>
        <w:jc w:val="both"/>
        <w:rPr>
          <w:rFonts w:ascii="Times New Roman" w:hAnsi="Times New Roman"/>
          <w:sz w:val="28"/>
          <w:szCs w:val="28"/>
        </w:rPr>
      </w:pPr>
      <w:r>
        <w:rPr>
          <w:rFonts w:ascii="Times New Roman" w:hAnsi="Times New Roman"/>
          <w:sz w:val="28"/>
          <w:szCs w:val="28"/>
        </w:rPr>
        <w:t>н</w:t>
      </w:r>
      <w:r w:rsidRPr="00190385">
        <w:rPr>
          <w:rFonts w:ascii="Times New Roman" w:hAnsi="Times New Roman"/>
          <w:sz w:val="28"/>
          <w:szCs w:val="28"/>
        </w:rPr>
        <w:t xml:space="preserve">омінальний мінімальний </w:t>
      </w:r>
      <w:proofErr w:type="spellStart"/>
      <w:r w:rsidR="0059060B">
        <w:rPr>
          <w:rFonts w:ascii="Times New Roman" w:hAnsi="Times New Roman"/>
          <w:sz w:val="28"/>
          <w:szCs w:val="28"/>
        </w:rPr>
        <w:t>коефіцієну</w:t>
      </w:r>
      <w:proofErr w:type="spellEnd"/>
      <w:r w:rsidR="0059060B">
        <w:rPr>
          <w:rFonts w:ascii="Times New Roman" w:hAnsi="Times New Roman"/>
          <w:sz w:val="28"/>
          <w:szCs w:val="28"/>
        </w:rPr>
        <w:t xml:space="preserve"> корисної дії </w:t>
      </w:r>
      <w:r w:rsidRPr="00190385">
        <w:rPr>
          <w:rFonts w:ascii="Times New Roman" w:hAnsi="Times New Roman"/>
          <w:sz w:val="28"/>
          <w:szCs w:val="28"/>
        </w:rPr>
        <w:t xml:space="preserve">(η) </w:t>
      </w:r>
      <w:r>
        <w:rPr>
          <w:rFonts w:ascii="Times New Roman" w:hAnsi="Times New Roman"/>
          <w:sz w:val="28"/>
          <w:szCs w:val="28"/>
        </w:rPr>
        <w:t>-</w:t>
      </w:r>
      <w:r w:rsidRPr="00190385">
        <w:rPr>
          <w:rFonts w:ascii="Times New Roman" w:hAnsi="Times New Roman"/>
          <w:sz w:val="28"/>
          <w:szCs w:val="28"/>
        </w:rPr>
        <w:t xml:space="preserve"> </w:t>
      </w:r>
      <w:r w:rsidR="0059060B">
        <w:rPr>
          <w:rFonts w:ascii="Times New Roman" w:hAnsi="Times New Roman"/>
          <w:sz w:val="28"/>
          <w:szCs w:val="28"/>
        </w:rPr>
        <w:t xml:space="preserve">коефіцієнт корисної дії </w:t>
      </w:r>
      <w:r w:rsidRPr="00190385">
        <w:rPr>
          <w:rFonts w:ascii="Times New Roman" w:hAnsi="Times New Roman"/>
          <w:sz w:val="28"/>
          <w:szCs w:val="28"/>
        </w:rPr>
        <w:t>двигуна при повному номінальному навантаженні та</w:t>
      </w:r>
      <w:r>
        <w:rPr>
          <w:rFonts w:ascii="Times New Roman" w:hAnsi="Times New Roman"/>
          <w:sz w:val="28"/>
          <w:szCs w:val="28"/>
        </w:rPr>
        <w:t xml:space="preserve"> без відхилень значення напруги;</w:t>
      </w:r>
    </w:p>
    <w:p w:rsidR="00190385" w:rsidRPr="00190385" w:rsidRDefault="00190385" w:rsidP="00190385">
      <w:pPr>
        <w:spacing w:before="240" w:after="0"/>
        <w:ind w:firstLine="567"/>
        <w:jc w:val="both"/>
        <w:rPr>
          <w:rFonts w:ascii="Times New Roman" w:hAnsi="Times New Roman"/>
          <w:sz w:val="28"/>
          <w:szCs w:val="28"/>
        </w:rPr>
      </w:pPr>
      <w:r>
        <w:rPr>
          <w:rFonts w:ascii="Times New Roman" w:hAnsi="Times New Roman"/>
          <w:sz w:val="28"/>
          <w:szCs w:val="28"/>
        </w:rPr>
        <w:t>відхилення</w:t>
      </w:r>
      <w:r w:rsidRPr="00190385">
        <w:rPr>
          <w:rFonts w:ascii="Times New Roman" w:hAnsi="Times New Roman"/>
          <w:sz w:val="28"/>
          <w:szCs w:val="28"/>
        </w:rPr>
        <w:t xml:space="preserve"> </w:t>
      </w:r>
      <w:r>
        <w:rPr>
          <w:rFonts w:ascii="Times New Roman" w:hAnsi="Times New Roman"/>
          <w:sz w:val="28"/>
          <w:szCs w:val="28"/>
        </w:rPr>
        <w:t>-</w:t>
      </w:r>
      <w:r w:rsidRPr="00190385">
        <w:rPr>
          <w:rFonts w:ascii="Times New Roman" w:hAnsi="Times New Roman"/>
          <w:sz w:val="28"/>
          <w:szCs w:val="28"/>
        </w:rPr>
        <w:t xml:space="preserve"> максимально допустиме відхилення напруги описаного двигуна відносно значення, вказаного на його паспортній табличці або в технічній документації.</w:t>
      </w:r>
    </w:p>
    <w:p w:rsidR="00190385" w:rsidRPr="00190385" w:rsidRDefault="00190385" w:rsidP="00190385">
      <w:pPr>
        <w:pStyle w:val="a3"/>
        <w:tabs>
          <w:tab w:val="left" w:pos="284"/>
        </w:tabs>
        <w:spacing w:before="240" w:after="0"/>
        <w:ind w:firstLine="567"/>
        <w:jc w:val="center"/>
        <w:rPr>
          <w:rFonts w:ascii="Times New Roman" w:hAnsi="Times New Roman"/>
          <w:sz w:val="28"/>
          <w:szCs w:val="28"/>
        </w:rPr>
      </w:pPr>
      <w:r>
        <w:rPr>
          <w:rFonts w:ascii="Times New Roman" w:hAnsi="Times New Roman"/>
          <w:sz w:val="28"/>
          <w:szCs w:val="28"/>
        </w:rPr>
        <w:t>_____________________________</w:t>
      </w:r>
    </w:p>
    <w:sectPr w:rsidR="00190385" w:rsidRPr="00190385" w:rsidSect="00C772E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147" w:rsidRDefault="00116147" w:rsidP="00367E02">
      <w:pPr>
        <w:spacing w:after="0" w:line="240" w:lineRule="auto"/>
      </w:pPr>
      <w:r>
        <w:separator/>
      </w:r>
    </w:p>
  </w:endnote>
  <w:endnote w:type="continuationSeparator" w:id="0">
    <w:p w:rsidR="00116147" w:rsidRDefault="00116147" w:rsidP="00367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147" w:rsidRDefault="00116147" w:rsidP="00367E02">
      <w:pPr>
        <w:spacing w:after="0" w:line="240" w:lineRule="auto"/>
      </w:pPr>
      <w:r>
        <w:separator/>
      </w:r>
    </w:p>
  </w:footnote>
  <w:footnote w:type="continuationSeparator" w:id="0">
    <w:p w:rsidR="00116147" w:rsidRDefault="00116147" w:rsidP="00367E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427807132"/>
      <w:docPartObj>
        <w:docPartGallery w:val="Page Numbers (Top of Page)"/>
        <w:docPartUnique/>
      </w:docPartObj>
    </w:sdtPr>
    <w:sdtEndPr/>
    <w:sdtContent>
      <w:p w:rsidR="00367E02" w:rsidRPr="00367E02" w:rsidRDefault="00367E02" w:rsidP="00367E02">
        <w:pPr>
          <w:pStyle w:val="a4"/>
          <w:jc w:val="right"/>
          <w:rPr>
            <w:rFonts w:ascii="Times New Roman" w:hAnsi="Times New Roman"/>
          </w:rPr>
        </w:pPr>
        <w:r w:rsidRPr="00367E02">
          <w:rPr>
            <w:rFonts w:ascii="Times New Roman" w:hAnsi="Times New Roman"/>
          </w:rPr>
          <w:fldChar w:fldCharType="begin"/>
        </w:r>
        <w:r w:rsidRPr="00367E02">
          <w:rPr>
            <w:rFonts w:ascii="Times New Roman" w:hAnsi="Times New Roman"/>
          </w:rPr>
          <w:instrText>PAGE   \* MERGEFORMAT</w:instrText>
        </w:r>
        <w:r w:rsidRPr="00367E02">
          <w:rPr>
            <w:rFonts w:ascii="Times New Roman" w:hAnsi="Times New Roman"/>
          </w:rPr>
          <w:fldChar w:fldCharType="separate"/>
        </w:r>
        <w:r w:rsidR="0095657F" w:rsidRPr="0095657F">
          <w:rPr>
            <w:rFonts w:ascii="Times New Roman" w:hAnsi="Times New Roman"/>
            <w:noProof/>
            <w:lang w:val="ru-RU"/>
          </w:rPr>
          <w:t>4</w:t>
        </w:r>
        <w:r w:rsidRPr="00367E02">
          <w:rPr>
            <w:rFonts w:ascii="Times New Roman" w:hAnsi="Times New Roman"/>
          </w:rPr>
          <w:fldChar w:fldCharType="end"/>
        </w:r>
        <w:r w:rsidRPr="00367E02">
          <w:rPr>
            <w:rFonts w:ascii="Times New Roman" w:hAnsi="Times New Roman"/>
          </w:rPr>
          <w:t xml:space="preserve"> </w:t>
        </w:r>
        <w:r>
          <w:rPr>
            <w:rFonts w:ascii="Times New Roman" w:hAnsi="Times New Roman"/>
          </w:rPr>
          <w:t xml:space="preserve">                                                </w:t>
        </w:r>
        <w:r w:rsidRPr="00367E02">
          <w:rPr>
            <w:rFonts w:ascii="Times New Roman" w:hAnsi="Times New Roman"/>
          </w:rPr>
          <w:t>Продовження додатку 1</w:t>
        </w:r>
      </w:p>
    </w:sdtContent>
  </w:sdt>
  <w:p w:rsidR="00367E02" w:rsidRDefault="00367E0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5802"/>
    <w:multiLevelType w:val="multilevel"/>
    <w:tmpl w:val="8924AE7C"/>
    <w:lvl w:ilvl="0">
      <w:start w:val="1"/>
      <w:numFmt w:val="lowerLetter"/>
      <w:lvlText w:val="(%1)"/>
      <w:lvlJc w:val="left"/>
      <w:pPr>
        <w:ind w:left="1004" w:hanging="360"/>
      </w:pPr>
      <w:rPr>
        <w:rFonts w:hint="default"/>
        <w:color w:val="auto"/>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 w15:restartNumberingAfterBreak="0">
    <w:nsid w:val="3B5E344D"/>
    <w:multiLevelType w:val="multilevel"/>
    <w:tmpl w:val="2E549F52"/>
    <w:lvl w:ilvl="0">
      <w:start w:val="1"/>
      <w:numFmt w:val="decimal"/>
      <w:lvlText w:val="%1."/>
      <w:lvlJc w:val="left"/>
      <w:pPr>
        <w:ind w:left="1004" w:hanging="360"/>
      </w:pPr>
      <w:rPr>
        <w:rFonts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 w15:restartNumberingAfterBreak="0">
    <w:nsid w:val="583D6876"/>
    <w:multiLevelType w:val="multilevel"/>
    <w:tmpl w:val="1E9812EE"/>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17B"/>
    <w:rsid w:val="00116147"/>
    <w:rsid w:val="00190385"/>
    <w:rsid w:val="001A2F6B"/>
    <w:rsid w:val="00367E02"/>
    <w:rsid w:val="004D3525"/>
    <w:rsid w:val="0059060B"/>
    <w:rsid w:val="005B317B"/>
    <w:rsid w:val="0095657F"/>
    <w:rsid w:val="00A2290F"/>
    <w:rsid w:val="00AE1930"/>
    <w:rsid w:val="00AE6986"/>
    <w:rsid w:val="00B21FB9"/>
    <w:rsid w:val="00C772ED"/>
    <w:rsid w:val="00FD4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05B66"/>
  <w15:chartTrackingRefBased/>
  <w15:docId w15:val="{196D1110-7C27-4E26-8505-93F9F3E67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385"/>
    <w:pPr>
      <w:spacing w:after="200" w:line="27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0385"/>
    <w:rPr>
      <w:rFonts w:eastAsia="Calibri"/>
    </w:rPr>
  </w:style>
  <w:style w:type="paragraph" w:styleId="a4">
    <w:name w:val="header"/>
    <w:basedOn w:val="a"/>
    <w:link w:val="a5"/>
    <w:uiPriority w:val="99"/>
    <w:unhideWhenUsed/>
    <w:rsid w:val="00367E0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67E02"/>
    <w:rPr>
      <w:rFonts w:ascii="Calibri" w:eastAsia="Times New Roman" w:hAnsi="Calibri" w:cs="Times New Roman"/>
      <w:lang w:val="uk-UA"/>
    </w:rPr>
  </w:style>
  <w:style w:type="paragraph" w:styleId="a6">
    <w:name w:val="footer"/>
    <w:basedOn w:val="a"/>
    <w:link w:val="a7"/>
    <w:uiPriority w:val="99"/>
    <w:unhideWhenUsed/>
    <w:rsid w:val="00367E0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67E02"/>
    <w:rPr>
      <w:rFonts w:ascii="Calibri" w:eastAsia="Times New Roman" w:hAnsi="Calibri" w:cs="Times New Roman"/>
      <w:lang w:val="uk-UA"/>
    </w:rPr>
  </w:style>
  <w:style w:type="paragraph" w:styleId="a8">
    <w:name w:val="Balloon Text"/>
    <w:basedOn w:val="a"/>
    <w:link w:val="a9"/>
    <w:uiPriority w:val="99"/>
    <w:semiHidden/>
    <w:unhideWhenUsed/>
    <w:rsid w:val="00C772E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772ED"/>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698</Words>
  <Characters>3982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9</cp:revision>
  <cp:lastPrinted>2017-06-01T13:16:00Z</cp:lastPrinted>
  <dcterms:created xsi:type="dcterms:W3CDTF">2017-06-01T11:11:00Z</dcterms:created>
  <dcterms:modified xsi:type="dcterms:W3CDTF">2017-07-17T09:39:00Z</dcterms:modified>
</cp:coreProperties>
</file>