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F1" w:rsidRDefault="007D74F1" w:rsidP="000472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</w:p>
    <w:bookmarkEnd w:id="0"/>
    <w:p w:rsidR="000472D7" w:rsidRPr="000472D7" w:rsidRDefault="000472D7" w:rsidP="000472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2D7">
        <w:rPr>
          <w:rFonts w:ascii="Times New Roman" w:hAnsi="Times New Roman" w:cs="Times New Roman"/>
          <w:sz w:val="28"/>
          <w:szCs w:val="28"/>
          <w:lang w:val="uk-UA"/>
        </w:rPr>
        <w:t xml:space="preserve">Державне агентство з енергоефективності та енергозбереження України в рамках підготовки проекту </w:t>
      </w:r>
      <w:r w:rsidRPr="007D74F1">
        <w:rPr>
          <w:rFonts w:ascii="Times New Roman" w:hAnsi="Times New Roman" w:cs="Times New Roman"/>
          <w:b/>
          <w:sz w:val="28"/>
          <w:szCs w:val="28"/>
          <w:lang w:val="uk-UA"/>
        </w:rPr>
        <w:t>Антикорупційної програми на 2021-2022 роки</w:t>
      </w:r>
      <w:r w:rsidRPr="000472D7">
        <w:rPr>
          <w:rFonts w:ascii="Times New Roman" w:hAnsi="Times New Roman" w:cs="Times New Roman"/>
          <w:sz w:val="28"/>
          <w:szCs w:val="28"/>
          <w:lang w:val="uk-UA"/>
        </w:rPr>
        <w:t xml:space="preserve">  розпочато процес формування персонального складу Комісія з оцінки корупційних ризиків та моніторингу виконання антикорупційної програми.</w:t>
      </w:r>
    </w:p>
    <w:p w:rsidR="000472D7" w:rsidRPr="000472D7" w:rsidRDefault="000472D7" w:rsidP="000472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2D7">
        <w:rPr>
          <w:rFonts w:ascii="Times New Roman" w:hAnsi="Times New Roman" w:cs="Times New Roman"/>
          <w:sz w:val="28"/>
          <w:szCs w:val="28"/>
          <w:lang w:val="uk-UA"/>
        </w:rPr>
        <w:t>Формування Комісії з оцінки корупційних ризиків та її подальша робота здійснюватиметься відповідно до Методології оцінювання корупційних ризиків у діяльності органів влади, затвердженої Рішенням Національного агентства з питань запобігання корупції від 02.12.2016 № 126, зареєстрованого у Міністерстві юстиції України 28 грудня 2016 року за № 1718/29848, Методичних рекомендацій щодо підготовки антикорупційних програм юридичних осіб, затверджених Рішенням Національного агентства з питань запобігання корупції від 22.09.2017 № 734.</w:t>
      </w:r>
    </w:p>
    <w:p w:rsidR="000472D7" w:rsidRPr="000472D7" w:rsidRDefault="000472D7" w:rsidP="000472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2D7">
        <w:rPr>
          <w:rFonts w:ascii="Times New Roman" w:hAnsi="Times New Roman" w:cs="Times New Roman"/>
          <w:sz w:val="28"/>
          <w:szCs w:val="28"/>
          <w:lang w:val="uk-UA"/>
        </w:rPr>
        <w:t xml:space="preserve">Для забезпечення дотримання принципів прозорості і доступності,  вивчення та врахування громадської думки просимо </w:t>
      </w:r>
      <w:r w:rsidRPr="007D74F1">
        <w:rPr>
          <w:rFonts w:ascii="Times New Roman" w:hAnsi="Times New Roman" w:cs="Times New Roman"/>
          <w:b/>
          <w:sz w:val="28"/>
          <w:szCs w:val="28"/>
          <w:lang w:val="uk-UA"/>
        </w:rPr>
        <w:t>представників громадськості та експертів</w:t>
      </w:r>
      <w:r w:rsidRPr="000472D7">
        <w:rPr>
          <w:rFonts w:ascii="Times New Roman" w:hAnsi="Times New Roman" w:cs="Times New Roman"/>
          <w:sz w:val="28"/>
          <w:szCs w:val="28"/>
          <w:lang w:val="uk-UA"/>
        </w:rPr>
        <w:t xml:space="preserve">, які володіють знаннями про внутрішнє і зовнішнє середовище Державного агентства з енергоефективності та енергозбереження України, та мають досвід роботи у сфері </w:t>
      </w:r>
      <w:r w:rsidR="007D74F1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Pr="000472D7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діяльності, долучитись до процесу оцінки корупційних ризиків.</w:t>
      </w:r>
    </w:p>
    <w:p w:rsidR="000472D7" w:rsidRPr="000472D7" w:rsidRDefault="000472D7" w:rsidP="000472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2D7">
        <w:rPr>
          <w:rFonts w:ascii="Times New Roman" w:hAnsi="Times New Roman" w:cs="Times New Roman"/>
          <w:sz w:val="28"/>
          <w:szCs w:val="28"/>
          <w:lang w:val="uk-UA"/>
        </w:rPr>
        <w:t>Письмові пропозиції щодо кандидатур просимо надсилати не пізніше 05.12.2020 року</w:t>
      </w:r>
      <w:r w:rsidR="007D74F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72D7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просимо надсилати в електронному вигляді на е-</w:t>
      </w:r>
      <w:proofErr w:type="spellStart"/>
      <w:r w:rsidRPr="000472D7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0472D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472D7">
        <w:rPr>
          <w:rFonts w:ascii="Times New Roman" w:hAnsi="Times New Roman" w:cs="Times New Roman"/>
          <w:sz w:val="28"/>
          <w:szCs w:val="28"/>
        </w:rPr>
        <w:t xml:space="preserve"> </w:t>
      </w:r>
      <w:r w:rsidRPr="000472D7">
        <w:rPr>
          <w:rFonts w:ascii="Times New Roman" w:hAnsi="Times New Roman" w:cs="Times New Roman"/>
          <w:sz w:val="28"/>
          <w:szCs w:val="28"/>
          <w:lang w:val="uk-UA"/>
        </w:rPr>
        <w:t>epogulyaylo@gmail.com, або поштовим відправленням на адресу</w:t>
      </w:r>
      <w:r w:rsidRPr="00047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2D7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0472D7">
        <w:rPr>
          <w:rFonts w:ascii="Times New Roman" w:hAnsi="Times New Roman" w:cs="Times New Roman"/>
          <w:sz w:val="28"/>
          <w:szCs w:val="28"/>
          <w:lang w:val="uk-UA"/>
        </w:rPr>
        <w:t>. Музейний, 12, м. Київ, 01001, Державне агентство з енергоефективності та енергозбереження України, Комісія з оцінки корупційних ризиків та моніторингу виконання антикорупційної програми Державного агентства з енергоефективності та енергозбереження України.</w:t>
      </w:r>
    </w:p>
    <w:p w:rsidR="000472D7" w:rsidRPr="000472D7" w:rsidRDefault="000472D7" w:rsidP="000472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2D7">
        <w:rPr>
          <w:rFonts w:ascii="Times New Roman" w:hAnsi="Times New Roman" w:cs="Times New Roman"/>
          <w:sz w:val="28"/>
          <w:szCs w:val="28"/>
          <w:lang w:val="uk-UA"/>
        </w:rPr>
        <w:t>Склад Комісії з оцінки корупційних ризиків у Державному  агентстві з енергоефективності та енергозбереження України буде оприлюднено на офіційному веб-порталі Державного агентства з енергоефективності та енергозбереження України після його  затвердження.</w:t>
      </w:r>
    </w:p>
    <w:p w:rsidR="00491C22" w:rsidRPr="000472D7" w:rsidRDefault="007D74F1" w:rsidP="000472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91C22" w:rsidRPr="0004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4F1" w:rsidRDefault="007D74F1" w:rsidP="007D74F1">
      <w:pPr>
        <w:spacing w:after="0" w:line="240" w:lineRule="auto"/>
      </w:pPr>
      <w:r>
        <w:separator/>
      </w:r>
    </w:p>
  </w:endnote>
  <w:endnote w:type="continuationSeparator" w:id="0">
    <w:p w:rsidR="007D74F1" w:rsidRDefault="007D74F1" w:rsidP="007D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4F1" w:rsidRDefault="007D74F1" w:rsidP="007D74F1">
      <w:pPr>
        <w:spacing w:after="0" w:line="240" w:lineRule="auto"/>
      </w:pPr>
      <w:r>
        <w:separator/>
      </w:r>
    </w:p>
  </w:footnote>
  <w:footnote w:type="continuationSeparator" w:id="0">
    <w:p w:rsidR="007D74F1" w:rsidRDefault="007D74F1" w:rsidP="007D74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73"/>
    <w:rsid w:val="000472D7"/>
    <w:rsid w:val="005D0EA2"/>
    <w:rsid w:val="00654F73"/>
    <w:rsid w:val="007D74F1"/>
    <w:rsid w:val="00D1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2D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D7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4F1"/>
  </w:style>
  <w:style w:type="paragraph" w:styleId="a6">
    <w:name w:val="footer"/>
    <w:basedOn w:val="a"/>
    <w:link w:val="a7"/>
    <w:uiPriority w:val="99"/>
    <w:unhideWhenUsed/>
    <w:rsid w:val="007D7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4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2D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D7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4F1"/>
  </w:style>
  <w:style w:type="paragraph" w:styleId="a6">
    <w:name w:val="footer"/>
    <w:basedOn w:val="a"/>
    <w:link w:val="a7"/>
    <w:uiPriority w:val="99"/>
    <w:unhideWhenUsed/>
    <w:rsid w:val="007D7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3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EPogulyilo</dc:creator>
  <cp:lastModifiedBy>EPogulyilo</cp:lastModifiedBy>
  <cp:revision>2</cp:revision>
  <dcterms:created xsi:type="dcterms:W3CDTF">2020-11-25T07:08:00Z</dcterms:created>
  <dcterms:modified xsi:type="dcterms:W3CDTF">2020-11-25T07:08:00Z</dcterms:modified>
</cp:coreProperties>
</file>