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0976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3C6B72" w:rsidTr="00655F84">
        <w:trPr>
          <w:trHeight w:val="918"/>
        </w:trPr>
        <w:tc>
          <w:tcPr>
            <w:tcW w:w="5353" w:type="dxa"/>
          </w:tcPr>
          <w:p w:rsidR="003C6B72" w:rsidRDefault="003C6B72" w:rsidP="00655F84">
            <w:pPr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4152" w:rsidRDefault="00655F84" w:rsidP="00187253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23C4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24765</wp:posOffset>
            </wp:positionV>
            <wp:extent cx="619125" cy="553085"/>
            <wp:effectExtent l="0" t="0" r="0" b="0"/>
            <wp:wrapSquare wrapText="bothSides"/>
            <wp:docPr id="3" name="Рисунок 1" descr="what-is-net-metering-for-solar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what-is-net-metering-for-solar-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2F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541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941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187253" w:rsidRDefault="00187253" w:rsidP="0018725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7253" w:rsidRDefault="00187253" w:rsidP="0018725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5F84" w:rsidRDefault="00655F84" w:rsidP="0018725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4152" w:rsidRPr="00BB2613" w:rsidRDefault="00BB2613" w:rsidP="0018725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Консолідовані положення</w:t>
      </w:r>
    </w:p>
    <w:p w:rsidR="000922F9" w:rsidRPr="00B94152" w:rsidRDefault="00BB2613" w:rsidP="0018725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щ</w:t>
      </w:r>
      <w:r w:rsidR="00187253">
        <w:rPr>
          <w:rFonts w:ascii="Times New Roman" w:hAnsi="Times New Roman" w:cs="Times New Roman"/>
          <w:b/>
          <w:sz w:val="24"/>
          <w:szCs w:val="24"/>
          <w:lang w:val="uk-UA"/>
        </w:rPr>
        <w:t>одо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47936" w:rsidRPr="00947936">
        <w:rPr>
          <w:rFonts w:ascii="Times New Roman" w:hAnsi="Times New Roman" w:cs="Times New Roman"/>
          <w:b/>
          <w:sz w:val="24"/>
          <w:szCs w:val="24"/>
          <w:lang w:val="uk-UA"/>
        </w:rPr>
        <w:t>запровадження механізму</w:t>
      </w:r>
      <w:r w:rsidR="000922F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9C1AF3" w:rsidRDefault="00947936" w:rsidP="00187253">
      <w:pPr>
        <w:pStyle w:val="a4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79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який регулює питання виробництва </w:t>
      </w:r>
      <w:r w:rsidR="000922F9">
        <w:rPr>
          <w:rFonts w:ascii="Times New Roman" w:hAnsi="Times New Roman" w:cs="Times New Roman"/>
          <w:b/>
          <w:sz w:val="24"/>
          <w:szCs w:val="24"/>
          <w:lang w:val="uk-UA"/>
        </w:rPr>
        <w:t>е/е</w:t>
      </w:r>
      <w:r w:rsidRPr="009479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</w:t>
      </w:r>
      <w:r w:rsidR="00092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ВДЕ </w:t>
      </w:r>
      <w:r w:rsidRPr="009479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власного споживання</w:t>
      </w:r>
    </w:p>
    <w:p w:rsidR="00C00AF5" w:rsidRPr="009C1AF3" w:rsidRDefault="00C00AF5" w:rsidP="00881CF3">
      <w:pPr>
        <w:pStyle w:val="a4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Pr="00092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Energy</w:t>
      </w:r>
      <w:r w:rsidRPr="00092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Metering</w:t>
      </w:r>
      <w:r w:rsidR="009C1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9C1AF3">
        <w:rPr>
          <w:rFonts w:ascii="Times New Roman" w:hAnsi="Times New Roman" w:cs="Times New Roman"/>
          <w:b/>
          <w:sz w:val="24"/>
          <w:szCs w:val="24"/>
          <w:lang w:val="en-US"/>
        </w:rPr>
        <w:t>NEM)</w:t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268"/>
        <w:gridCol w:w="5528"/>
        <w:gridCol w:w="6946"/>
      </w:tblGrid>
      <w:tr w:rsidR="00B24C81" w:rsidRPr="00750CFD" w:rsidTr="005F0705">
        <w:trPr>
          <w:trHeight w:val="806"/>
        </w:trPr>
        <w:tc>
          <w:tcPr>
            <w:tcW w:w="534" w:type="dxa"/>
            <w:shd w:val="clear" w:color="auto" w:fill="D5DCE4" w:themeFill="text2" w:themeFillTint="33"/>
          </w:tcPr>
          <w:p w:rsidR="00B24C81" w:rsidRPr="00655F84" w:rsidRDefault="00B24C81" w:rsidP="00881C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D5DCE4" w:themeFill="text2" w:themeFillTint="33"/>
          </w:tcPr>
          <w:p w:rsidR="00B24C81" w:rsidRPr="00750CFD" w:rsidRDefault="00B24C81" w:rsidP="00881C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FD">
              <w:rPr>
                <w:rFonts w:ascii="Times New Roman" w:hAnsi="Times New Roman" w:cs="Times New Roman"/>
                <w:b/>
                <w:sz w:val="24"/>
                <w:szCs w:val="24"/>
              </w:rPr>
              <w:t>Питання для обговорення</w:t>
            </w:r>
          </w:p>
        </w:tc>
        <w:tc>
          <w:tcPr>
            <w:tcW w:w="5528" w:type="dxa"/>
            <w:shd w:val="clear" w:color="auto" w:fill="D5DCE4" w:themeFill="text2" w:themeFillTint="33"/>
            <w:vAlign w:val="center"/>
          </w:tcPr>
          <w:p w:rsidR="00B24C81" w:rsidRDefault="00003597" w:rsidP="00881CF3">
            <w:pPr>
              <w:spacing w:before="120" w:after="120"/>
              <w:ind w:left="320" w:hanging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500 кВт</w:t>
            </w:r>
          </w:p>
          <w:p w:rsidR="00676EF1" w:rsidRPr="00676EF1" w:rsidRDefault="00655F84" w:rsidP="00881CF3">
            <w:pPr>
              <w:spacing w:before="120" w:after="120"/>
              <w:ind w:left="320" w:hanging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NET METERING</w:t>
            </w:r>
          </w:p>
        </w:tc>
        <w:tc>
          <w:tcPr>
            <w:tcW w:w="6946" w:type="dxa"/>
            <w:shd w:val="clear" w:color="auto" w:fill="D5DCE4" w:themeFill="text2" w:themeFillTint="33"/>
            <w:vAlign w:val="center"/>
          </w:tcPr>
          <w:p w:rsidR="00B24C81" w:rsidRDefault="00003597" w:rsidP="00003597">
            <w:pPr>
              <w:spacing w:before="120" w:after="120"/>
              <w:ind w:left="320" w:hanging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Понад 500 кВт</w:t>
            </w:r>
            <w:r w:rsidR="00C83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676EF1" w:rsidRPr="00676EF1" w:rsidRDefault="00655F84" w:rsidP="00003597">
            <w:pPr>
              <w:spacing w:before="120" w:after="120"/>
              <w:ind w:left="320" w:hanging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NET BILLING</w:t>
            </w:r>
          </w:p>
        </w:tc>
      </w:tr>
      <w:tr w:rsidR="005F0705" w:rsidRPr="006A1091" w:rsidTr="005F0705">
        <w:trPr>
          <w:trHeight w:val="806"/>
        </w:trPr>
        <w:tc>
          <w:tcPr>
            <w:tcW w:w="534" w:type="dxa"/>
            <w:shd w:val="clear" w:color="auto" w:fill="FFFFFF" w:themeFill="background1"/>
          </w:tcPr>
          <w:p w:rsidR="005F0705" w:rsidRPr="00750CFD" w:rsidRDefault="005F0705" w:rsidP="006769B5">
            <w:pPr>
              <w:pStyle w:val="a5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</w:tcPr>
          <w:p w:rsidR="005F0705" w:rsidRPr="00750CFD" w:rsidRDefault="005F0705" w:rsidP="006769B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F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 споживачів-виробників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D33CE" w:rsidRPr="002D33CE" w:rsidRDefault="002D33CE" w:rsidP="006769B5">
            <w:pPr>
              <w:pStyle w:val="a5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Домогосподарства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суб’єкти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господарювання</w:t>
            </w:r>
            <w:r w:rsidRPr="002D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500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бажанням можуть обрати схему </w:t>
            </w:r>
            <w:r w:rsidRPr="002D3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2D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3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5F0705" w:rsidRPr="00750CFD" w:rsidRDefault="00F64050" w:rsidP="002D33CE">
            <w:pPr>
              <w:pStyle w:val="a5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5F0705">
              <w:rPr>
                <w:rFonts w:ascii="Times New Roman" w:hAnsi="Times New Roman" w:cs="Times New Roman"/>
                <w:sz w:val="24"/>
                <w:szCs w:val="24"/>
              </w:rPr>
              <w:t xml:space="preserve"> неприбуткові організації (школи, ОСББ</w:t>
            </w:r>
            <w:r w:rsidR="002D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</w:t>
            </w:r>
            <w:proofErr w:type="spellStart"/>
            <w:r w:rsidR="002D33CE">
              <w:rPr>
                <w:rFonts w:ascii="Times New Roman" w:hAnsi="Times New Roman" w:cs="Times New Roman"/>
                <w:sz w:val="24"/>
                <w:szCs w:val="24"/>
              </w:rPr>
              <w:t>ікарні</w:t>
            </w:r>
            <w:proofErr w:type="spellEnd"/>
            <w:r w:rsidR="002D33CE">
              <w:rPr>
                <w:rFonts w:ascii="Times New Roman" w:hAnsi="Times New Roman" w:cs="Times New Roman"/>
                <w:sz w:val="24"/>
                <w:szCs w:val="24"/>
              </w:rPr>
              <w:t xml:space="preserve"> та ін.</w:t>
            </w:r>
            <w:r w:rsidR="005F070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6946" w:type="dxa"/>
          </w:tcPr>
          <w:p w:rsidR="005F0705" w:rsidRPr="00003597" w:rsidRDefault="005F0705" w:rsidP="006769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Прибуткові підприємства та організації</w:t>
            </w:r>
          </w:p>
        </w:tc>
      </w:tr>
      <w:tr w:rsidR="00003597" w:rsidRPr="00750CFD" w:rsidTr="005F0705">
        <w:trPr>
          <w:trHeight w:val="934"/>
        </w:trPr>
        <w:tc>
          <w:tcPr>
            <w:tcW w:w="534" w:type="dxa"/>
            <w:shd w:val="clear" w:color="auto" w:fill="FFFFFF" w:themeFill="background1"/>
          </w:tcPr>
          <w:p w:rsidR="00003597" w:rsidRPr="00750CFD" w:rsidRDefault="00676EF1" w:rsidP="00881CF3">
            <w:pPr>
              <w:widowControl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2268" w:type="dxa"/>
            <w:shd w:val="clear" w:color="auto" w:fill="FFFFFF" w:themeFill="background1"/>
          </w:tcPr>
          <w:p w:rsidR="00003597" w:rsidRPr="002D33CE" w:rsidRDefault="00003597" w:rsidP="009C1AF3">
            <w:pPr>
              <w:widowControl w:val="0"/>
              <w:spacing w:before="120" w:after="12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</w:pPr>
            <w:r w:rsidRPr="00750CF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lang w:eastAsia="uk-UA" w:bidi="uk-UA"/>
              </w:rPr>
              <w:t xml:space="preserve">Строк дії Договору </w:t>
            </w:r>
            <w:r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lang w:val="en-US" w:eastAsia="uk-UA" w:bidi="uk-UA"/>
              </w:rPr>
              <w:t>NEM</w:t>
            </w:r>
          </w:p>
        </w:tc>
        <w:tc>
          <w:tcPr>
            <w:tcW w:w="5528" w:type="dxa"/>
          </w:tcPr>
          <w:p w:rsidR="00003597" w:rsidRPr="00750CFD" w:rsidRDefault="00003597" w:rsidP="00881CF3">
            <w:pPr>
              <w:pStyle w:val="a5"/>
              <w:widowControl w:val="0"/>
              <w:spacing w:before="120" w:after="120"/>
              <w:ind w:left="170"/>
              <w:contextualSpacing w:val="0"/>
              <w:jc w:val="both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lang w:eastAsia="uk-UA" w:bidi="uk-UA"/>
              </w:rPr>
              <w:t xml:space="preserve">договір </w:t>
            </w:r>
            <w:r w:rsidRPr="00750CFD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lang w:eastAsia="uk-UA" w:bidi="uk-UA"/>
              </w:rPr>
              <w:t>10 років</w:t>
            </w:r>
            <w:r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lang w:eastAsia="uk-UA" w:bidi="uk-UA"/>
              </w:rPr>
              <w:t xml:space="preserve"> з пролонгацією</w:t>
            </w:r>
          </w:p>
          <w:p w:rsidR="00003597" w:rsidRPr="00F062C3" w:rsidRDefault="00003597" w:rsidP="004E2423">
            <w:pPr>
              <w:pStyle w:val="a5"/>
              <w:widowControl w:val="0"/>
              <w:spacing w:before="120" w:after="120"/>
              <w:ind w:left="170"/>
              <w:contextualSpacing w:val="0"/>
              <w:jc w:val="both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lang w:eastAsia="uk-UA" w:bidi="uk-UA"/>
              </w:rPr>
            </w:pPr>
          </w:p>
        </w:tc>
        <w:tc>
          <w:tcPr>
            <w:tcW w:w="6946" w:type="dxa"/>
          </w:tcPr>
          <w:p w:rsidR="00003597" w:rsidRPr="00676EF1" w:rsidRDefault="00676EF1" w:rsidP="00977EF6">
            <w:pPr>
              <w:pStyle w:val="a5"/>
              <w:spacing w:before="120" w:after="120"/>
              <w:ind w:left="360"/>
              <w:contextualSpacing w:val="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uk-UA" w:bidi="uk-UA"/>
              </w:rPr>
            </w:pPr>
            <w:r w:rsidRPr="00676EF1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uk-UA" w:bidi="uk-UA"/>
              </w:rPr>
              <w:t>б</w:t>
            </w: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uk-UA" w:bidi="uk-UA"/>
              </w:rPr>
              <w:t>езстроково</w:t>
            </w:r>
          </w:p>
        </w:tc>
      </w:tr>
      <w:tr w:rsidR="00003597" w:rsidRPr="00750CFD" w:rsidTr="005F0705">
        <w:trPr>
          <w:trHeight w:val="983"/>
        </w:trPr>
        <w:tc>
          <w:tcPr>
            <w:tcW w:w="534" w:type="dxa"/>
            <w:shd w:val="clear" w:color="auto" w:fill="FFFFFF" w:themeFill="background1"/>
          </w:tcPr>
          <w:p w:rsidR="00003597" w:rsidRPr="00750CFD" w:rsidRDefault="00003597" w:rsidP="00881C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FFFFFF" w:themeFill="background1"/>
          </w:tcPr>
          <w:p w:rsidR="00003597" w:rsidRPr="002F26AA" w:rsidRDefault="00003597" w:rsidP="002F26A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50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 запровадження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NEM</w:t>
            </w:r>
          </w:p>
        </w:tc>
        <w:tc>
          <w:tcPr>
            <w:tcW w:w="5528" w:type="dxa"/>
          </w:tcPr>
          <w:p w:rsidR="00003597" w:rsidRPr="00750CFD" w:rsidRDefault="00003597" w:rsidP="00881CF3">
            <w:pPr>
              <w:pStyle w:val="a5"/>
              <w:spacing w:before="120" w:after="120"/>
              <w:ind w:left="1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CFD">
              <w:rPr>
                <w:rFonts w:ascii="Times New Roman" w:hAnsi="Times New Roman" w:cs="Times New Roman"/>
                <w:sz w:val="24"/>
                <w:szCs w:val="24"/>
              </w:rPr>
              <w:t xml:space="preserve"> 6 місяців від моменту (дня) набуття законом юридичної сили</w:t>
            </w:r>
          </w:p>
        </w:tc>
        <w:tc>
          <w:tcPr>
            <w:tcW w:w="6946" w:type="dxa"/>
          </w:tcPr>
          <w:p w:rsidR="00003597" w:rsidRPr="00676EF1" w:rsidRDefault="00676EF1" w:rsidP="00322419">
            <w:pPr>
              <w:pStyle w:val="a5"/>
              <w:spacing w:before="120" w:after="120"/>
              <w:ind w:left="459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CFD">
              <w:rPr>
                <w:rFonts w:ascii="Times New Roman" w:hAnsi="Times New Roman" w:cs="Times New Roman"/>
                <w:sz w:val="24"/>
                <w:szCs w:val="24"/>
              </w:rPr>
              <w:t xml:space="preserve"> 6 місяців від моменту (дня) набуття законом юридичної сили</w:t>
            </w:r>
          </w:p>
        </w:tc>
      </w:tr>
      <w:tr w:rsidR="00003597" w:rsidRPr="00750CFD" w:rsidTr="005F0705">
        <w:trPr>
          <w:trHeight w:val="806"/>
        </w:trPr>
        <w:tc>
          <w:tcPr>
            <w:tcW w:w="534" w:type="dxa"/>
            <w:shd w:val="clear" w:color="auto" w:fill="FFFFFF" w:themeFill="background1"/>
          </w:tcPr>
          <w:p w:rsidR="00003597" w:rsidRPr="00750CFD" w:rsidRDefault="00003597" w:rsidP="00881C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FFFFFF" w:themeFill="background1"/>
          </w:tcPr>
          <w:p w:rsidR="00003597" w:rsidRPr="00750CFD" w:rsidRDefault="00003597" w:rsidP="00881CF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FD">
              <w:rPr>
                <w:rFonts w:ascii="Times New Roman" w:hAnsi="Times New Roman" w:cs="Times New Roman"/>
                <w:b/>
                <w:sz w:val="24"/>
                <w:szCs w:val="24"/>
              </w:rPr>
              <w:t>Вид електростанції</w:t>
            </w:r>
          </w:p>
        </w:tc>
        <w:tc>
          <w:tcPr>
            <w:tcW w:w="5528" w:type="dxa"/>
          </w:tcPr>
          <w:p w:rsidR="00003597" w:rsidRPr="00750CFD" w:rsidRDefault="00003597" w:rsidP="00881CF3">
            <w:pPr>
              <w:pStyle w:val="a5"/>
              <w:spacing w:before="120" w:after="120"/>
              <w:ind w:left="1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FD">
              <w:rPr>
                <w:rFonts w:ascii="Times New Roman" w:hAnsi="Times New Roman" w:cs="Times New Roman"/>
                <w:sz w:val="24"/>
                <w:szCs w:val="24"/>
              </w:rPr>
              <w:t xml:space="preserve">Усі види генерації з ВДЕ: СЕС; ВЕС, </w:t>
            </w:r>
            <w:proofErr w:type="spellStart"/>
            <w:r w:rsidRPr="00750CFD">
              <w:rPr>
                <w:rFonts w:ascii="Times New Roman" w:hAnsi="Times New Roman" w:cs="Times New Roman"/>
                <w:sz w:val="24"/>
                <w:szCs w:val="24"/>
              </w:rPr>
              <w:t>БіоТЕС</w:t>
            </w:r>
            <w:proofErr w:type="spellEnd"/>
            <w:r w:rsidRPr="00750CFD">
              <w:rPr>
                <w:rFonts w:ascii="Times New Roman" w:hAnsi="Times New Roman" w:cs="Times New Roman"/>
                <w:sz w:val="24"/>
                <w:szCs w:val="24"/>
              </w:rPr>
              <w:t>/ТЕЦ, малі ГЕС, геотермальні 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03597" w:rsidRPr="00750CFD" w:rsidRDefault="00676EF1" w:rsidP="00493A5F">
            <w:pPr>
              <w:pStyle w:val="a5"/>
              <w:spacing w:before="120" w:after="120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FD">
              <w:rPr>
                <w:rFonts w:ascii="Times New Roman" w:hAnsi="Times New Roman" w:cs="Times New Roman"/>
                <w:sz w:val="24"/>
                <w:szCs w:val="24"/>
              </w:rPr>
              <w:t xml:space="preserve">Усі види генерації з ВДЕ: СЕС; ВЕС, </w:t>
            </w:r>
            <w:proofErr w:type="spellStart"/>
            <w:r w:rsidRPr="00750CFD">
              <w:rPr>
                <w:rFonts w:ascii="Times New Roman" w:hAnsi="Times New Roman" w:cs="Times New Roman"/>
                <w:sz w:val="24"/>
                <w:szCs w:val="24"/>
              </w:rPr>
              <w:t>БіоТЕС</w:t>
            </w:r>
            <w:proofErr w:type="spellEnd"/>
            <w:r w:rsidRPr="00750CFD">
              <w:rPr>
                <w:rFonts w:ascii="Times New Roman" w:hAnsi="Times New Roman" w:cs="Times New Roman"/>
                <w:sz w:val="24"/>
                <w:szCs w:val="24"/>
              </w:rPr>
              <w:t>/ТЕЦ, малі ГЕС, геотермальні 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24DA" w:rsidRPr="00750CFD" w:rsidTr="005F0705">
        <w:trPr>
          <w:trHeight w:val="806"/>
        </w:trPr>
        <w:tc>
          <w:tcPr>
            <w:tcW w:w="534" w:type="dxa"/>
            <w:shd w:val="clear" w:color="auto" w:fill="FFFFFF" w:themeFill="background1"/>
          </w:tcPr>
          <w:p w:rsidR="001624DA" w:rsidRPr="00AA464E" w:rsidRDefault="001624DA" w:rsidP="002D33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64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FFFFFF" w:themeFill="background1"/>
          </w:tcPr>
          <w:p w:rsidR="001624DA" w:rsidRPr="00AA464E" w:rsidRDefault="001624DA" w:rsidP="002D33C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64E">
              <w:rPr>
                <w:rFonts w:ascii="Times New Roman" w:hAnsi="Times New Roman" w:cs="Times New Roman"/>
                <w:b/>
                <w:sz w:val="24"/>
                <w:szCs w:val="24"/>
              </w:rPr>
              <w:t>Умови приєднання</w:t>
            </w:r>
          </w:p>
        </w:tc>
        <w:tc>
          <w:tcPr>
            <w:tcW w:w="5528" w:type="dxa"/>
          </w:tcPr>
          <w:p w:rsidR="001624DA" w:rsidRPr="00AA464E" w:rsidRDefault="001624DA" w:rsidP="002D33CE">
            <w:pPr>
              <w:spacing w:before="120"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64E">
              <w:rPr>
                <w:rFonts w:ascii="Times New Roman" w:hAnsi="Times New Roman" w:cs="Times New Roman"/>
                <w:sz w:val="24"/>
                <w:szCs w:val="24"/>
              </w:rPr>
              <w:t>Без ліцензії у межах потужності</w:t>
            </w:r>
            <w:r w:rsidRPr="00AA4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дозволеної до споживання за договором про приєднання. </w:t>
            </w:r>
          </w:p>
          <w:p w:rsidR="001624DA" w:rsidRPr="00AA464E" w:rsidRDefault="001624DA" w:rsidP="002D33CE">
            <w:pPr>
              <w:pStyle w:val="a5"/>
              <w:spacing w:before="120" w:after="120"/>
              <w:ind w:left="1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624DA" w:rsidRPr="00750CFD" w:rsidRDefault="001624DA" w:rsidP="002D33CE">
            <w:pPr>
              <w:spacing w:before="120"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4E">
              <w:rPr>
                <w:rFonts w:ascii="Times New Roman" w:hAnsi="Times New Roman" w:cs="Times New Roman"/>
                <w:sz w:val="24"/>
                <w:szCs w:val="24"/>
              </w:rPr>
              <w:t>Без ліцензії у межах потужності</w:t>
            </w:r>
            <w:r w:rsidRPr="00AA4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дозволеної до споживання за договором про приєднання.</w:t>
            </w:r>
            <w:r w:rsidRPr="00750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03597" w:rsidRPr="00750CFD" w:rsidTr="005F0705">
        <w:trPr>
          <w:trHeight w:val="806"/>
        </w:trPr>
        <w:tc>
          <w:tcPr>
            <w:tcW w:w="534" w:type="dxa"/>
            <w:shd w:val="clear" w:color="auto" w:fill="FFFFFF" w:themeFill="background1"/>
          </w:tcPr>
          <w:p w:rsidR="00003597" w:rsidRPr="00AA464E" w:rsidRDefault="00655F84" w:rsidP="00881C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003597" w:rsidRPr="00AA46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003597" w:rsidRPr="00AA464E" w:rsidRDefault="001624DA" w:rsidP="00881CF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Плата за підключення електроустановки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споживача</w:t>
            </w:r>
          </w:p>
        </w:tc>
        <w:tc>
          <w:tcPr>
            <w:tcW w:w="5528" w:type="dxa"/>
          </w:tcPr>
          <w:p w:rsidR="00571238" w:rsidRPr="00AA464E" w:rsidRDefault="001624DA" w:rsidP="00571238">
            <w:pPr>
              <w:spacing w:before="120"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приєднанні електроустановки споживача в </w:t>
            </w:r>
            <w:r w:rsidR="00676EF1" w:rsidRPr="00AA464E">
              <w:rPr>
                <w:rFonts w:ascii="Times New Roman" w:hAnsi="Times New Roman" w:cs="Times New Roman"/>
                <w:sz w:val="24"/>
                <w:szCs w:val="24"/>
              </w:rPr>
              <w:t xml:space="preserve"> межах </w:t>
            </w:r>
            <w:r w:rsidR="00571238" w:rsidRPr="00AA464E">
              <w:rPr>
                <w:rFonts w:ascii="Times New Roman" w:hAnsi="Times New Roman" w:cs="Times New Roman"/>
                <w:sz w:val="24"/>
                <w:szCs w:val="24"/>
              </w:rPr>
              <w:t>потужності</w:t>
            </w:r>
            <w:r w:rsidR="00571238" w:rsidRPr="00AA4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дозволеної до спожива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ння за договором про приєднання, плата не стягується.</w:t>
            </w:r>
            <w:r w:rsidR="00571238" w:rsidRPr="00AA4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03597" w:rsidRPr="00AA464E" w:rsidRDefault="00003597" w:rsidP="00881CF3">
            <w:pPr>
              <w:pStyle w:val="a5"/>
              <w:spacing w:before="120" w:after="120"/>
              <w:ind w:left="1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624DA" w:rsidRPr="00AA464E" w:rsidRDefault="001624DA" w:rsidP="001624DA">
            <w:pPr>
              <w:spacing w:before="120"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приєднанні електроустановки споживача в </w:t>
            </w:r>
            <w:r w:rsidRPr="00AA464E">
              <w:rPr>
                <w:rFonts w:ascii="Times New Roman" w:hAnsi="Times New Roman" w:cs="Times New Roman"/>
                <w:sz w:val="24"/>
                <w:szCs w:val="24"/>
              </w:rPr>
              <w:t xml:space="preserve"> межах потужності</w:t>
            </w:r>
            <w:r w:rsidRPr="00AA4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дозволеної до спожива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ння за договором про приєднання, плата не стягується.</w:t>
            </w:r>
            <w:r w:rsidRPr="00AA4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03597" w:rsidRPr="00750CFD" w:rsidRDefault="00003597" w:rsidP="00AA464E">
            <w:pPr>
              <w:spacing w:before="120"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16" w:rsidRPr="00750CFD" w:rsidTr="005F0705">
        <w:trPr>
          <w:trHeight w:val="8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1716" w:rsidRPr="00750CFD" w:rsidRDefault="0022683D" w:rsidP="007317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7</w:t>
            </w:r>
            <w:r w:rsidR="00731716" w:rsidRPr="00750C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1716" w:rsidRPr="00750CFD" w:rsidRDefault="00731716" w:rsidP="00731716">
            <w:pPr>
              <w:spacing w:before="120" w:after="120"/>
              <w:rPr>
                <w:b/>
                <w:sz w:val="24"/>
                <w:szCs w:val="24"/>
              </w:rPr>
            </w:pPr>
            <w:r w:rsidRPr="00D7079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дії NEM</w:t>
            </w:r>
            <w:r w:rsidRPr="00750C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31716" w:rsidRDefault="00731716" w:rsidP="00731716">
            <w:pPr>
              <w:pStyle w:val="a5"/>
              <w:numPr>
                <w:ilvl w:val="0"/>
                <w:numId w:val="38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799">
              <w:rPr>
                <w:rFonts w:ascii="Times New Roman" w:hAnsi="Times New Roman" w:cs="Times New Roman"/>
                <w:sz w:val="24"/>
                <w:szCs w:val="24"/>
              </w:rPr>
              <w:t xml:space="preserve">кщо </w:t>
            </w:r>
            <w:proofErr w:type="spellStart"/>
            <w:r w:rsidRPr="00D70799">
              <w:rPr>
                <w:rFonts w:ascii="Times New Roman" w:hAnsi="Times New Roman" w:cs="Times New Roman"/>
                <w:sz w:val="24"/>
                <w:szCs w:val="24"/>
              </w:rPr>
              <w:t>проз’юмер</w:t>
            </w:r>
            <w:proofErr w:type="spellEnd"/>
            <w:r w:rsidRPr="00D70799">
              <w:rPr>
                <w:rFonts w:ascii="Times New Roman" w:hAnsi="Times New Roman" w:cs="Times New Roman"/>
                <w:sz w:val="24"/>
                <w:szCs w:val="24"/>
              </w:rPr>
              <w:t xml:space="preserve"> виробив менше енергії, ніж спожив, то різниця сплачується за поточним тарифом споживання;</w:t>
            </w:r>
          </w:p>
          <w:p w:rsidR="00731716" w:rsidRDefault="00731716" w:rsidP="00731716">
            <w:pPr>
              <w:pStyle w:val="a5"/>
              <w:numPr>
                <w:ilvl w:val="0"/>
                <w:numId w:val="38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799">
              <w:rPr>
                <w:rFonts w:ascii="Times New Roman" w:hAnsi="Times New Roman" w:cs="Times New Roman"/>
                <w:sz w:val="24"/>
                <w:szCs w:val="24"/>
              </w:rPr>
              <w:t xml:space="preserve">кщо </w:t>
            </w:r>
            <w:proofErr w:type="spellStart"/>
            <w:r w:rsidRPr="00D70799">
              <w:rPr>
                <w:rFonts w:ascii="Times New Roman" w:hAnsi="Times New Roman" w:cs="Times New Roman"/>
                <w:sz w:val="24"/>
                <w:szCs w:val="24"/>
              </w:rPr>
              <w:t>проз’юмер</w:t>
            </w:r>
            <w:proofErr w:type="spellEnd"/>
            <w:r w:rsidRPr="00D70799">
              <w:rPr>
                <w:rFonts w:ascii="Times New Roman" w:hAnsi="Times New Roman" w:cs="Times New Roman"/>
                <w:sz w:val="24"/>
                <w:szCs w:val="24"/>
              </w:rPr>
              <w:t xml:space="preserve"> виробив більше енергії, ніж спожив, то цей надлишок енергії може бути використаний у наступних періодах; </w:t>
            </w:r>
          </w:p>
          <w:p w:rsidR="00731716" w:rsidRDefault="00731716" w:rsidP="00731716">
            <w:pPr>
              <w:pStyle w:val="a5"/>
              <w:numPr>
                <w:ilvl w:val="0"/>
                <w:numId w:val="38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70799">
              <w:rPr>
                <w:rFonts w:ascii="Times New Roman" w:hAnsi="Times New Roman" w:cs="Times New Roman"/>
                <w:sz w:val="24"/>
                <w:szCs w:val="24"/>
              </w:rPr>
              <w:t>еріод накопичення - 1 рік</w:t>
            </w:r>
          </w:p>
          <w:p w:rsidR="00731716" w:rsidRPr="001221CB" w:rsidRDefault="00731716" w:rsidP="00731716">
            <w:pPr>
              <w:pStyle w:val="a5"/>
              <w:spacing w:before="120" w:after="120"/>
              <w:ind w:left="53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1CB">
              <w:rPr>
                <w:rFonts w:ascii="Times New Roman" w:hAnsi="Times New Roman" w:cs="Times New Roman"/>
                <w:sz w:val="24"/>
                <w:szCs w:val="24"/>
              </w:rPr>
              <w:t xml:space="preserve"> (з 1 квітня по 31 березня наступного року) із щомісячним розрахунком.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31716" w:rsidRDefault="00731716" w:rsidP="00731716">
            <w:pPr>
              <w:pStyle w:val="a5"/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E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6E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споживанні електроенергії </w:t>
            </w:r>
            <w:proofErr w:type="spellStart"/>
            <w:r w:rsidRPr="00676EF1">
              <w:rPr>
                <w:rFonts w:ascii="Times New Roman" w:hAnsi="Times New Roman" w:cs="Times New Roman"/>
                <w:sz w:val="24"/>
                <w:szCs w:val="24"/>
              </w:rPr>
              <w:t>проз’юмер</w:t>
            </w:r>
            <w:proofErr w:type="spellEnd"/>
            <w:r w:rsidRPr="00676EF1">
              <w:rPr>
                <w:rFonts w:ascii="Times New Roman" w:hAnsi="Times New Roman" w:cs="Times New Roman"/>
                <w:sz w:val="24"/>
                <w:szCs w:val="24"/>
              </w:rPr>
              <w:t xml:space="preserve"> платить за використану електроенергію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31716" w:rsidRDefault="00731716" w:rsidP="00731716">
            <w:pPr>
              <w:pStyle w:val="a5"/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або</w:t>
            </w:r>
            <w:r w:rsidRPr="00676EF1">
              <w:rPr>
                <w:rFonts w:ascii="Times New Roman" w:hAnsi="Times New Roman" w:cs="Times New Roman"/>
                <w:sz w:val="24"/>
                <w:szCs w:val="24"/>
              </w:rPr>
              <w:t xml:space="preserve"> за відповідними тарифом, в який входить ціна ринку, тариф постачальника, тариф на передачу, тариф на розподіл та плата за небаланс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1716" w:rsidRPr="00676EF1" w:rsidRDefault="00731716" w:rsidP="00731716">
            <w:pPr>
              <w:pStyle w:val="a5"/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ринковою ціною (у разі купівля електроенергії на пряму на ринку)</w:t>
            </w:r>
          </w:p>
          <w:p w:rsidR="00731716" w:rsidRPr="00AA464E" w:rsidRDefault="00731716" w:rsidP="00731716">
            <w:pPr>
              <w:pStyle w:val="a5"/>
              <w:spacing w:before="120" w:after="120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1716" w:rsidRPr="00750CFD" w:rsidRDefault="00731716" w:rsidP="00731716">
            <w:pPr>
              <w:pStyle w:val="a5"/>
              <w:spacing w:before="120" w:after="120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E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76E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відпуску електроенергії в мережу </w:t>
            </w:r>
            <w:proofErr w:type="spellStart"/>
            <w:r w:rsidRPr="00676EF1">
              <w:rPr>
                <w:rFonts w:ascii="Times New Roman" w:hAnsi="Times New Roman" w:cs="Times New Roman"/>
                <w:sz w:val="24"/>
                <w:szCs w:val="24"/>
              </w:rPr>
              <w:t>проз’юмеру</w:t>
            </w:r>
            <w:proofErr w:type="spellEnd"/>
            <w:r w:rsidRPr="00676EF1">
              <w:rPr>
                <w:rFonts w:ascii="Times New Roman" w:hAnsi="Times New Roman" w:cs="Times New Roman"/>
                <w:sz w:val="24"/>
                <w:szCs w:val="24"/>
              </w:rPr>
              <w:t xml:space="preserve"> нараховуються кошти за ціною, що склалась на ринку електроенергії за мінусом плати за небаланс.</w:t>
            </w:r>
          </w:p>
        </w:tc>
      </w:tr>
      <w:tr w:rsidR="00AA464E" w:rsidRPr="00750CFD" w:rsidTr="005F0705">
        <w:trPr>
          <w:trHeight w:val="8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464E" w:rsidRPr="00750CFD" w:rsidRDefault="0022683D" w:rsidP="00AA4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AA464E" w:rsidRPr="00750C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464E" w:rsidRPr="00750CFD" w:rsidRDefault="00731716" w:rsidP="00AA464E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Відповідальний за надання послуги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NEM</w:t>
            </w:r>
            <w:r w:rsidR="00AA464E" w:rsidRPr="00750C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A464E" w:rsidRPr="00731716" w:rsidRDefault="00731716" w:rsidP="00AA464E">
            <w:pPr>
              <w:pStyle w:val="a5"/>
              <w:spacing w:before="120" w:after="120"/>
              <w:ind w:left="53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ОСР, з яким укладається договір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A464E" w:rsidRDefault="00731716" w:rsidP="00AA464E">
            <w:pPr>
              <w:pStyle w:val="a5"/>
              <w:spacing w:before="120" w:after="120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6EF1">
              <w:rPr>
                <w:rFonts w:ascii="Times New Roman" w:hAnsi="Times New Roman" w:cs="Times New Roman"/>
                <w:sz w:val="24"/>
                <w:szCs w:val="24"/>
              </w:rPr>
              <w:t>роз’юмер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може:</w:t>
            </w:r>
          </w:p>
          <w:p w:rsidR="00731716" w:rsidRDefault="00731716" w:rsidP="00731716">
            <w:pPr>
              <w:pStyle w:val="a5"/>
              <w:numPr>
                <w:ilvl w:val="0"/>
                <w:numId w:val="38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 укласти договір з ОСР, який стає посередником між ним та ринком;</w:t>
            </w:r>
          </w:p>
          <w:p w:rsidR="00731716" w:rsidRPr="00750CFD" w:rsidRDefault="00731716" w:rsidP="00731716">
            <w:pPr>
              <w:pStyle w:val="a5"/>
              <w:numPr>
                <w:ilvl w:val="0"/>
                <w:numId w:val="38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 виходити на ринок та купувати-продавати електроенергію за ринковими цінами</w:t>
            </w:r>
          </w:p>
        </w:tc>
      </w:tr>
      <w:tr w:rsidR="00AA464E" w:rsidRPr="00750CFD" w:rsidTr="000016CC">
        <w:trPr>
          <w:trHeight w:val="8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A464E" w:rsidRPr="000016CC" w:rsidRDefault="0022683D" w:rsidP="00AA4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FC7595" w:rsidRPr="000016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A464E" w:rsidRDefault="00AA464E" w:rsidP="00AA464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FD">
              <w:rPr>
                <w:rFonts w:ascii="Times New Roman" w:hAnsi="Times New Roman" w:cs="Times New Roman"/>
                <w:b/>
                <w:sz w:val="24"/>
                <w:szCs w:val="24"/>
              </w:rPr>
              <w:t>Умови плати за небаланси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464E" w:rsidRPr="00C00AF5" w:rsidRDefault="00AA464E" w:rsidP="00AA464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(відповідно до діючих норм НПА)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AA464E" w:rsidRPr="00571238" w:rsidRDefault="00AA464E" w:rsidP="00AA464E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238">
              <w:rPr>
                <w:rFonts w:ascii="Times New Roman" w:hAnsi="Times New Roman" w:cs="Times New Roman"/>
                <w:sz w:val="24"/>
                <w:szCs w:val="24"/>
              </w:rPr>
              <w:t>Плата за небаланси відсутня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A464E" w:rsidRDefault="00AA464E" w:rsidP="00AA46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діючого законодавства.</w:t>
            </w:r>
          </w:p>
          <w:p w:rsidR="00AA464E" w:rsidRDefault="00AA464E" w:rsidP="00AA46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Дати можливість </w:t>
            </w:r>
            <w:proofErr w:type="spellStart"/>
            <w:r w:rsidR="00731716" w:rsidRPr="00676EF1">
              <w:rPr>
                <w:rFonts w:ascii="Times New Roman" w:hAnsi="Times New Roman" w:cs="Times New Roman"/>
                <w:sz w:val="24"/>
                <w:szCs w:val="24"/>
              </w:rPr>
              <w:t>проз’юмер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об’єднуватись в балансуючі групи.</w:t>
            </w:r>
          </w:p>
          <w:p w:rsidR="00AA464E" w:rsidRPr="00571238" w:rsidRDefault="00AA464E" w:rsidP="00AA46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балансуючу групу можуть об’єднуватися  </w:t>
            </w:r>
            <w:proofErr w:type="spellStart"/>
            <w:r w:rsidR="00731716" w:rsidRPr="00676EF1">
              <w:rPr>
                <w:rFonts w:ascii="Times New Roman" w:hAnsi="Times New Roman" w:cs="Times New Roman"/>
                <w:sz w:val="24"/>
                <w:szCs w:val="24"/>
              </w:rPr>
              <w:t>проз’юмер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які приєднанні до одного ОСР.</w:t>
            </w:r>
          </w:p>
        </w:tc>
      </w:tr>
      <w:tr w:rsidR="00AA464E" w:rsidRPr="00750CFD" w:rsidTr="000016CC">
        <w:trPr>
          <w:trHeight w:val="8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A464E" w:rsidRPr="000016CC" w:rsidRDefault="0022683D" w:rsidP="00AA4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C7595" w:rsidRPr="000016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A464E" w:rsidRDefault="00AA464E" w:rsidP="00AA464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Інші умови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086911">
              <w:rPr>
                <w:rFonts w:ascii="Times New Roman" w:hAnsi="Times New Roman" w:cs="Times New Roman"/>
                <w:b/>
                <w:sz w:val="24"/>
                <w:szCs w:val="24"/>
              </w:rPr>
              <w:t>Оподаткування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AA464E" w:rsidRPr="00F005BE" w:rsidRDefault="00AA464E" w:rsidP="00AA464E">
            <w:pPr>
              <w:spacing w:before="120"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01">
              <w:rPr>
                <w:rFonts w:ascii="Times New Roman" w:hAnsi="Times New Roman" w:cs="Times New Roman"/>
                <w:sz w:val="24"/>
                <w:szCs w:val="24"/>
              </w:rPr>
              <w:t>Звільнення від сплати податку на прибуток та сплати ПДВ.</w:t>
            </w:r>
            <w:r w:rsidRPr="005D73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 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A464E" w:rsidRPr="00750CFD" w:rsidRDefault="005F0705" w:rsidP="00AA464E">
            <w:pPr>
              <w:pStyle w:val="a5"/>
              <w:spacing w:before="120" w:after="120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01">
              <w:rPr>
                <w:rFonts w:ascii="Times New Roman" w:hAnsi="Times New Roman" w:cs="Times New Roman"/>
                <w:sz w:val="24"/>
                <w:szCs w:val="24"/>
              </w:rPr>
              <w:t>Звільнення від сплати податку на прибуток та сплати ПДВ.</w:t>
            </w:r>
            <w:r w:rsidRPr="005D73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 </w:t>
            </w:r>
          </w:p>
        </w:tc>
      </w:tr>
      <w:tr w:rsidR="00AA464E" w:rsidRPr="00750CFD" w:rsidTr="000016CC">
        <w:trPr>
          <w:trHeight w:val="8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A464E" w:rsidRPr="000016CC" w:rsidRDefault="0022683D" w:rsidP="00AA4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="00FC7595" w:rsidRPr="000016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A464E" w:rsidRPr="00750CFD" w:rsidRDefault="00AA464E" w:rsidP="00AA464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Інші умови. Постачальник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AA464E" w:rsidRPr="00750CFD" w:rsidRDefault="00960F2C" w:rsidP="00960F2C">
            <w:pPr>
              <w:pStyle w:val="a5"/>
              <w:tabs>
                <w:tab w:val="left" w:pos="600"/>
              </w:tabs>
              <w:spacing w:before="120" w:after="120"/>
              <w:ind w:left="1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960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роз’юмер</w:t>
            </w:r>
            <w:proofErr w:type="spellEnd"/>
            <w:r w:rsidRPr="00960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має права змін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ити</w:t>
            </w:r>
            <w:r w:rsidRPr="00960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свого постачальника (ПУП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інші) після завершення розрахункового місяця.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AA464E" w:rsidRPr="00960F2C" w:rsidRDefault="00960F2C" w:rsidP="00960F2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960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роз’юмер</w:t>
            </w:r>
            <w:proofErr w:type="spellEnd"/>
            <w:r w:rsidRPr="00960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має права змін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ити</w:t>
            </w:r>
            <w:r w:rsidRPr="00960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свого постачальника (ПУП, інші).</w:t>
            </w:r>
          </w:p>
        </w:tc>
      </w:tr>
      <w:tr w:rsidR="00AA464E" w:rsidRPr="00750CFD" w:rsidTr="000016CC">
        <w:trPr>
          <w:trHeight w:val="8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464E" w:rsidRPr="000016CC" w:rsidRDefault="0022683D" w:rsidP="00AA4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 w:rsidR="00FC7595" w:rsidRPr="000016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A464E" w:rsidRDefault="00AA464E" w:rsidP="00AA464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Інші умови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AA464E" w:rsidRDefault="00AA464E" w:rsidP="00AA464E">
            <w:pPr>
              <w:pStyle w:val="a5"/>
              <w:numPr>
                <w:ilvl w:val="0"/>
                <w:numId w:val="32"/>
              </w:numPr>
              <w:spacing w:before="120" w:after="120"/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599">
              <w:rPr>
                <w:rFonts w:ascii="Times New Roman" w:hAnsi="Times New Roman" w:cs="Times New Roman"/>
                <w:sz w:val="24"/>
                <w:szCs w:val="24"/>
              </w:rPr>
              <w:t xml:space="preserve">При умові, що об’єкт генерації з ВДЕ розташований на території споживача, не є </w:t>
            </w:r>
            <w:r w:rsidRPr="002B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власністю споживача, але приєднаний до внутрішніх мереж споживача, вироблена електроенергія продається споживачу  по двосторонньому договору - плата за передачу/розподіл на обсяг проданої електроенергії не нараховується.</w:t>
            </w:r>
          </w:p>
          <w:p w:rsidR="00AA464E" w:rsidRPr="002B0599" w:rsidRDefault="00AA464E" w:rsidP="00AA464E">
            <w:pPr>
              <w:pStyle w:val="a5"/>
              <w:spacing w:before="120" w:after="120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4E" w:rsidRDefault="00AA464E" w:rsidP="00AA464E">
            <w:pPr>
              <w:pStyle w:val="a5"/>
              <w:numPr>
                <w:ilvl w:val="0"/>
                <w:numId w:val="32"/>
              </w:numPr>
              <w:spacing w:before="120" w:after="120"/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599">
              <w:rPr>
                <w:rFonts w:ascii="Times New Roman" w:hAnsi="Times New Roman" w:cs="Times New Roman"/>
                <w:sz w:val="24"/>
                <w:szCs w:val="24"/>
              </w:rPr>
              <w:t>При умові, що виробник і споживач є одним суб’єктом господарювання, але об’єкти генерації та споживання з ВДЕ розташовані на  різних ділянках (областях), плата за передачу/розподіл електричної енергії у разі передачі:</w:t>
            </w:r>
          </w:p>
          <w:p w:rsidR="00AA464E" w:rsidRDefault="00AA464E" w:rsidP="00AA464E">
            <w:pPr>
              <w:pStyle w:val="a5"/>
              <w:spacing w:before="120" w:after="120"/>
              <w:ind w:left="88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внутрішньою мережею (яка</w:t>
            </w:r>
            <w:r w:rsidRPr="002B0599">
              <w:rPr>
                <w:rFonts w:ascii="Times New Roman" w:hAnsi="Times New Roman" w:cs="Times New Roman"/>
                <w:sz w:val="24"/>
                <w:szCs w:val="24"/>
              </w:rPr>
              <w:t xml:space="preserve"> належать споживачу) - не нараховується; </w:t>
            </w:r>
          </w:p>
          <w:p w:rsidR="00AA464E" w:rsidRPr="00F005BE" w:rsidRDefault="00AA464E" w:rsidP="00AA464E">
            <w:pPr>
              <w:pStyle w:val="a5"/>
              <w:spacing w:before="120" w:after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2D0A">
              <w:rPr>
                <w:rFonts w:ascii="Times New Roman" w:hAnsi="Times New Roman" w:cs="Times New Roman"/>
                <w:sz w:val="24"/>
                <w:szCs w:val="24"/>
              </w:rPr>
              <w:t>зовнішніми мережами – нараховується згідно з тарифом власника мережі.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1A1C75" w:rsidRPr="001A1C75" w:rsidRDefault="001A1C75" w:rsidP="001A1C75">
            <w:pPr>
              <w:spacing w:before="120" w:after="120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1A1C75">
              <w:rPr>
                <w:rFonts w:ascii="Times New Roman" w:hAnsi="Times New Roman" w:cs="Times New Roman"/>
                <w:sz w:val="24"/>
                <w:szCs w:val="24"/>
              </w:rPr>
              <w:t xml:space="preserve">При умові, що об’єкт генерації з ВДЕ розташований на території споживача, не є власністю споживача, але </w:t>
            </w:r>
            <w:r w:rsidRPr="001A1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приєднаний до внутрішніх мереж споживача, вироблена електроенергія продається споживачу  по двосторонньому договору - плата за передачу/розподіл на обсяг проданої електроенергії не нараховується.</w:t>
            </w:r>
          </w:p>
          <w:p w:rsidR="001A1C75" w:rsidRPr="002B0599" w:rsidRDefault="001A1C75" w:rsidP="001A1C75">
            <w:pPr>
              <w:pStyle w:val="a5"/>
              <w:spacing w:before="120" w:after="120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75" w:rsidRPr="001A1C75" w:rsidRDefault="001A1C75" w:rsidP="001A1C75">
            <w:pPr>
              <w:spacing w:before="120" w:after="120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A1C75">
              <w:rPr>
                <w:rFonts w:ascii="Times New Roman" w:hAnsi="Times New Roman" w:cs="Times New Roman"/>
                <w:sz w:val="24"/>
                <w:szCs w:val="24"/>
              </w:rPr>
              <w:t>При умові, що виробник і споживач є одним суб’єктом господарювання, але об’єкти генерації та споживання з ВДЕ розташовані на  різних ділянках (областях), плата за передачу/розподіл електричної енергії у разі передачі:</w:t>
            </w:r>
          </w:p>
          <w:p w:rsidR="001A1C75" w:rsidRDefault="001A1C75" w:rsidP="001A1C75">
            <w:pPr>
              <w:pStyle w:val="a5"/>
              <w:spacing w:before="120" w:after="120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внутрішньою мережею (яка</w:t>
            </w:r>
            <w:r w:rsidRPr="002B0599">
              <w:rPr>
                <w:rFonts w:ascii="Times New Roman" w:hAnsi="Times New Roman" w:cs="Times New Roman"/>
                <w:sz w:val="24"/>
                <w:szCs w:val="24"/>
              </w:rPr>
              <w:t xml:space="preserve"> належать споживачу) - не нараховується; </w:t>
            </w:r>
          </w:p>
          <w:p w:rsidR="00AA464E" w:rsidRPr="00750CFD" w:rsidRDefault="001A1C75" w:rsidP="001A1C75">
            <w:pPr>
              <w:pStyle w:val="a5"/>
              <w:spacing w:before="120" w:after="120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2D0A">
              <w:rPr>
                <w:rFonts w:ascii="Times New Roman" w:hAnsi="Times New Roman" w:cs="Times New Roman"/>
                <w:sz w:val="24"/>
                <w:szCs w:val="24"/>
              </w:rPr>
              <w:t>зовнішніми мережами – нараховується згідно з тарифом власника мережі.</w:t>
            </w:r>
          </w:p>
        </w:tc>
      </w:tr>
    </w:tbl>
    <w:p w:rsidR="002E09E1" w:rsidRPr="000B5734" w:rsidRDefault="002E09E1" w:rsidP="00027E50">
      <w:pPr>
        <w:pStyle w:val="1"/>
        <w:spacing w:before="120" w:after="120"/>
        <w:ind w:left="709"/>
        <w:jc w:val="both"/>
        <w:rPr>
          <w:sz w:val="24"/>
          <w:szCs w:val="24"/>
          <w:lang w:val="uk-UA"/>
        </w:rPr>
      </w:pPr>
    </w:p>
    <w:sectPr w:rsidR="002E09E1" w:rsidRPr="000B5734" w:rsidSect="00945FAC">
      <w:footerReference w:type="default" r:id="rId9"/>
      <w:pgSz w:w="16838" w:h="11906" w:orient="landscape"/>
      <w:pgMar w:top="426" w:right="426" w:bottom="28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F84" w:rsidRDefault="00655F84" w:rsidP="004C0353">
      <w:pPr>
        <w:spacing w:after="0" w:line="240" w:lineRule="auto"/>
      </w:pPr>
      <w:r>
        <w:separator/>
      </w:r>
    </w:p>
  </w:endnote>
  <w:endnote w:type="continuationSeparator" w:id="0">
    <w:p w:rsidR="00655F84" w:rsidRDefault="00655F84" w:rsidP="004C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7641"/>
      <w:docPartObj>
        <w:docPartGallery w:val="Page Numbers (Bottom of Page)"/>
        <w:docPartUnique/>
      </w:docPartObj>
    </w:sdtPr>
    <w:sdtContent>
      <w:p w:rsidR="00655F84" w:rsidRDefault="00655F84">
        <w:pPr>
          <w:pStyle w:val="af4"/>
          <w:jc w:val="center"/>
        </w:pPr>
      </w:p>
      <w:p w:rsidR="00655F84" w:rsidRDefault="00075B21">
        <w:pPr>
          <w:pStyle w:val="af4"/>
          <w:jc w:val="center"/>
        </w:pPr>
        <w:r>
          <w:fldChar w:fldCharType="begin"/>
        </w:r>
        <w:r w:rsidR="00655F84">
          <w:instrText xml:space="preserve"> PAGE   \* MERGEFORMAT </w:instrText>
        </w:r>
        <w:r>
          <w:fldChar w:fldCharType="separate"/>
        </w:r>
        <w:r w:rsidR="00760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5F84" w:rsidRDefault="00655F8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F84" w:rsidRDefault="00655F84" w:rsidP="004C0353">
      <w:pPr>
        <w:spacing w:after="0" w:line="240" w:lineRule="auto"/>
      </w:pPr>
      <w:r>
        <w:separator/>
      </w:r>
    </w:p>
  </w:footnote>
  <w:footnote w:type="continuationSeparator" w:id="0">
    <w:p w:rsidR="00655F84" w:rsidRDefault="00655F84" w:rsidP="004C0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84F"/>
    <w:multiLevelType w:val="multilevel"/>
    <w:tmpl w:val="D0725D2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C391A7A"/>
    <w:multiLevelType w:val="hybridMultilevel"/>
    <w:tmpl w:val="DBB4214E"/>
    <w:lvl w:ilvl="0" w:tplc="0FBAC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2A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2D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65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0B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8E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68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03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6C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0325A0"/>
    <w:multiLevelType w:val="hybridMultilevel"/>
    <w:tmpl w:val="55A62D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B5655"/>
    <w:multiLevelType w:val="hybridMultilevel"/>
    <w:tmpl w:val="4DD65BF6"/>
    <w:lvl w:ilvl="0" w:tplc="5CC2E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70FDB"/>
    <w:multiLevelType w:val="hybridMultilevel"/>
    <w:tmpl w:val="C2360E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78E5"/>
    <w:multiLevelType w:val="hybridMultilevel"/>
    <w:tmpl w:val="C432283E"/>
    <w:lvl w:ilvl="0" w:tplc="5122EF9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B1110B8"/>
    <w:multiLevelType w:val="hybridMultilevel"/>
    <w:tmpl w:val="D2CA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06853"/>
    <w:multiLevelType w:val="hybridMultilevel"/>
    <w:tmpl w:val="E09E991C"/>
    <w:lvl w:ilvl="0" w:tplc="48E26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68085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4A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E8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85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46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23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60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A6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833B0"/>
    <w:multiLevelType w:val="hybridMultilevel"/>
    <w:tmpl w:val="828CB1E6"/>
    <w:lvl w:ilvl="0" w:tplc="5B6239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B2A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EC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C0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0F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A4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C9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68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86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F65CFF"/>
    <w:multiLevelType w:val="hybridMultilevel"/>
    <w:tmpl w:val="BB4260EA"/>
    <w:lvl w:ilvl="0" w:tplc="6DEE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FE9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43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E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8C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6C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A0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60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23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9D10BD"/>
    <w:multiLevelType w:val="hybridMultilevel"/>
    <w:tmpl w:val="C922BFA2"/>
    <w:lvl w:ilvl="0" w:tplc="5CC2E06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>
    <w:nsid w:val="28672CF3"/>
    <w:multiLevelType w:val="hybridMultilevel"/>
    <w:tmpl w:val="D570A49E"/>
    <w:lvl w:ilvl="0" w:tplc="5CC2E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B1FA3"/>
    <w:multiLevelType w:val="hybridMultilevel"/>
    <w:tmpl w:val="86A2614E"/>
    <w:lvl w:ilvl="0" w:tplc="214A6B22">
      <w:start w:val="1"/>
      <w:numFmt w:val="bullet"/>
      <w:lvlText w:val="-"/>
      <w:lvlJc w:val="left"/>
      <w:pPr>
        <w:ind w:left="43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3">
    <w:nsid w:val="321A5036"/>
    <w:multiLevelType w:val="hybridMultilevel"/>
    <w:tmpl w:val="BB68310A"/>
    <w:lvl w:ilvl="0" w:tplc="0419000D">
      <w:start w:val="1"/>
      <w:numFmt w:val="bullet"/>
      <w:lvlText w:val=""/>
      <w:lvlJc w:val="left"/>
      <w:pPr>
        <w:ind w:left="1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4">
    <w:nsid w:val="32B57507"/>
    <w:multiLevelType w:val="hybridMultilevel"/>
    <w:tmpl w:val="9552D09C"/>
    <w:lvl w:ilvl="0" w:tplc="C43A8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246A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6C02BB7"/>
    <w:multiLevelType w:val="hybridMultilevel"/>
    <w:tmpl w:val="35543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357A9"/>
    <w:multiLevelType w:val="hybridMultilevel"/>
    <w:tmpl w:val="67F47A02"/>
    <w:lvl w:ilvl="0" w:tplc="1554AD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93D8E"/>
    <w:multiLevelType w:val="hybridMultilevel"/>
    <w:tmpl w:val="68724AB2"/>
    <w:lvl w:ilvl="0" w:tplc="9C6087BA">
      <w:numFmt w:val="bullet"/>
      <w:lvlText w:val="-"/>
      <w:lvlJc w:val="left"/>
      <w:pPr>
        <w:ind w:left="395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9">
    <w:nsid w:val="3D470E75"/>
    <w:multiLevelType w:val="hybridMultilevel"/>
    <w:tmpl w:val="E278CF4C"/>
    <w:lvl w:ilvl="0" w:tplc="8E666302">
      <w:start w:val="7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>
    <w:nsid w:val="3DB3371F"/>
    <w:multiLevelType w:val="hybridMultilevel"/>
    <w:tmpl w:val="7132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5297A"/>
    <w:multiLevelType w:val="hybridMultilevel"/>
    <w:tmpl w:val="B3EAC186"/>
    <w:lvl w:ilvl="0" w:tplc="5CC2E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107B9"/>
    <w:multiLevelType w:val="hybridMultilevel"/>
    <w:tmpl w:val="C86081A0"/>
    <w:lvl w:ilvl="0" w:tplc="5CC2E06E">
      <w:start w:val="1"/>
      <w:numFmt w:val="bullet"/>
      <w:lvlText w:val="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3">
    <w:nsid w:val="42254323"/>
    <w:multiLevelType w:val="hybridMultilevel"/>
    <w:tmpl w:val="8A9AB5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15055"/>
    <w:multiLevelType w:val="hybridMultilevel"/>
    <w:tmpl w:val="085872F2"/>
    <w:lvl w:ilvl="0" w:tplc="257696A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12121"/>
        <w:sz w:val="2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235EDA"/>
    <w:multiLevelType w:val="hybridMultilevel"/>
    <w:tmpl w:val="35264B7A"/>
    <w:lvl w:ilvl="0" w:tplc="FB3CEE5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83C68C0"/>
    <w:multiLevelType w:val="hybridMultilevel"/>
    <w:tmpl w:val="A4E69DC6"/>
    <w:lvl w:ilvl="0" w:tplc="B518FC9C">
      <w:numFmt w:val="bullet"/>
      <w:lvlText w:val="-"/>
      <w:lvlJc w:val="left"/>
      <w:pPr>
        <w:ind w:left="6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7">
    <w:nsid w:val="4AEB51B5"/>
    <w:multiLevelType w:val="hybridMultilevel"/>
    <w:tmpl w:val="354C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47548"/>
    <w:multiLevelType w:val="hybridMultilevel"/>
    <w:tmpl w:val="FFDAF910"/>
    <w:lvl w:ilvl="0" w:tplc="7264DB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06F77"/>
    <w:multiLevelType w:val="hybridMultilevel"/>
    <w:tmpl w:val="9E746074"/>
    <w:lvl w:ilvl="0" w:tplc="B0EAB3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154E7"/>
    <w:multiLevelType w:val="hybridMultilevel"/>
    <w:tmpl w:val="7EC4AD94"/>
    <w:lvl w:ilvl="0" w:tplc="9050D4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3AE058F"/>
    <w:multiLevelType w:val="hybridMultilevel"/>
    <w:tmpl w:val="68AA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B1BB9"/>
    <w:multiLevelType w:val="hybridMultilevel"/>
    <w:tmpl w:val="7EE46272"/>
    <w:lvl w:ilvl="0" w:tplc="5CC2E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FB29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42D5DD5"/>
    <w:multiLevelType w:val="hybridMultilevel"/>
    <w:tmpl w:val="F0F203F0"/>
    <w:lvl w:ilvl="0" w:tplc="F086E8F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5">
    <w:nsid w:val="67725193"/>
    <w:multiLevelType w:val="hybridMultilevel"/>
    <w:tmpl w:val="7322739E"/>
    <w:lvl w:ilvl="0" w:tplc="8D6265B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6">
    <w:nsid w:val="67E059AC"/>
    <w:multiLevelType w:val="hybridMultilevel"/>
    <w:tmpl w:val="82242428"/>
    <w:lvl w:ilvl="0" w:tplc="2D52FC8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7">
    <w:nsid w:val="6C1A61C3"/>
    <w:multiLevelType w:val="hybridMultilevel"/>
    <w:tmpl w:val="2EE8F0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A32E6"/>
    <w:multiLevelType w:val="hybridMultilevel"/>
    <w:tmpl w:val="50D45916"/>
    <w:lvl w:ilvl="0" w:tplc="8486731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9">
    <w:nsid w:val="718D6D35"/>
    <w:multiLevelType w:val="hybridMultilevel"/>
    <w:tmpl w:val="C7361F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A506F7"/>
    <w:multiLevelType w:val="hybridMultilevel"/>
    <w:tmpl w:val="96420AEA"/>
    <w:lvl w:ilvl="0" w:tplc="343A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511DA"/>
    <w:multiLevelType w:val="hybridMultilevel"/>
    <w:tmpl w:val="1F1A9A04"/>
    <w:lvl w:ilvl="0" w:tplc="9050D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32"/>
  </w:num>
  <w:num w:numId="8">
    <w:abstractNumId w:val="37"/>
  </w:num>
  <w:num w:numId="9">
    <w:abstractNumId w:val="29"/>
  </w:num>
  <w:num w:numId="10">
    <w:abstractNumId w:val="14"/>
  </w:num>
  <w:num w:numId="11">
    <w:abstractNumId w:val="24"/>
  </w:num>
  <w:num w:numId="12">
    <w:abstractNumId w:val="28"/>
  </w:num>
  <w:num w:numId="13">
    <w:abstractNumId w:val="2"/>
  </w:num>
  <w:num w:numId="14">
    <w:abstractNumId w:val="23"/>
  </w:num>
  <w:num w:numId="15">
    <w:abstractNumId w:val="12"/>
  </w:num>
  <w:num w:numId="16">
    <w:abstractNumId w:val="16"/>
  </w:num>
  <w:num w:numId="17">
    <w:abstractNumId w:val="20"/>
  </w:num>
  <w:num w:numId="18">
    <w:abstractNumId w:val="31"/>
  </w:num>
  <w:num w:numId="19">
    <w:abstractNumId w:val="27"/>
  </w:num>
  <w:num w:numId="20">
    <w:abstractNumId w:val="39"/>
  </w:num>
  <w:num w:numId="21">
    <w:abstractNumId w:val="40"/>
  </w:num>
  <w:num w:numId="22">
    <w:abstractNumId w:val="36"/>
  </w:num>
  <w:num w:numId="23">
    <w:abstractNumId w:val="26"/>
  </w:num>
  <w:num w:numId="24">
    <w:abstractNumId w:val="5"/>
  </w:num>
  <w:num w:numId="25">
    <w:abstractNumId w:val="11"/>
  </w:num>
  <w:num w:numId="26">
    <w:abstractNumId w:val="21"/>
  </w:num>
  <w:num w:numId="27">
    <w:abstractNumId w:val="10"/>
  </w:num>
  <w:num w:numId="28">
    <w:abstractNumId w:val="25"/>
  </w:num>
  <w:num w:numId="29">
    <w:abstractNumId w:val="30"/>
  </w:num>
  <w:num w:numId="30">
    <w:abstractNumId w:val="17"/>
  </w:num>
  <w:num w:numId="31">
    <w:abstractNumId w:val="41"/>
  </w:num>
  <w:num w:numId="32">
    <w:abstractNumId w:val="35"/>
  </w:num>
  <w:num w:numId="33">
    <w:abstractNumId w:val="22"/>
  </w:num>
  <w:num w:numId="34">
    <w:abstractNumId w:val="3"/>
  </w:num>
  <w:num w:numId="35">
    <w:abstractNumId w:val="15"/>
  </w:num>
  <w:num w:numId="36">
    <w:abstractNumId w:val="33"/>
  </w:num>
  <w:num w:numId="37">
    <w:abstractNumId w:val="0"/>
  </w:num>
  <w:num w:numId="38">
    <w:abstractNumId w:val="19"/>
  </w:num>
  <w:num w:numId="39">
    <w:abstractNumId w:val="18"/>
  </w:num>
  <w:num w:numId="40">
    <w:abstractNumId w:val="13"/>
  </w:num>
  <w:num w:numId="41">
    <w:abstractNumId w:val="34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65"/>
    <w:rsid w:val="000016CC"/>
    <w:rsid w:val="00003597"/>
    <w:rsid w:val="000064F9"/>
    <w:rsid w:val="00023881"/>
    <w:rsid w:val="0002798B"/>
    <w:rsid w:val="00027E50"/>
    <w:rsid w:val="00037647"/>
    <w:rsid w:val="00041A07"/>
    <w:rsid w:val="00072B5F"/>
    <w:rsid w:val="00074E1B"/>
    <w:rsid w:val="00075B21"/>
    <w:rsid w:val="0008138E"/>
    <w:rsid w:val="000815D5"/>
    <w:rsid w:val="00084105"/>
    <w:rsid w:val="00086911"/>
    <w:rsid w:val="0009053C"/>
    <w:rsid w:val="00090D2B"/>
    <w:rsid w:val="000922F9"/>
    <w:rsid w:val="000A1376"/>
    <w:rsid w:val="000A337A"/>
    <w:rsid w:val="000A6A50"/>
    <w:rsid w:val="000B051D"/>
    <w:rsid w:val="000B5734"/>
    <w:rsid w:val="000C0EDA"/>
    <w:rsid w:val="000C659C"/>
    <w:rsid w:val="000D39E9"/>
    <w:rsid w:val="000F2A43"/>
    <w:rsid w:val="001028D2"/>
    <w:rsid w:val="00106BF7"/>
    <w:rsid w:val="0011560D"/>
    <w:rsid w:val="00115D95"/>
    <w:rsid w:val="00121500"/>
    <w:rsid w:val="00121F56"/>
    <w:rsid w:val="001221CB"/>
    <w:rsid w:val="0012492F"/>
    <w:rsid w:val="00130598"/>
    <w:rsid w:val="00130CE1"/>
    <w:rsid w:val="00132F0A"/>
    <w:rsid w:val="00136D67"/>
    <w:rsid w:val="0013727E"/>
    <w:rsid w:val="00141465"/>
    <w:rsid w:val="00152E5C"/>
    <w:rsid w:val="001624DA"/>
    <w:rsid w:val="001663E2"/>
    <w:rsid w:val="00166EE3"/>
    <w:rsid w:val="00175A5E"/>
    <w:rsid w:val="00182D2B"/>
    <w:rsid w:val="00182DB9"/>
    <w:rsid w:val="00187253"/>
    <w:rsid w:val="00192AD5"/>
    <w:rsid w:val="001979F5"/>
    <w:rsid w:val="001A1C75"/>
    <w:rsid w:val="001A2154"/>
    <w:rsid w:val="001A5B1A"/>
    <w:rsid w:val="001B0726"/>
    <w:rsid w:val="001B4D01"/>
    <w:rsid w:val="001B6B46"/>
    <w:rsid w:val="001C2BBF"/>
    <w:rsid w:val="001C54F9"/>
    <w:rsid w:val="001D084C"/>
    <w:rsid w:val="001D565A"/>
    <w:rsid w:val="001E372D"/>
    <w:rsid w:val="001E5F05"/>
    <w:rsid w:val="001F1F6D"/>
    <w:rsid w:val="001F3AB1"/>
    <w:rsid w:val="0020248D"/>
    <w:rsid w:val="00204CCB"/>
    <w:rsid w:val="00207264"/>
    <w:rsid w:val="00215059"/>
    <w:rsid w:val="00223629"/>
    <w:rsid w:val="0022683D"/>
    <w:rsid w:val="00235FE9"/>
    <w:rsid w:val="00250037"/>
    <w:rsid w:val="00251A08"/>
    <w:rsid w:val="002635CD"/>
    <w:rsid w:val="00273A1A"/>
    <w:rsid w:val="00274B8B"/>
    <w:rsid w:val="002A13EB"/>
    <w:rsid w:val="002A17E9"/>
    <w:rsid w:val="002A4133"/>
    <w:rsid w:val="002A7E0B"/>
    <w:rsid w:val="002B0599"/>
    <w:rsid w:val="002C23C4"/>
    <w:rsid w:val="002C5A93"/>
    <w:rsid w:val="002D0757"/>
    <w:rsid w:val="002D33CE"/>
    <w:rsid w:val="002E09E1"/>
    <w:rsid w:val="002E24E4"/>
    <w:rsid w:val="002E5A65"/>
    <w:rsid w:val="002F26AA"/>
    <w:rsid w:val="002F7ED4"/>
    <w:rsid w:val="0030361F"/>
    <w:rsid w:val="00312301"/>
    <w:rsid w:val="003202EE"/>
    <w:rsid w:val="00322419"/>
    <w:rsid w:val="00327A41"/>
    <w:rsid w:val="003419A3"/>
    <w:rsid w:val="00344C0D"/>
    <w:rsid w:val="00353898"/>
    <w:rsid w:val="00354105"/>
    <w:rsid w:val="00361B13"/>
    <w:rsid w:val="00370605"/>
    <w:rsid w:val="0038748C"/>
    <w:rsid w:val="003C6B72"/>
    <w:rsid w:val="003D7F2C"/>
    <w:rsid w:val="003E57CA"/>
    <w:rsid w:val="003F183E"/>
    <w:rsid w:val="00407574"/>
    <w:rsid w:val="00434E27"/>
    <w:rsid w:val="004373EB"/>
    <w:rsid w:val="004441B4"/>
    <w:rsid w:val="00456DEA"/>
    <w:rsid w:val="0046700A"/>
    <w:rsid w:val="00482A8A"/>
    <w:rsid w:val="00487B82"/>
    <w:rsid w:val="0049290C"/>
    <w:rsid w:val="00493A5F"/>
    <w:rsid w:val="00495606"/>
    <w:rsid w:val="004967E3"/>
    <w:rsid w:val="004A2B3E"/>
    <w:rsid w:val="004B2794"/>
    <w:rsid w:val="004B2E29"/>
    <w:rsid w:val="004B4E8E"/>
    <w:rsid w:val="004C0353"/>
    <w:rsid w:val="004C5745"/>
    <w:rsid w:val="004D1F13"/>
    <w:rsid w:val="004E161D"/>
    <w:rsid w:val="004E2423"/>
    <w:rsid w:val="004E5F2E"/>
    <w:rsid w:val="004F6B84"/>
    <w:rsid w:val="00512B9A"/>
    <w:rsid w:val="00517498"/>
    <w:rsid w:val="005246CF"/>
    <w:rsid w:val="0053147C"/>
    <w:rsid w:val="00536CF4"/>
    <w:rsid w:val="005449DD"/>
    <w:rsid w:val="00551838"/>
    <w:rsid w:val="00555E65"/>
    <w:rsid w:val="00563E7C"/>
    <w:rsid w:val="00564F09"/>
    <w:rsid w:val="0056558C"/>
    <w:rsid w:val="00571238"/>
    <w:rsid w:val="005717D6"/>
    <w:rsid w:val="005738AE"/>
    <w:rsid w:val="00574BC7"/>
    <w:rsid w:val="00596A93"/>
    <w:rsid w:val="005A0A47"/>
    <w:rsid w:val="005A5A33"/>
    <w:rsid w:val="005A6CA4"/>
    <w:rsid w:val="005A6EE4"/>
    <w:rsid w:val="005A74E3"/>
    <w:rsid w:val="005B1B53"/>
    <w:rsid w:val="005C27B9"/>
    <w:rsid w:val="005C3CB9"/>
    <w:rsid w:val="005C7C0F"/>
    <w:rsid w:val="005D3BE3"/>
    <w:rsid w:val="005D65B9"/>
    <w:rsid w:val="005D67F9"/>
    <w:rsid w:val="005D73CA"/>
    <w:rsid w:val="005E6D7B"/>
    <w:rsid w:val="005F04ED"/>
    <w:rsid w:val="005F0705"/>
    <w:rsid w:val="0060085D"/>
    <w:rsid w:val="0061093A"/>
    <w:rsid w:val="00620C3B"/>
    <w:rsid w:val="00620F9D"/>
    <w:rsid w:val="00640016"/>
    <w:rsid w:val="006407B7"/>
    <w:rsid w:val="00643929"/>
    <w:rsid w:val="006465FC"/>
    <w:rsid w:val="00646FCD"/>
    <w:rsid w:val="00652022"/>
    <w:rsid w:val="00652885"/>
    <w:rsid w:val="00655F84"/>
    <w:rsid w:val="00663286"/>
    <w:rsid w:val="00667F95"/>
    <w:rsid w:val="006769B5"/>
    <w:rsid w:val="00676EF1"/>
    <w:rsid w:val="006776A8"/>
    <w:rsid w:val="00691F8E"/>
    <w:rsid w:val="00693117"/>
    <w:rsid w:val="00697945"/>
    <w:rsid w:val="00697ADD"/>
    <w:rsid w:val="00697E18"/>
    <w:rsid w:val="006A1091"/>
    <w:rsid w:val="006A4C4E"/>
    <w:rsid w:val="006A6243"/>
    <w:rsid w:val="006D0B49"/>
    <w:rsid w:val="006D620E"/>
    <w:rsid w:val="006D72F2"/>
    <w:rsid w:val="006E2158"/>
    <w:rsid w:val="006E49FC"/>
    <w:rsid w:val="006F3635"/>
    <w:rsid w:val="006F391A"/>
    <w:rsid w:val="006F3DFC"/>
    <w:rsid w:val="006F4C9A"/>
    <w:rsid w:val="0071057E"/>
    <w:rsid w:val="00716D43"/>
    <w:rsid w:val="00723A19"/>
    <w:rsid w:val="00730FCD"/>
    <w:rsid w:val="00731716"/>
    <w:rsid w:val="00745F2E"/>
    <w:rsid w:val="00750CFD"/>
    <w:rsid w:val="007606C3"/>
    <w:rsid w:val="0077494A"/>
    <w:rsid w:val="00781187"/>
    <w:rsid w:val="00786A7E"/>
    <w:rsid w:val="00793882"/>
    <w:rsid w:val="0079521B"/>
    <w:rsid w:val="00795B17"/>
    <w:rsid w:val="007A548C"/>
    <w:rsid w:val="007A564C"/>
    <w:rsid w:val="007C4763"/>
    <w:rsid w:val="007C50D6"/>
    <w:rsid w:val="00800DDB"/>
    <w:rsid w:val="00802AC0"/>
    <w:rsid w:val="00802D19"/>
    <w:rsid w:val="00803E19"/>
    <w:rsid w:val="00820373"/>
    <w:rsid w:val="008409F8"/>
    <w:rsid w:val="008431ED"/>
    <w:rsid w:val="00860F55"/>
    <w:rsid w:val="00862D0A"/>
    <w:rsid w:val="008660D0"/>
    <w:rsid w:val="00877774"/>
    <w:rsid w:val="00881CF3"/>
    <w:rsid w:val="008973CF"/>
    <w:rsid w:val="008A292A"/>
    <w:rsid w:val="008A583F"/>
    <w:rsid w:val="008B08BC"/>
    <w:rsid w:val="008B1A28"/>
    <w:rsid w:val="008B3B0A"/>
    <w:rsid w:val="008B7271"/>
    <w:rsid w:val="008C3620"/>
    <w:rsid w:val="008C5AFC"/>
    <w:rsid w:val="008C6A09"/>
    <w:rsid w:val="008D2434"/>
    <w:rsid w:val="008E493B"/>
    <w:rsid w:val="008E56C5"/>
    <w:rsid w:val="008F755E"/>
    <w:rsid w:val="00900A78"/>
    <w:rsid w:val="0090193A"/>
    <w:rsid w:val="00904F26"/>
    <w:rsid w:val="009077D8"/>
    <w:rsid w:val="00910ED8"/>
    <w:rsid w:val="00911A45"/>
    <w:rsid w:val="00914F77"/>
    <w:rsid w:val="009236D8"/>
    <w:rsid w:val="009259BB"/>
    <w:rsid w:val="0094243E"/>
    <w:rsid w:val="00945FAC"/>
    <w:rsid w:val="00947936"/>
    <w:rsid w:val="00954A1A"/>
    <w:rsid w:val="00957904"/>
    <w:rsid w:val="00960F2C"/>
    <w:rsid w:val="009765D2"/>
    <w:rsid w:val="00977D08"/>
    <w:rsid w:val="00977EF6"/>
    <w:rsid w:val="00985328"/>
    <w:rsid w:val="009A2996"/>
    <w:rsid w:val="009C1AF3"/>
    <w:rsid w:val="00A025C3"/>
    <w:rsid w:val="00A03AC3"/>
    <w:rsid w:val="00A256E3"/>
    <w:rsid w:val="00A277AF"/>
    <w:rsid w:val="00A3110E"/>
    <w:rsid w:val="00A320B7"/>
    <w:rsid w:val="00A370CA"/>
    <w:rsid w:val="00A37843"/>
    <w:rsid w:val="00A42AEF"/>
    <w:rsid w:val="00A52712"/>
    <w:rsid w:val="00A60F7B"/>
    <w:rsid w:val="00A63839"/>
    <w:rsid w:val="00A8712D"/>
    <w:rsid w:val="00A872C7"/>
    <w:rsid w:val="00A91FDA"/>
    <w:rsid w:val="00A9219A"/>
    <w:rsid w:val="00AA05EB"/>
    <w:rsid w:val="00AA3942"/>
    <w:rsid w:val="00AA464E"/>
    <w:rsid w:val="00AA7ED6"/>
    <w:rsid w:val="00AB26E4"/>
    <w:rsid w:val="00AB4095"/>
    <w:rsid w:val="00AC0B32"/>
    <w:rsid w:val="00AE0419"/>
    <w:rsid w:val="00AF17C7"/>
    <w:rsid w:val="00AF3220"/>
    <w:rsid w:val="00AF4AFE"/>
    <w:rsid w:val="00B1424F"/>
    <w:rsid w:val="00B14E23"/>
    <w:rsid w:val="00B202B8"/>
    <w:rsid w:val="00B24A50"/>
    <w:rsid w:val="00B24C3E"/>
    <w:rsid w:val="00B24C81"/>
    <w:rsid w:val="00B4397C"/>
    <w:rsid w:val="00B44E2B"/>
    <w:rsid w:val="00B54EC8"/>
    <w:rsid w:val="00B56F5E"/>
    <w:rsid w:val="00B72104"/>
    <w:rsid w:val="00B7421B"/>
    <w:rsid w:val="00B77BA1"/>
    <w:rsid w:val="00B861C8"/>
    <w:rsid w:val="00B94152"/>
    <w:rsid w:val="00BA1B62"/>
    <w:rsid w:val="00BB2613"/>
    <w:rsid w:val="00BC042E"/>
    <w:rsid w:val="00BC412A"/>
    <w:rsid w:val="00BD00A6"/>
    <w:rsid w:val="00BD0134"/>
    <w:rsid w:val="00BE463B"/>
    <w:rsid w:val="00C00AF5"/>
    <w:rsid w:val="00C00B3A"/>
    <w:rsid w:val="00C0273E"/>
    <w:rsid w:val="00C058E7"/>
    <w:rsid w:val="00C05B78"/>
    <w:rsid w:val="00C26D67"/>
    <w:rsid w:val="00C43ACF"/>
    <w:rsid w:val="00C60EBA"/>
    <w:rsid w:val="00C620D8"/>
    <w:rsid w:val="00C63346"/>
    <w:rsid w:val="00C83557"/>
    <w:rsid w:val="00C920FB"/>
    <w:rsid w:val="00C94310"/>
    <w:rsid w:val="00CA335C"/>
    <w:rsid w:val="00CB0447"/>
    <w:rsid w:val="00CC013B"/>
    <w:rsid w:val="00CD50EE"/>
    <w:rsid w:val="00CD6497"/>
    <w:rsid w:val="00CE141B"/>
    <w:rsid w:val="00CE37A7"/>
    <w:rsid w:val="00CF2612"/>
    <w:rsid w:val="00CF640C"/>
    <w:rsid w:val="00CF6DDC"/>
    <w:rsid w:val="00D061DA"/>
    <w:rsid w:val="00D11DBC"/>
    <w:rsid w:val="00D16425"/>
    <w:rsid w:val="00D22176"/>
    <w:rsid w:val="00D405E5"/>
    <w:rsid w:val="00D40EAF"/>
    <w:rsid w:val="00D70799"/>
    <w:rsid w:val="00D83343"/>
    <w:rsid w:val="00D84ACA"/>
    <w:rsid w:val="00D90487"/>
    <w:rsid w:val="00D94BE5"/>
    <w:rsid w:val="00DA095C"/>
    <w:rsid w:val="00DC2178"/>
    <w:rsid w:val="00DC762C"/>
    <w:rsid w:val="00DF716E"/>
    <w:rsid w:val="00E124D1"/>
    <w:rsid w:val="00E14225"/>
    <w:rsid w:val="00E17184"/>
    <w:rsid w:val="00E229D9"/>
    <w:rsid w:val="00E23E29"/>
    <w:rsid w:val="00E477EE"/>
    <w:rsid w:val="00E6026E"/>
    <w:rsid w:val="00E76E01"/>
    <w:rsid w:val="00EA1A8D"/>
    <w:rsid w:val="00EA3086"/>
    <w:rsid w:val="00EA547B"/>
    <w:rsid w:val="00EB364B"/>
    <w:rsid w:val="00EB4E04"/>
    <w:rsid w:val="00ED0203"/>
    <w:rsid w:val="00ED0B6C"/>
    <w:rsid w:val="00ED2B65"/>
    <w:rsid w:val="00EF72A5"/>
    <w:rsid w:val="00F005BE"/>
    <w:rsid w:val="00F04238"/>
    <w:rsid w:val="00F062C3"/>
    <w:rsid w:val="00F20776"/>
    <w:rsid w:val="00F50452"/>
    <w:rsid w:val="00F51D0F"/>
    <w:rsid w:val="00F57AF3"/>
    <w:rsid w:val="00F64050"/>
    <w:rsid w:val="00F70655"/>
    <w:rsid w:val="00F711D4"/>
    <w:rsid w:val="00F81455"/>
    <w:rsid w:val="00F82644"/>
    <w:rsid w:val="00F852A0"/>
    <w:rsid w:val="00F903D5"/>
    <w:rsid w:val="00F942AC"/>
    <w:rsid w:val="00FA7A19"/>
    <w:rsid w:val="00FB59C2"/>
    <w:rsid w:val="00FB61D5"/>
    <w:rsid w:val="00FC0CEB"/>
    <w:rsid w:val="00FC5287"/>
    <w:rsid w:val="00FC7595"/>
    <w:rsid w:val="00FD3BD5"/>
    <w:rsid w:val="00FD7069"/>
    <w:rsid w:val="00FE14A8"/>
    <w:rsid w:val="00FE2FAC"/>
    <w:rsid w:val="00FE7131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1465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DA09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711D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C035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035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C035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035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C035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C0353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4C0353"/>
    <w:pPr>
      <w:spacing w:after="0" w:line="240" w:lineRule="auto"/>
    </w:pPr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4C035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C0353"/>
    <w:rPr>
      <w:vertAlign w:val="superscript"/>
    </w:rPr>
  </w:style>
  <w:style w:type="paragraph" w:styleId="af0">
    <w:name w:val="Normal (Web)"/>
    <w:basedOn w:val="a"/>
    <w:uiPriority w:val="99"/>
    <w:unhideWhenUsed/>
    <w:rsid w:val="004F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Strong"/>
    <w:basedOn w:val="a0"/>
    <w:uiPriority w:val="22"/>
    <w:qFormat/>
    <w:rsid w:val="004F6B84"/>
    <w:rPr>
      <w:b/>
      <w:bCs/>
    </w:rPr>
  </w:style>
  <w:style w:type="character" w:customStyle="1" w:styleId="apple-converted-space">
    <w:name w:val="apple-converted-space"/>
    <w:basedOn w:val="a0"/>
    <w:rsid w:val="00CC013B"/>
  </w:style>
  <w:style w:type="paragraph" w:customStyle="1" w:styleId="rvps2">
    <w:name w:val="rvps2"/>
    <w:basedOn w:val="a"/>
    <w:rsid w:val="00BE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BE463B"/>
  </w:style>
  <w:style w:type="paragraph" w:customStyle="1" w:styleId="CharCharCharChar">
    <w:name w:val="Char Знак Знак Char Знак Знак Char Знак Знак Char Знак Знак Знак"/>
    <w:basedOn w:val="a"/>
    <w:rsid w:val="00B941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header"/>
    <w:basedOn w:val="a"/>
    <w:link w:val="af3"/>
    <w:uiPriority w:val="99"/>
    <w:semiHidden/>
    <w:unhideWhenUsed/>
    <w:rsid w:val="0060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semiHidden/>
    <w:rsid w:val="0060085D"/>
  </w:style>
  <w:style w:type="paragraph" w:styleId="af4">
    <w:name w:val="footer"/>
    <w:basedOn w:val="a"/>
    <w:link w:val="af5"/>
    <w:uiPriority w:val="99"/>
    <w:unhideWhenUsed/>
    <w:rsid w:val="0060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600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1465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DA09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711D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C035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035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035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035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035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0353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4C035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C035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C0353"/>
    <w:rPr>
      <w:vertAlign w:val="superscript"/>
    </w:rPr>
  </w:style>
  <w:style w:type="paragraph" w:styleId="af0">
    <w:name w:val="Normal (Web)"/>
    <w:basedOn w:val="a"/>
    <w:uiPriority w:val="99"/>
    <w:unhideWhenUsed/>
    <w:rsid w:val="004F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Strong"/>
    <w:basedOn w:val="a0"/>
    <w:uiPriority w:val="22"/>
    <w:qFormat/>
    <w:rsid w:val="004F6B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0700-ED5D-4307-B719-CBC159B4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Катерина Тичко</cp:lastModifiedBy>
  <cp:revision>204</cp:revision>
  <cp:lastPrinted>2021-03-11T13:39:00Z</cp:lastPrinted>
  <dcterms:created xsi:type="dcterms:W3CDTF">2021-02-16T12:26:00Z</dcterms:created>
  <dcterms:modified xsi:type="dcterms:W3CDTF">2021-06-25T08:30:00Z</dcterms:modified>
</cp:coreProperties>
</file>