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154" w:rsidRPr="00FB2770" w:rsidRDefault="008858DA" w:rsidP="00FF0154">
      <w:pPr>
        <w:spacing w:after="0" w:line="240" w:lineRule="auto"/>
        <w:ind w:left="6096"/>
        <w:rPr>
          <w:rFonts w:ascii="Times New Roman" w:eastAsia="Times New Roman" w:hAnsi="Times New Roman" w:cs="Times New Roman"/>
          <w:iCs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Додаток </w:t>
      </w:r>
      <w:r w:rsidRPr="00FB2770">
        <w:rPr>
          <w:rFonts w:ascii="Times New Roman" w:eastAsia="Times New Roman" w:hAnsi="Times New Roman" w:cs="Times New Roman"/>
          <w:iCs/>
          <w:sz w:val="28"/>
          <w:szCs w:val="28"/>
        </w:rPr>
        <w:t>1</w:t>
      </w:r>
    </w:p>
    <w:p w:rsidR="00FF0154" w:rsidRPr="00FF0154" w:rsidRDefault="00FF0154" w:rsidP="00FF0154">
      <w:pPr>
        <w:spacing w:after="0" w:line="240" w:lineRule="auto"/>
        <w:ind w:left="6096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 w:rsidRPr="00FF0154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до Технічного регламенту</w:t>
      </w:r>
      <w:r w:rsidRPr="00FF0154">
        <w:rPr>
          <w:b/>
          <w:sz w:val="28"/>
          <w:szCs w:val="28"/>
          <w:lang w:val="uk-UA"/>
        </w:rPr>
        <w:t xml:space="preserve"> </w:t>
      </w:r>
      <w:r w:rsidRPr="00FF0154">
        <w:rPr>
          <w:rFonts w:ascii="Times New Roman" w:hAnsi="Times New Roman" w:cs="Times New Roman"/>
          <w:sz w:val="28"/>
          <w:szCs w:val="28"/>
          <w:lang w:val="uk-UA"/>
        </w:rPr>
        <w:t>щодо вимог до екодизайну для твердопаливних котлів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</w:t>
      </w:r>
    </w:p>
    <w:p w:rsidR="00FF0154" w:rsidRPr="00FF0154" w:rsidRDefault="00FF0154" w:rsidP="00501BF5">
      <w:pPr>
        <w:pStyle w:val="title-gr-seq-level-1"/>
        <w:shd w:val="clear" w:color="auto" w:fill="FFFFFF"/>
        <w:spacing w:before="120" w:beforeAutospacing="0" w:after="120" w:afterAutospacing="0" w:line="312" w:lineRule="atLeast"/>
        <w:rPr>
          <w:rStyle w:val="boldface"/>
          <w:rFonts w:eastAsia="Arial Unicode MS"/>
          <w:b/>
          <w:bCs/>
          <w:color w:val="444444"/>
          <w:sz w:val="28"/>
          <w:szCs w:val="28"/>
          <w:lang w:val="uk-UA"/>
        </w:rPr>
      </w:pPr>
    </w:p>
    <w:p w:rsidR="00FF0154" w:rsidRDefault="00E94147" w:rsidP="00FF0154">
      <w:pPr>
        <w:pStyle w:val="title-gr-seq-level-1"/>
        <w:shd w:val="clear" w:color="auto" w:fill="FFFFFF"/>
        <w:spacing w:before="0" w:beforeAutospacing="0" w:after="0" w:afterAutospacing="0"/>
        <w:jc w:val="center"/>
        <w:rPr>
          <w:rStyle w:val="boldface"/>
          <w:rFonts w:eastAsia="Arial Unicode MS"/>
          <w:b/>
          <w:bCs/>
          <w:sz w:val="28"/>
          <w:szCs w:val="28"/>
          <w:lang w:val="uk-UA"/>
        </w:rPr>
      </w:pPr>
      <w:r>
        <w:rPr>
          <w:rStyle w:val="boldface"/>
          <w:rFonts w:eastAsia="Arial Unicode MS"/>
          <w:b/>
          <w:bCs/>
          <w:sz w:val="28"/>
          <w:szCs w:val="28"/>
          <w:lang w:val="uk-UA"/>
        </w:rPr>
        <w:t>Визначення, що застосовуються у додатках</w:t>
      </w:r>
      <w:r w:rsidR="00501BF5" w:rsidRPr="00FF0154">
        <w:rPr>
          <w:rStyle w:val="boldface"/>
          <w:rFonts w:eastAsia="Arial Unicode MS"/>
          <w:b/>
          <w:bCs/>
          <w:sz w:val="28"/>
          <w:szCs w:val="28"/>
          <w:lang w:val="uk-UA"/>
        </w:rPr>
        <w:t xml:space="preserve"> </w:t>
      </w:r>
      <w:r w:rsidR="00FF0154">
        <w:rPr>
          <w:rStyle w:val="boldface"/>
          <w:rFonts w:eastAsia="Arial Unicode MS"/>
          <w:b/>
          <w:bCs/>
          <w:sz w:val="28"/>
          <w:szCs w:val="28"/>
          <w:lang w:val="uk-UA"/>
        </w:rPr>
        <w:t>2–5</w:t>
      </w:r>
    </w:p>
    <w:p w:rsidR="00501BF5" w:rsidRPr="00FF0154" w:rsidRDefault="00FF0154" w:rsidP="00FF0154">
      <w:pPr>
        <w:pStyle w:val="title-gr-seq-level-1"/>
        <w:shd w:val="clear" w:color="auto" w:fill="FFFFFF"/>
        <w:spacing w:before="0" w:beforeAutospacing="0" w:after="0" w:afterAutospacing="0"/>
        <w:jc w:val="center"/>
        <w:rPr>
          <w:rFonts w:eastAsia="Arial Unicode MS"/>
          <w:b/>
          <w:bCs/>
          <w:sz w:val="28"/>
          <w:szCs w:val="28"/>
          <w:lang w:val="uk-UA"/>
        </w:rPr>
      </w:pPr>
      <w:r>
        <w:rPr>
          <w:rStyle w:val="boldface"/>
          <w:rFonts w:eastAsia="Arial Unicode MS"/>
          <w:b/>
          <w:bCs/>
          <w:sz w:val="28"/>
          <w:szCs w:val="28"/>
          <w:lang w:val="uk-UA"/>
        </w:rPr>
        <w:t>до</w:t>
      </w:r>
      <w:r w:rsidRPr="00FF0154">
        <w:rPr>
          <w:b/>
          <w:sz w:val="28"/>
          <w:szCs w:val="28"/>
          <w:lang w:val="uk-UA"/>
        </w:rPr>
        <w:t xml:space="preserve"> Технічного регламен</w:t>
      </w:r>
      <w:r>
        <w:rPr>
          <w:b/>
          <w:sz w:val="28"/>
          <w:szCs w:val="28"/>
          <w:lang w:val="uk-UA"/>
        </w:rPr>
        <w:t xml:space="preserve">ту щодо вимог до екодизайну для </w:t>
      </w:r>
      <w:r w:rsidRPr="00FF0154">
        <w:rPr>
          <w:b/>
          <w:sz w:val="28"/>
          <w:szCs w:val="28"/>
          <w:lang w:val="uk-UA"/>
        </w:rPr>
        <w:t>твердопаливних котлів</w:t>
      </w:r>
    </w:p>
    <w:p w:rsidR="00501BF5" w:rsidRPr="00FF0154" w:rsidRDefault="00FF0154" w:rsidP="00E537AE">
      <w:pPr>
        <w:pStyle w:val="norm"/>
        <w:shd w:val="clear" w:color="auto" w:fill="FFFFFF"/>
        <w:spacing w:before="240" w:beforeAutospacing="0" w:after="0" w:afterAutospacing="0"/>
        <w:ind w:firstLine="567"/>
        <w:jc w:val="both"/>
        <w:rPr>
          <w:rFonts w:eastAsia="Arial Unicode MS"/>
          <w:sz w:val="28"/>
          <w:szCs w:val="28"/>
          <w:lang w:val="uk-UA"/>
        </w:rPr>
      </w:pPr>
      <w:r w:rsidRPr="00FF0154">
        <w:rPr>
          <w:rFonts w:eastAsia="Arial Unicode MS"/>
          <w:sz w:val="28"/>
          <w:szCs w:val="28"/>
          <w:lang w:val="uk-UA"/>
        </w:rPr>
        <w:t>У д</w:t>
      </w:r>
      <w:r w:rsidR="00E94147">
        <w:rPr>
          <w:rFonts w:eastAsia="Arial Unicode MS"/>
          <w:sz w:val="28"/>
          <w:szCs w:val="28"/>
          <w:lang w:val="uk-UA"/>
        </w:rPr>
        <w:t>одатках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</w:t>
      </w:r>
      <w:r w:rsidRPr="00FF0154">
        <w:rPr>
          <w:rFonts w:eastAsia="Arial Unicode MS"/>
          <w:sz w:val="28"/>
          <w:szCs w:val="28"/>
          <w:lang w:val="uk-UA"/>
        </w:rPr>
        <w:t>2–5 до цього Технічного регламенту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застосовуються такі визначення:</w:t>
      </w:r>
    </w:p>
    <w:p w:rsidR="00501BF5" w:rsidRPr="00FF0154" w:rsidRDefault="0071149F" w:rsidP="00E537AE">
      <w:pPr>
        <w:pStyle w:val="norm"/>
        <w:shd w:val="clear" w:color="auto" w:fill="FFFFFF"/>
        <w:spacing w:before="240" w:beforeAutospacing="0" w:after="0" w:afterAutospacing="0"/>
        <w:ind w:firstLine="567"/>
        <w:jc w:val="both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с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езонні викиди </w:t>
      </w:r>
      <w:r w:rsidR="00E94147">
        <w:rPr>
          <w:rFonts w:eastAsia="Arial Unicode MS"/>
          <w:sz w:val="28"/>
          <w:szCs w:val="28"/>
          <w:lang w:val="uk-UA"/>
        </w:rPr>
        <w:t>під час обігріву приміщень</w:t>
      </w:r>
      <w:r w:rsidR="0034254F">
        <w:rPr>
          <w:rFonts w:eastAsia="Arial Unicode MS"/>
          <w:sz w:val="28"/>
          <w:szCs w:val="28"/>
          <w:lang w:val="uk-UA"/>
        </w:rPr>
        <w:t xml:space="preserve"> означає</w:t>
      </w:r>
      <w:r w:rsidR="00501BF5" w:rsidRPr="00FF0154">
        <w:rPr>
          <w:rFonts w:eastAsia="Arial Unicode MS"/>
          <w:sz w:val="28"/>
          <w:szCs w:val="28"/>
          <w:lang w:val="uk-UA"/>
        </w:rPr>
        <w:t>:</w:t>
      </w:r>
    </w:p>
    <w:p w:rsidR="00501BF5" w:rsidRPr="00FF0154" w:rsidRDefault="00516CED" w:rsidP="00E537AE">
      <w:pPr>
        <w:pStyle w:val="norm"/>
        <w:shd w:val="clear" w:color="auto" w:fill="FFFFFF"/>
        <w:spacing w:before="0" w:beforeAutospacing="0" w:after="0" w:afterAutospacing="0"/>
        <w:ind w:firstLine="567"/>
        <w:jc w:val="both"/>
        <w:rPr>
          <w:rFonts w:eastAsia="Arial Unicode MS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—</w:t>
      </w:r>
      <w:r w:rsidR="00F02782" w:rsidRPr="00FF0154">
        <w:rPr>
          <w:rFonts w:eastAsia="Arial Unicode MS"/>
          <w:sz w:val="28"/>
          <w:szCs w:val="28"/>
          <w:lang w:val="uk-UA"/>
        </w:rPr>
        <w:t>для</w:t>
      </w:r>
      <w:r w:rsidR="00F02782">
        <w:rPr>
          <w:rFonts w:eastAsia="Arial Unicode MS"/>
          <w:sz w:val="28"/>
          <w:szCs w:val="28"/>
          <w:lang w:val="uk-UA"/>
        </w:rPr>
        <w:t xml:space="preserve"> твердопаливних котлів</w:t>
      </w:r>
      <w:r w:rsidR="00F02782" w:rsidRPr="00FF0154">
        <w:rPr>
          <w:rFonts w:eastAsia="Arial Unicode MS"/>
          <w:sz w:val="28"/>
          <w:szCs w:val="28"/>
          <w:lang w:val="uk-UA"/>
        </w:rPr>
        <w:t xml:space="preserve"> </w:t>
      </w:r>
      <w:r w:rsidR="00501BF5" w:rsidRPr="00FF0154">
        <w:rPr>
          <w:rFonts w:eastAsia="Arial Unicode MS"/>
          <w:sz w:val="28"/>
          <w:szCs w:val="28"/>
          <w:lang w:val="uk-UA"/>
        </w:rPr>
        <w:t>з автоматичн</w:t>
      </w:r>
      <w:r w:rsidR="00424BA3">
        <w:rPr>
          <w:rFonts w:eastAsia="Arial Unicode MS"/>
          <w:sz w:val="28"/>
          <w:szCs w:val="28"/>
          <w:lang w:val="uk-UA"/>
        </w:rPr>
        <w:t>ою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</w:t>
      </w:r>
      <w:r w:rsidR="00424BA3">
        <w:rPr>
          <w:rFonts w:eastAsia="Arial Unicode MS"/>
          <w:sz w:val="28"/>
          <w:szCs w:val="28"/>
          <w:lang w:val="uk-UA"/>
        </w:rPr>
        <w:t>подачею</w:t>
      </w:r>
      <w:r w:rsidR="00E94147">
        <w:rPr>
          <w:rFonts w:eastAsia="Arial Unicode MS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—</w:t>
      </w:r>
      <w:r w:rsidR="00E94147">
        <w:rPr>
          <w:rFonts w:eastAsia="Arial Unicode MS"/>
          <w:sz w:val="28"/>
          <w:szCs w:val="28"/>
          <w:lang w:val="uk-UA"/>
        </w:rPr>
        <w:t>середньозважений показник обсягу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викид</w:t>
      </w:r>
      <w:r w:rsidR="00E94147">
        <w:rPr>
          <w:rFonts w:eastAsia="Arial Unicode MS"/>
          <w:sz w:val="28"/>
          <w:szCs w:val="28"/>
          <w:lang w:val="uk-UA"/>
        </w:rPr>
        <w:t>ів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при номінальній тепловій потужності та </w:t>
      </w:r>
      <w:r w:rsidR="00E94147">
        <w:rPr>
          <w:rFonts w:eastAsia="Arial Unicode MS"/>
          <w:sz w:val="28"/>
          <w:szCs w:val="28"/>
          <w:lang w:val="uk-UA"/>
        </w:rPr>
        <w:t>обсягу викидів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при 30% номінальн</w:t>
      </w:r>
      <w:r w:rsidR="00325598">
        <w:rPr>
          <w:rFonts w:eastAsia="Arial Unicode MS"/>
          <w:sz w:val="28"/>
          <w:szCs w:val="28"/>
          <w:lang w:val="uk-UA"/>
        </w:rPr>
        <w:t>ої теплової потужності, виражений у</w:t>
      </w:r>
      <w:r w:rsidR="00C93A97">
        <w:rPr>
          <w:rFonts w:eastAsia="Arial Unicode MS"/>
          <w:sz w:val="28"/>
          <w:szCs w:val="28"/>
          <w:lang w:val="uk-UA"/>
        </w:rPr>
        <w:t xml:space="preserve"> мг/м</w:t>
      </w:r>
      <w:r w:rsidR="00501BF5" w:rsidRPr="00FF0154">
        <w:rPr>
          <w:rStyle w:val="superscript"/>
          <w:rFonts w:eastAsia="Arial Unicode MS"/>
          <w:sz w:val="28"/>
          <w:szCs w:val="28"/>
          <w:vertAlign w:val="superscript"/>
          <w:lang w:val="uk-UA"/>
        </w:rPr>
        <w:t>3</w:t>
      </w:r>
      <w:r w:rsidR="00501BF5" w:rsidRPr="00FF0154">
        <w:rPr>
          <w:rFonts w:eastAsia="Arial Unicode MS"/>
          <w:sz w:val="28"/>
          <w:szCs w:val="28"/>
          <w:lang w:val="uk-UA"/>
        </w:rPr>
        <w:t>;</w:t>
      </w:r>
    </w:p>
    <w:p w:rsidR="00501BF5" w:rsidRPr="00FF0154" w:rsidRDefault="00516CED" w:rsidP="00E537AE">
      <w:pPr>
        <w:pStyle w:val="norm"/>
        <w:shd w:val="clear" w:color="auto" w:fill="FFFFFF"/>
        <w:spacing w:before="0" w:beforeAutospacing="0" w:after="0" w:afterAutospacing="0"/>
        <w:ind w:firstLine="567"/>
        <w:jc w:val="both"/>
        <w:rPr>
          <w:rFonts w:eastAsia="Arial Unicode MS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—</w:t>
      </w:r>
      <w:r w:rsidR="0081304D">
        <w:rPr>
          <w:rFonts w:eastAsia="Arial Unicode MS"/>
          <w:sz w:val="28"/>
          <w:szCs w:val="28"/>
          <w:lang w:val="uk-UA"/>
        </w:rPr>
        <w:t> </w:t>
      </w:r>
      <w:r w:rsidR="00F02782" w:rsidRPr="00FF0154">
        <w:rPr>
          <w:rFonts w:eastAsia="Arial Unicode MS"/>
          <w:sz w:val="28"/>
          <w:szCs w:val="28"/>
          <w:lang w:val="uk-UA"/>
        </w:rPr>
        <w:t>для</w:t>
      </w:r>
      <w:r w:rsidR="00F02782">
        <w:rPr>
          <w:rFonts w:eastAsia="Arial Unicode MS"/>
          <w:sz w:val="28"/>
          <w:szCs w:val="28"/>
          <w:lang w:val="uk-UA"/>
        </w:rPr>
        <w:t xml:space="preserve"> твердопаливних котлів </w:t>
      </w:r>
      <w:r w:rsidR="00543946">
        <w:rPr>
          <w:rFonts w:eastAsia="Arial Unicode MS"/>
          <w:sz w:val="28"/>
          <w:szCs w:val="28"/>
          <w:lang w:val="uk-UA"/>
        </w:rPr>
        <w:t>з ручн</w:t>
      </w:r>
      <w:r w:rsidR="00424BA3">
        <w:rPr>
          <w:rFonts w:eastAsia="Arial Unicode MS"/>
          <w:sz w:val="28"/>
          <w:szCs w:val="28"/>
          <w:lang w:val="uk-UA"/>
        </w:rPr>
        <w:t>ою</w:t>
      </w:r>
      <w:r w:rsidR="00543946">
        <w:rPr>
          <w:rFonts w:eastAsia="Arial Unicode MS"/>
          <w:sz w:val="28"/>
          <w:szCs w:val="28"/>
          <w:lang w:val="uk-UA"/>
        </w:rPr>
        <w:t xml:space="preserve"> </w:t>
      </w:r>
      <w:r w:rsidR="00424BA3">
        <w:rPr>
          <w:rFonts w:eastAsia="Arial Unicode MS"/>
          <w:sz w:val="28"/>
          <w:szCs w:val="28"/>
          <w:lang w:val="uk-UA"/>
        </w:rPr>
        <w:t>подачею</w:t>
      </w:r>
      <w:r w:rsidR="00F02782">
        <w:rPr>
          <w:rFonts w:eastAsia="Arial Unicode MS"/>
          <w:sz w:val="28"/>
          <w:szCs w:val="28"/>
          <w:lang w:val="uk-UA"/>
        </w:rPr>
        <w:t>, що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</w:t>
      </w:r>
      <w:r w:rsidR="00543946">
        <w:rPr>
          <w:rFonts w:eastAsia="Arial Unicode MS"/>
          <w:sz w:val="28"/>
          <w:szCs w:val="28"/>
          <w:lang w:val="uk-UA"/>
        </w:rPr>
        <w:t>здатні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працювати </w:t>
      </w:r>
      <w:r w:rsidR="00543946">
        <w:rPr>
          <w:rFonts w:eastAsia="Arial Unicode MS"/>
          <w:sz w:val="28"/>
          <w:szCs w:val="28"/>
          <w:lang w:val="uk-UA"/>
        </w:rPr>
        <w:t xml:space="preserve">в безперервному режимі 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при 50% від номінальної теплової потужності </w:t>
      </w:r>
      <w:r w:rsidR="001631D3">
        <w:rPr>
          <w:color w:val="000000" w:themeColor="text1"/>
          <w:sz w:val="28"/>
          <w:szCs w:val="28"/>
          <w:lang w:val="uk-UA"/>
        </w:rPr>
        <w:t>—</w:t>
      </w:r>
      <w:r w:rsidR="00543946">
        <w:rPr>
          <w:rFonts w:eastAsia="Arial Unicode MS"/>
          <w:sz w:val="28"/>
          <w:szCs w:val="28"/>
          <w:lang w:val="uk-UA"/>
        </w:rPr>
        <w:t xml:space="preserve"> </w:t>
      </w:r>
      <w:r w:rsidR="00501BF5" w:rsidRPr="00FF0154">
        <w:rPr>
          <w:rFonts w:eastAsia="Arial Unicode MS"/>
          <w:sz w:val="28"/>
          <w:szCs w:val="28"/>
          <w:lang w:val="uk-UA"/>
        </w:rPr>
        <w:t>с</w:t>
      </w:r>
      <w:r w:rsidR="00543946">
        <w:rPr>
          <w:rFonts w:eastAsia="Arial Unicode MS"/>
          <w:sz w:val="28"/>
          <w:szCs w:val="28"/>
          <w:lang w:val="uk-UA"/>
        </w:rPr>
        <w:t>ередньозважений показник обсягу викидів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при номінальній тепловій потужності та </w:t>
      </w:r>
      <w:r w:rsidR="00543946">
        <w:rPr>
          <w:rFonts w:eastAsia="Arial Unicode MS"/>
          <w:sz w:val="28"/>
          <w:szCs w:val="28"/>
          <w:lang w:val="uk-UA"/>
        </w:rPr>
        <w:t>обсяг викидів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при 50% від номінальн</w:t>
      </w:r>
      <w:r w:rsidR="00543946">
        <w:rPr>
          <w:rFonts w:eastAsia="Arial Unicode MS"/>
          <w:sz w:val="28"/>
          <w:szCs w:val="28"/>
          <w:lang w:val="uk-UA"/>
        </w:rPr>
        <w:t>ої теплової потужності, виражений у</w:t>
      </w:r>
      <w:r w:rsidR="00C93A97">
        <w:rPr>
          <w:rFonts w:eastAsia="Arial Unicode MS"/>
          <w:sz w:val="28"/>
          <w:szCs w:val="28"/>
          <w:lang w:val="uk-UA"/>
        </w:rPr>
        <w:t xml:space="preserve"> мг/м</w:t>
      </w:r>
      <w:r w:rsidR="00501BF5" w:rsidRPr="00FF0154">
        <w:rPr>
          <w:rStyle w:val="superscript"/>
          <w:rFonts w:eastAsia="Arial Unicode MS"/>
          <w:sz w:val="28"/>
          <w:szCs w:val="28"/>
          <w:vertAlign w:val="superscript"/>
          <w:lang w:val="uk-UA"/>
        </w:rPr>
        <w:t>3</w:t>
      </w:r>
      <w:r w:rsidR="00501BF5" w:rsidRPr="00FF0154">
        <w:rPr>
          <w:rFonts w:eastAsia="Arial Unicode MS"/>
          <w:sz w:val="28"/>
          <w:szCs w:val="28"/>
          <w:lang w:val="uk-UA"/>
        </w:rPr>
        <w:t>;</w:t>
      </w:r>
    </w:p>
    <w:p w:rsidR="00501BF5" w:rsidRPr="00FF0154" w:rsidRDefault="00516CED" w:rsidP="008E196E">
      <w:pPr>
        <w:pStyle w:val="norm"/>
        <w:shd w:val="clear" w:color="auto" w:fill="FFFFFF"/>
        <w:spacing w:before="0" w:beforeAutospacing="0" w:after="0" w:afterAutospacing="0" w:line="312" w:lineRule="atLeast"/>
        <w:ind w:firstLine="567"/>
        <w:jc w:val="both"/>
        <w:rPr>
          <w:rFonts w:eastAsia="Arial Unicode MS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—</w:t>
      </w:r>
      <w:r w:rsidR="0081304D">
        <w:rPr>
          <w:rFonts w:eastAsia="Arial Unicode MS"/>
          <w:sz w:val="28"/>
          <w:szCs w:val="28"/>
          <w:lang w:val="uk-UA"/>
        </w:rPr>
        <w:t> </w:t>
      </w:r>
      <w:r w:rsidR="00F02782" w:rsidRPr="00FF0154">
        <w:rPr>
          <w:rFonts w:eastAsia="Arial Unicode MS"/>
          <w:sz w:val="28"/>
          <w:szCs w:val="28"/>
          <w:lang w:val="uk-UA"/>
        </w:rPr>
        <w:t>для</w:t>
      </w:r>
      <w:r w:rsidR="00F02782">
        <w:rPr>
          <w:rFonts w:eastAsia="Arial Unicode MS"/>
          <w:sz w:val="28"/>
          <w:szCs w:val="28"/>
          <w:lang w:val="uk-UA"/>
        </w:rPr>
        <w:t xml:space="preserve"> твердопаливних котлів з руч</w:t>
      </w:r>
      <w:r w:rsidR="00424BA3">
        <w:rPr>
          <w:rFonts w:eastAsia="Arial Unicode MS"/>
          <w:sz w:val="28"/>
          <w:szCs w:val="28"/>
          <w:lang w:val="uk-UA"/>
        </w:rPr>
        <w:t>ною</w:t>
      </w:r>
      <w:r w:rsidR="00F02782">
        <w:rPr>
          <w:rFonts w:eastAsia="Arial Unicode MS"/>
          <w:sz w:val="28"/>
          <w:szCs w:val="28"/>
          <w:lang w:val="uk-UA"/>
        </w:rPr>
        <w:t xml:space="preserve"> </w:t>
      </w:r>
      <w:r w:rsidR="00424BA3">
        <w:rPr>
          <w:rFonts w:eastAsia="Arial Unicode MS"/>
          <w:sz w:val="28"/>
          <w:szCs w:val="28"/>
          <w:lang w:val="uk-UA"/>
        </w:rPr>
        <w:t>подачею</w:t>
      </w:r>
      <w:r w:rsidR="00F02782">
        <w:rPr>
          <w:rFonts w:eastAsia="Arial Unicode MS"/>
          <w:sz w:val="28"/>
          <w:szCs w:val="28"/>
          <w:lang w:val="uk-UA"/>
        </w:rPr>
        <w:t>, що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не </w:t>
      </w:r>
      <w:r w:rsidR="00F02782">
        <w:rPr>
          <w:rFonts w:eastAsia="Arial Unicode MS"/>
          <w:sz w:val="28"/>
          <w:szCs w:val="28"/>
          <w:lang w:val="uk-UA"/>
        </w:rPr>
        <w:t>здатні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працювати </w:t>
      </w:r>
      <w:r w:rsidR="00F02782" w:rsidRPr="00FF0154">
        <w:rPr>
          <w:rFonts w:eastAsia="Arial Unicode MS"/>
          <w:sz w:val="28"/>
          <w:szCs w:val="28"/>
          <w:lang w:val="uk-UA"/>
        </w:rPr>
        <w:t xml:space="preserve">в безперервному </w:t>
      </w:r>
      <w:r w:rsidR="00F02782">
        <w:rPr>
          <w:rFonts w:eastAsia="Arial Unicode MS"/>
          <w:sz w:val="28"/>
          <w:szCs w:val="28"/>
          <w:lang w:val="uk-UA"/>
        </w:rPr>
        <w:t xml:space="preserve">режимі </w:t>
      </w:r>
      <w:r w:rsidR="00501BF5" w:rsidRPr="00FF0154">
        <w:rPr>
          <w:rFonts w:eastAsia="Arial Unicode MS"/>
          <w:sz w:val="28"/>
          <w:szCs w:val="28"/>
          <w:lang w:val="uk-UA"/>
        </w:rPr>
        <w:t>при 50% номінальної теплової потужності</w:t>
      </w:r>
      <w:r w:rsidR="00F02782">
        <w:rPr>
          <w:rFonts w:eastAsia="Arial Unicode MS"/>
          <w:sz w:val="28"/>
          <w:szCs w:val="28"/>
          <w:lang w:val="uk-UA"/>
        </w:rPr>
        <w:t xml:space="preserve"> або менше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—</w:t>
      </w:r>
      <w:r w:rsidR="00F02782">
        <w:rPr>
          <w:rFonts w:eastAsia="Arial Unicode MS"/>
          <w:sz w:val="28"/>
          <w:szCs w:val="28"/>
          <w:lang w:val="uk-UA"/>
        </w:rPr>
        <w:t xml:space="preserve"> обсяг викидів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при номінальн</w:t>
      </w:r>
      <w:r w:rsidR="00F02782">
        <w:rPr>
          <w:rFonts w:eastAsia="Arial Unicode MS"/>
          <w:sz w:val="28"/>
          <w:szCs w:val="28"/>
          <w:lang w:val="uk-UA"/>
        </w:rPr>
        <w:t>ій тепловій потужності, виражений у</w:t>
      </w:r>
      <w:r w:rsidR="00C93A97">
        <w:rPr>
          <w:rFonts w:eastAsia="Arial Unicode MS"/>
          <w:sz w:val="28"/>
          <w:szCs w:val="28"/>
          <w:lang w:val="uk-UA"/>
        </w:rPr>
        <w:t xml:space="preserve"> мг/м</w:t>
      </w:r>
      <w:r w:rsidR="00501BF5" w:rsidRPr="00FF0154">
        <w:rPr>
          <w:rStyle w:val="superscript"/>
          <w:rFonts w:eastAsia="Arial Unicode MS"/>
          <w:sz w:val="28"/>
          <w:szCs w:val="28"/>
          <w:vertAlign w:val="superscript"/>
          <w:lang w:val="uk-UA"/>
        </w:rPr>
        <w:t>3</w:t>
      </w:r>
      <w:r w:rsidR="00501BF5" w:rsidRPr="00FF0154">
        <w:rPr>
          <w:rFonts w:eastAsia="Arial Unicode MS"/>
          <w:sz w:val="28"/>
          <w:szCs w:val="28"/>
          <w:lang w:val="uk-UA"/>
        </w:rPr>
        <w:t>;</w:t>
      </w:r>
    </w:p>
    <w:p w:rsidR="00501BF5" w:rsidRPr="00FF0154" w:rsidRDefault="00516CED" w:rsidP="008E196E">
      <w:pPr>
        <w:pStyle w:val="norm"/>
        <w:shd w:val="clear" w:color="auto" w:fill="FFFFFF"/>
        <w:spacing w:before="0" w:beforeAutospacing="0" w:after="0" w:afterAutospacing="0" w:line="312" w:lineRule="atLeast"/>
        <w:ind w:firstLine="567"/>
        <w:jc w:val="both"/>
        <w:rPr>
          <w:rFonts w:eastAsia="Arial Unicode MS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—</w:t>
      </w:r>
      <w:r w:rsidR="0081304D">
        <w:rPr>
          <w:rFonts w:eastAsia="Arial Unicode MS"/>
          <w:sz w:val="28"/>
          <w:szCs w:val="28"/>
          <w:lang w:val="uk-UA"/>
        </w:rPr>
        <w:t> </w:t>
      </w:r>
      <w:r w:rsidR="0034254F" w:rsidRPr="00FF0154">
        <w:rPr>
          <w:rFonts w:eastAsia="Arial Unicode MS"/>
          <w:sz w:val="28"/>
          <w:szCs w:val="28"/>
          <w:lang w:val="uk-UA"/>
        </w:rPr>
        <w:t>для</w:t>
      </w:r>
      <w:r w:rsidR="0034254F">
        <w:rPr>
          <w:rFonts w:eastAsia="Arial Unicode MS"/>
          <w:sz w:val="28"/>
          <w:szCs w:val="28"/>
          <w:lang w:val="uk-UA"/>
        </w:rPr>
        <w:t xml:space="preserve"> </w:t>
      </w:r>
      <w:proofErr w:type="spellStart"/>
      <w:r w:rsidR="008E196E">
        <w:rPr>
          <w:rFonts w:eastAsia="Arial Unicode MS"/>
          <w:sz w:val="28"/>
          <w:szCs w:val="28"/>
          <w:lang w:val="uk-UA"/>
        </w:rPr>
        <w:t>когенераці</w:t>
      </w:r>
      <w:r w:rsidR="00F02782">
        <w:rPr>
          <w:rFonts w:eastAsia="Arial Unicode MS"/>
          <w:sz w:val="28"/>
          <w:szCs w:val="28"/>
          <w:lang w:val="uk-UA"/>
        </w:rPr>
        <w:t>йних</w:t>
      </w:r>
      <w:proofErr w:type="spellEnd"/>
      <w:r w:rsidR="00F02782">
        <w:rPr>
          <w:rFonts w:eastAsia="Arial Unicode MS"/>
          <w:sz w:val="28"/>
          <w:szCs w:val="28"/>
          <w:lang w:val="uk-UA"/>
        </w:rPr>
        <w:t xml:space="preserve"> твердопаливних котлів </w:t>
      </w:r>
      <w:r>
        <w:rPr>
          <w:color w:val="000000" w:themeColor="text1"/>
          <w:sz w:val="28"/>
          <w:szCs w:val="28"/>
          <w:lang w:val="uk-UA"/>
        </w:rPr>
        <w:t>—</w:t>
      </w:r>
      <w:r w:rsidR="00F02782">
        <w:rPr>
          <w:rFonts w:eastAsia="Arial Unicode MS"/>
          <w:sz w:val="28"/>
          <w:szCs w:val="28"/>
          <w:lang w:val="uk-UA"/>
        </w:rPr>
        <w:t xml:space="preserve"> обсяг викидів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при номінальні</w:t>
      </w:r>
      <w:r w:rsidR="00F02782">
        <w:rPr>
          <w:rFonts w:eastAsia="Arial Unicode MS"/>
          <w:sz w:val="28"/>
          <w:szCs w:val="28"/>
          <w:lang w:val="uk-UA"/>
        </w:rPr>
        <w:t>й тепловій потужності, виражений у</w:t>
      </w:r>
      <w:r w:rsidR="00C93A97">
        <w:rPr>
          <w:rFonts w:eastAsia="Arial Unicode MS"/>
          <w:sz w:val="28"/>
          <w:szCs w:val="28"/>
          <w:lang w:val="uk-UA"/>
        </w:rPr>
        <w:t xml:space="preserve"> мг/м</w:t>
      </w:r>
      <w:r w:rsidR="00501BF5" w:rsidRPr="00FF0154">
        <w:rPr>
          <w:rStyle w:val="superscript"/>
          <w:rFonts w:eastAsia="Arial Unicode MS"/>
          <w:sz w:val="28"/>
          <w:szCs w:val="28"/>
          <w:vertAlign w:val="superscript"/>
          <w:lang w:val="uk-UA"/>
        </w:rPr>
        <w:t>3</w:t>
      </w:r>
      <w:r w:rsidR="00AB33A9">
        <w:rPr>
          <w:rFonts w:eastAsia="Arial Unicode MS"/>
          <w:sz w:val="28"/>
          <w:szCs w:val="28"/>
          <w:lang w:val="uk-UA"/>
        </w:rPr>
        <w:t>;</w:t>
      </w:r>
    </w:p>
    <w:p w:rsidR="00405725" w:rsidRPr="00424BA3" w:rsidRDefault="0071149F" w:rsidP="00940192">
      <w:pPr>
        <w:pStyle w:val="norm"/>
        <w:shd w:val="clear" w:color="auto" w:fill="FFFFFF" w:themeFill="background1"/>
        <w:spacing w:before="240" w:beforeAutospacing="0" w:after="0" w:afterAutospacing="0" w:line="312" w:lineRule="atLeast"/>
        <w:ind w:firstLine="567"/>
        <w:jc w:val="both"/>
        <w:rPr>
          <w:sz w:val="28"/>
          <w:szCs w:val="28"/>
          <w:shd w:val="clear" w:color="auto" w:fill="FFFFE2"/>
          <w:lang w:val="uk-UA"/>
        </w:rPr>
      </w:pPr>
      <w:r w:rsidRPr="00424BA3">
        <w:rPr>
          <w:rFonts w:eastAsia="Arial Unicode MS"/>
          <w:sz w:val="28"/>
          <w:szCs w:val="28"/>
          <w:lang w:val="uk-UA"/>
        </w:rPr>
        <w:t>к</w:t>
      </w:r>
      <w:r w:rsidR="00424BA3">
        <w:rPr>
          <w:rFonts w:eastAsia="Arial Unicode MS"/>
          <w:sz w:val="28"/>
          <w:szCs w:val="28"/>
          <w:lang w:val="uk-UA"/>
        </w:rPr>
        <w:t>отел на викопному паливі </w:t>
      </w:r>
      <w:bookmarkStart w:id="1" w:name="w1_120"/>
      <w:r w:rsidR="00516CED">
        <w:rPr>
          <w:color w:val="000000" w:themeColor="text1"/>
          <w:sz w:val="28"/>
          <w:szCs w:val="28"/>
          <w:lang w:val="uk-UA"/>
        </w:rPr>
        <w:t>—</w:t>
      </w:r>
      <w:r w:rsidR="00424BA3">
        <w:rPr>
          <w:rFonts w:eastAsia="Arial Unicode MS"/>
          <w:sz w:val="28"/>
          <w:szCs w:val="28"/>
          <w:lang w:val="uk-UA"/>
        </w:rPr>
        <w:t> </w:t>
      </w:r>
      <w:hyperlink r:id="rId8" w:anchor="w1_121" w:history="1">
        <w:r w:rsidR="00405725" w:rsidRPr="00940192">
          <w:rPr>
            <w:rStyle w:val="a5"/>
            <w:color w:val="auto"/>
            <w:sz w:val="28"/>
            <w:szCs w:val="28"/>
            <w:u w:val="none"/>
            <w:shd w:val="clear" w:color="auto" w:fill="FFFFFF" w:themeFill="background1"/>
            <w:lang w:val="uk-UA"/>
          </w:rPr>
          <w:t>тверд</w:t>
        </w:r>
      </w:hyperlink>
      <w:bookmarkEnd w:id="1"/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>опаливний котел, для якого</w:t>
      </w:r>
      <w:r w:rsidR="00405725" w:rsidRPr="00424BA3">
        <w:rPr>
          <w:sz w:val="28"/>
          <w:szCs w:val="28"/>
          <w:shd w:val="clear" w:color="auto" w:fill="FFFFE2"/>
          <w:lang w:val="uk-UA"/>
        </w:rPr>
        <w:t xml:space="preserve"> </w: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 xml:space="preserve">рекомендованим паливом </w:t>
      </w:r>
      <w:r w:rsidR="00405725" w:rsidRPr="00F10538">
        <w:rPr>
          <w:sz w:val="28"/>
          <w:szCs w:val="28"/>
          <w:lang w:val="uk-UA"/>
        </w:rPr>
        <w:t>є в</w: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>икопне паливо або суміш біомаси і викопного</w:t>
      </w:r>
      <w:r w:rsidR="00405725" w:rsidRPr="00424BA3">
        <w:rPr>
          <w:sz w:val="28"/>
          <w:szCs w:val="28"/>
          <w:shd w:val="clear" w:color="auto" w:fill="FFFFE2"/>
          <w:lang w:val="uk-UA"/>
        </w:rPr>
        <w:t xml:space="preserve"> </w:t>
      </w:r>
      <w:r w:rsidR="00405725" w:rsidRPr="00AB33A9">
        <w:rPr>
          <w:sz w:val="28"/>
          <w:szCs w:val="28"/>
          <w:lang w:val="uk-UA"/>
        </w:rPr>
        <w:t>палива;</w:t>
      </w:r>
    </w:p>
    <w:p w:rsidR="00501BF5" w:rsidRPr="00FF0154" w:rsidRDefault="0071149F" w:rsidP="0071149F">
      <w:pPr>
        <w:pStyle w:val="norm"/>
        <w:shd w:val="clear" w:color="auto" w:fill="FFFFFF"/>
        <w:spacing w:before="240" w:beforeAutospacing="0" w:after="0" w:afterAutospacing="0" w:line="312" w:lineRule="atLeast"/>
        <w:ind w:firstLine="567"/>
        <w:jc w:val="both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к</w:t>
      </w:r>
      <w:r w:rsidR="00CA44B1">
        <w:rPr>
          <w:rFonts w:eastAsia="Arial Unicode MS"/>
          <w:sz w:val="28"/>
          <w:szCs w:val="28"/>
          <w:lang w:val="uk-UA"/>
        </w:rPr>
        <w:t>орпус твердопаливного котла </w:t>
      </w:r>
      <w:r w:rsidR="00516CED">
        <w:rPr>
          <w:color w:val="000000" w:themeColor="text1"/>
          <w:sz w:val="28"/>
          <w:szCs w:val="28"/>
          <w:lang w:val="uk-UA"/>
        </w:rPr>
        <w:t>—</w:t>
      </w:r>
      <w:r w:rsidR="00CA44B1">
        <w:rPr>
          <w:rFonts w:eastAsia="Arial Unicode MS"/>
          <w:lang w:val="uk-UA"/>
        </w:rPr>
        <w:t> </w:t>
      </w:r>
      <w:r w:rsidR="00EB40FE">
        <w:rPr>
          <w:rFonts w:eastAsia="Arial Unicode MS"/>
          <w:sz w:val="28"/>
          <w:szCs w:val="28"/>
          <w:lang w:val="uk-UA"/>
        </w:rPr>
        <w:t>частина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т</w:t>
      </w:r>
      <w:r w:rsidR="00EB40FE">
        <w:rPr>
          <w:rFonts w:eastAsia="Arial Unicode MS"/>
          <w:sz w:val="28"/>
          <w:szCs w:val="28"/>
          <w:lang w:val="uk-UA"/>
        </w:rPr>
        <w:t>вердопаливного котла, призначена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для </w:t>
      </w:r>
      <w:r w:rsidR="00EB40FE" w:rsidRPr="008E196E">
        <w:rPr>
          <w:rFonts w:eastAsia="Arial Unicode MS"/>
          <w:sz w:val="28"/>
          <w:szCs w:val="28"/>
          <w:lang w:val="uk-UA"/>
        </w:rPr>
        <w:t>кріплення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теплогенератора на твердому паливі;</w:t>
      </w:r>
    </w:p>
    <w:p w:rsidR="00501BF5" w:rsidRPr="00FF0154" w:rsidRDefault="0071149F" w:rsidP="0071149F">
      <w:pPr>
        <w:pStyle w:val="norm"/>
        <w:shd w:val="clear" w:color="auto" w:fill="FFFFFF"/>
        <w:spacing w:before="240" w:beforeAutospacing="0" w:after="0" w:afterAutospacing="0" w:line="312" w:lineRule="atLeast"/>
        <w:ind w:firstLine="567"/>
        <w:jc w:val="both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і</w:t>
      </w:r>
      <w:r w:rsidR="00CA44B1">
        <w:rPr>
          <w:rFonts w:eastAsia="Arial Unicode MS"/>
          <w:sz w:val="28"/>
          <w:szCs w:val="28"/>
          <w:lang w:val="uk-UA"/>
        </w:rPr>
        <w:t>дентифікатор моделі </w:t>
      </w:r>
      <w:r w:rsidR="00516CED">
        <w:rPr>
          <w:color w:val="000000" w:themeColor="text1"/>
          <w:sz w:val="28"/>
          <w:szCs w:val="28"/>
          <w:lang w:val="uk-UA"/>
        </w:rPr>
        <w:t>—</w:t>
      </w:r>
      <w:r w:rsidR="00CA44B1">
        <w:rPr>
          <w:rFonts w:eastAsia="Arial Unicode MS"/>
          <w:sz w:val="28"/>
          <w:szCs w:val="28"/>
          <w:lang w:val="uk-UA"/>
        </w:rPr>
        <w:t> 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код, </w:t>
      </w:r>
      <w:r w:rsidR="00EB40FE">
        <w:rPr>
          <w:rFonts w:eastAsia="Arial Unicode MS"/>
          <w:sz w:val="28"/>
          <w:szCs w:val="28"/>
          <w:lang w:val="uk-UA"/>
        </w:rPr>
        <w:t>зазвичай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</w:t>
      </w:r>
      <w:proofErr w:type="spellStart"/>
      <w:r w:rsidR="00EB40FE">
        <w:rPr>
          <w:rFonts w:eastAsia="Arial Unicode MS"/>
          <w:sz w:val="28"/>
          <w:szCs w:val="28"/>
          <w:lang w:val="uk-UA"/>
        </w:rPr>
        <w:t>літерно</w:t>
      </w:r>
      <w:proofErr w:type="spellEnd"/>
      <w:r w:rsidR="00EB40FE">
        <w:rPr>
          <w:rFonts w:eastAsia="Arial Unicode MS"/>
          <w:sz w:val="28"/>
          <w:szCs w:val="28"/>
          <w:lang w:val="uk-UA"/>
        </w:rPr>
        <w:t>-цифровий, який ви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різняє конкретну модель </w:t>
      </w:r>
      <w:r w:rsidR="00EB40FE">
        <w:rPr>
          <w:rFonts w:eastAsia="Arial Unicode MS"/>
          <w:sz w:val="28"/>
          <w:szCs w:val="28"/>
          <w:lang w:val="uk-UA"/>
        </w:rPr>
        <w:t>твердопаливного котла з-поміж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інших моделей </w:t>
      </w:r>
      <w:r w:rsidR="00EB40FE" w:rsidRPr="00EB40FE">
        <w:rPr>
          <w:sz w:val="28"/>
          <w:szCs w:val="28"/>
          <w:lang w:val="uk-UA"/>
        </w:rPr>
        <w:t>під тією самою назвою торговельної марки або виробника</w:t>
      </w:r>
      <w:r w:rsidR="00501BF5" w:rsidRPr="00FF0154">
        <w:rPr>
          <w:rFonts w:eastAsia="Arial Unicode MS"/>
          <w:sz w:val="28"/>
          <w:szCs w:val="28"/>
          <w:lang w:val="uk-UA"/>
        </w:rPr>
        <w:t>;</w:t>
      </w:r>
    </w:p>
    <w:p w:rsidR="00501BF5" w:rsidRPr="00FF0154" w:rsidRDefault="0071149F" w:rsidP="0071149F">
      <w:pPr>
        <w:pStyle w:val="norm"/>
        <w:shd w:val="clear" w:color="auto" w:fill="FFFFFF"/>
        <w:spacing w:before="240" w:beforeAutospacing="0" w:after="0" w:afterAutospacing="0" w:line="312" w:lineRule="atLeast"/>
        <w:ind w:firstLine="567"/>
        <w:jc w:val="both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к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онденсаційний котел </w:t>
      </w:r>
      <w:r w:rsidR="00516CED">
        <w:rPr>
          <w:color w:val="000000" w:themeColor="text1"/>
          <w:sz w:val="28"/>
          <w:szCs w:val="28"/>
          <w:lang w:val="uk-UA"/>
        </w:rPr>
        <w:t>—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твердопаливний котел, в якому </w:t>
      </w:r>
      <w:r w:rsidR="00B0739B">
        <w:rPr>
          <w:rFonts w:eastAsia="Arial Unicode MS"/>
          <w:sz w:val="28"/>
          <w:szCs w:val="28"/>
          <w:lang w:val="uk-UA"/>
        </w:rPr>
        <w:t>за нормальних умов експлуатації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та при </w:t>
      </w:r>
      <w:r w:rsidR="00405725" w:rsidRPr="00CA44B1">
        <w:rPr>
          <w:sz w:val="28"/>
          <w:szCs w:val="28"/>
          <w:lang w:val="uk-UA"/>
        </w:rPr>
        <w:t>певній робочій</w:t>
      </w:r>
      <w:r w:rsidR="00405725">
        <w:rPr>
          <w:rFonts w:eastAsia="Arial Unicode MS"/>
          <w:sz w:val="28"/>
          <w:szCs w:val="28"/>
          <w:lang w:val="uk-UA"/>
        </w:rPr>
        <w:t xml:space="preserve"> температурі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води</w:t>
      </w:r>
      <w:r w:rsidR="00405725">
        <w:rPr>
          <w:rFonts w:eastAsia="Arial Unicode MS"/>
          <w:sz w:val="28"/>
          <w:szCs w:val="28"/>
          <w:lang w:val="uk-UA"/>
        </w:rPr>
        <w:t>,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водяна пара в продуктах згоряння частково конденсуєтьс</w:t>
      </w:r>
      <w:r w:rsidR="00B0739B">
        <w:rPr>
          <w:rFonts w:eastAsia="Arial Unicode MS"/>
          <w:sz w:val="28"/>
          <w:szCs w:val="28"/>
          <w:lang w:val="uk-UA"/>
        </w:rPr>
        <w:t>я</w:t>
      </w:r>
      <w:r w:rsidR="00405725">
        <w:rPr>
          <w:rFonts w:eastAsia="Arial Unicode MS"/>
          <w:sz w:val="28"/>
          <w:szCs w:val="28"/>
          <w:lang w:val="uk-UA"/>
        </w:rPr>
        <w:t>,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</w:t>
      </w:r>
      <w:r w:rsidR="00405725">
        <w:rPr>
          <w:rFonts w:eastAsia="Arial Unicode MS"/>
          <w:sz w:val="28"/>
          <w:szCs w:val="28"/>
          <w:lang w:val="uk-UA"/>
        </w:rPr>
        <w:t>з метою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використ</w:t>
      </w:r>
      <w:r w:rsidR="00B0739B">
        <w:rPr>
          <w:rFonts w:eastAsia="Arial Unicode MS"/>
          <w:sz w:val="28"/>
          <w:szCs w:val="28"/>
          <w:lang w:val="uk-UA"/>
        </w:rPr>
        <w:t>ання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</w:t>
      </w:r>
      <w:r w:rsidR="00405725">
        <w:rPr>
          <w:rFonts w:eastAsia="Arial Unicode MS"/>
          <w:sz w:val="28"/>
          <w:szCs w:val="28"/>
          <w:lang w:val="uk-UA"/>
        </w:rPr>
        <w:t>прихованого</w:t>
      </w:r>
      <w:r w:rsidR="00B0739B">
        <w:rPr>
          <w:rFonts w:eastAsia="Arial Unicode MS"/>
          <w:sz w:val="28"/>
          <w:szCs w:val="28"/>
          <w:lang w:val="uk-UA"/>
        </w:rPr>
        <w:t xml:space="preserve"> тепла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</w:t>
      </w:r>
      <w:r w:rsidR="00B0739B">
        <w:rPr>
          <w:rFonts w:eastAsia="Arial Unicode MS"/>
          <w:sz w:val="28"/>
          <w:szCs w:val="28"/>
          <w:lang w:val="uk-UA"/>
        </w:rPr>
        <w:t>конденсації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</w:t>
      </w:r>
      <w:r w:rsidR="00405725">
        <w:rPr>
          <w:rFonts w:eastAsia="Arial Unicode MS"/>
          <w:sz w:val="28"/>
          <w:szCs w:val="28"/>
          <w:lang w:val="uk-UA"/>
        </w:rPr>
        <w:t>цієї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пари </w:t>
      </w:r>
      <w:r w:rsidR="00405725">
        <w:rPr>
          <w:rFonts w:eastAsia="Arial Unicode MS"/>
          <w:sz w:val="28"/>
          <w:szCs w:val="28"/>
          <w:lang w:val="uk-UA"/>
        </w:rPr>
        <w:t>для нагрівання</w:t>
      </w:r>
      <w:r w:rsidR="00501BF5" w:rsidRPr="00FF0154">
        <w:rPr>
          <w:rFonts w:eastAsia="Arial Unicode MS"/>
          <w:sz w:val="28"/>
          <w:szCs w:val="28"/>
          <w:lang w:val="uk-UA"/>
        </w:rPr>
        <w:t>;</w:t>
      </w:r>
    </w:p>
    <w:bookmarkStart w:id="2" w:name="w1_1"/>
    <w:p w:rsidR="00405725" w:rsidRPr="00CA44B1" w:rsidRDefault="00CC56D4" w:rsidP="00940192">
      <w:pPr>
        <w:pStyle w:val="norm"/>
        <w:shd w:val="clear" w:color="auto" w:fill="FFFFFF" w:themeFill="background1"/>
        <w:spacing w:before="240" w:beforeAutospacing="0" w:after="0" w:afterAutospacing="0" w:line="312" w:lineRule="atLeast"/>
        <w:ind w:firstLine="567"/>
        <w:jc w:val="both"/>
        <w:rPr>
          <w:rFonts w:eastAsia="Arial Unicode MS"/>
          <w:sz w:val="28"/>
          <w:szCs w:val="28"/>
          <w:lang w:val="uk-UA"/>
        </w:rPr>
      </w:pPr>
      <w:r w:rsidRPr="00CA44B1">
        <w:rPr>
          <w:sz w:val="28"/>
          <w:szCs w:val="28"/>
          <w:lang w:val="uk-UA"/>
        </w:rPr>
        <w:lastRenderedPageBreak/>
        <w:fldChar w:fldCharType="begin"/>
      </w:r>
      <w:r w:rsidR="00405725" w:rsidRPr="00CA44B1">
        <w:rPr>
          <w:sz w:val="28"/>
          <w:szCs w:val="28"/>
          <w:lang w:val="uk-UA"/>
        </w:rPr>
        <w:instrText xml:space="preserve"> HYPERLINK "https://zakon.rada.gov.ua/laws/show/z0016-21?find=1&amp;text=%D0%BA%D0%BE%D0%BC%D0%B1%D1%96%D0%BD%D0%BE%D0%B2%D0%B0%D0%BD%D0%B8%D0%B9+%D0%BA%D0%BE%D1%82%D0%B5%D0%BB" \l "w1_2" </w:instrText>
      </w:r>
      <w:r w:rsidRPr="00CA44B1">
        <w:rPr>
          <w:sz w:val="28"/>
          <w:szCs w:val="28"/>
          <w:lang w:val="uk-UA"/>
        </w:rPr>
        <w:fldChar w:fldCharType="separate"/>
      </w:r>
      <w:r w:rsidR="00405725" w:rsidRPr="00CA44B1">
        <w:rPr>
          <w:rStyle w:val="a5"/>
          <w:color w:val="auto"/>
          <w:sz w:val="28"/>
          <w:szCs w:val="28"/>
          <w:u w:val="none"/>
          <w:lang w:val="uk-UA"/>
        </w:rPr>
        <w:t>комбінований</w:t>
      </w:r>
      <w:r w:rsidRPr="00CA44B1">
        <w:rPr>
          <w:sz w:val="28"/>
          <w:szCs w:val="28"/>
          <w:lang w:val="uk-UA"/>
        </w:rPr>
        <w:fldChar w:fldCharType="end"/>
      </w:r>
      <w:bookmarkEnd w:id="2"/>
      <w:r w:rsidR="00405725" w:rsidRPr="00CA44B1">
        <w:rPr>
          <w:rStyle w:val="apple-converted-space"/>
          <w:sz w:val="28"/>
          <w:szCs w:val="28"/>
          <w:lang w:val="uk-UA"/>
        </w:rPr>
        <w:t> </w:t>
      </w:r>
      <w:bookmarkStart w:id="3" w:name="w2_5"/>
      <w:r w:rsidRPr="00940192">
        <w:rPr>
          <w:sz w:val="28"/>
          <w:szCs w:val="28"/>
          <w:shd w:val="clear" w:color="auto" w:fill="FFFFFF" w:themeFill="background1"/>
          <w:lang w:val="uk-UA"/>
        </w:rPr>
        <w:fldChar w:fldCharType="begin"/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 xml:space="preserve"> HYPERLINK "https://zakon.rada.gov.ua/laws/show/z0016-21?find=1&amp;text=%D0%BA%D0%BE%D0%BC%D0%B1%D1%96%D0%BD%D0%BE%D0%B2%D0%B0%D0%BD%D0%B8%D0%B9+%D0%BA%D0%BE%D1%82%D0%B5%D0%BB" \l "w2_6" </w:instrText>
      </w:r>
      <w:r w:rsidRPr="00940192">
        <w:rPr>
          <w:sz w:val="28"/>
          <w:szCs w:val="28"/>
          <w:shd w:val="clear" w:color="auto" w:fill="FFFFFF" w:themeFill="background1"/>
          <w:lang w:val="uk-UA"/>
        </w:rPr>
        <w:fldChar w:fldCharType="separate"/>
      </w:r>
      <w:r w:rsidR="00405725" w:rsidRPr="00940192">
        <w:rPr>
          <w:rStyle w:val="a5"/>
          <w:color w:val="auto"/>
          <w:sz w:val="28"/>
          <w:szCs w:val="28"/>
          <w:u w:val="none"/>
          <w:shd w:val="clear" w:color="auto" w:fill="FFFFFF" w:themeFill="background1"/>
          <w:lang w:val="uk-UA"/>
        </w:rPr>
        <w:t>котел</w:t>
      </w:r>
      <w:r w:rsidRPr="00940192">
        <w:rPr>
          <w:sz w:val="28"/>
          <w:szCs w:val="28"/>
          <w:shd w:val="clear" w:color="auto" w:fill="FFFFFF" w:themeFill="background1"/>
          <w:lang w:val="uk-UA"/>
        </w:rPr>
        <w:fldChar w:fldCharType="end"/>
      </w:r>
      <w:bookmarkEnd w:id="3"/>
      <w:r w:rsidR="00405725" w:rsidRPr="00940192">
        <w:rPr>
          <w:rStyle w:val="apple-converted-space"/>
          <w:sz w:val="28"/>
          <w:szCs w:val="28"/>
          <w:shd w:val="clear" w:color="auto" w:fill="FFFFFF" w:themeFill="background1"/>
          <w:lang w:val="uk-UA"/>
        </w:rPr>
        <w:t> </w:t>
      </w:r>
      <w:r w:rsidR="00516CED">
        <w:rPr>
          <w:color w:val="000000" w:themeColor="text1"/>
          <w:sz w:val="28"/>
          <w:szCs w:val="28"/>
          <w:lang w:val="uk-UA"/>
        </w:rPr>
        <w:t>—</w: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 xml:space="preserve"> твердопаливний</w:t>
      </w:r>
      <w:r w:rsidR="00405725" w:rsidRPr="00940192">
        <w:rPr>
          <w:rStyle w:val="apple-converted-space"/>
          <w:sz w:val="28"/>
          <w:szCs w:val="28"/>
          <w:shd w:val="clear" w:color="auto" w:fill="FFFFFF" w:themeFill="background1"/>
          <w:lang w:val="uk-UA"/>
        </w:rPr>
        <w:t> </w:t>
      </w:r>
      <w:bookmarkStart w:id="4" w:name="w2_6"/>
      <w:r w:rsidRPr="00940192">
        <w:rPr>
          <w:sz w:val="28"/>
          <w:szCs w:val="28"/>
          <w:shd w:val="clear" w:color="auto" w:fill="FFFFFF" w:themeFill="background1"/>
          <w:lang w:val="uk-UA"/>
        </w:rPr>
        <w:fldChar w:fldCharType="begin"/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 xml:space="preserve"> HYPERLINK "https://zakon.rada.gov.ua/laws/show/z0016-21?find=1&amp;text=%D0%BA%D0%BE%D0%BC%D0%B1%D1%96%D0%BD%D0%BE%D0%B2%D0%B0%D0%BD%D0%B8%D0%B9+%D0%BA%D0%BE%D1%82%D0%B5%D0%BB" \l "w2_7" </w:instrText>
      </w:r>
      <w:r w:rsidRPr="00940192">
        <w:rPr>
          <w:sz w:val="28"/>
          <w:szCs w:val="28"/>
          <w:shd w:val="clear" w:color="auto" w:fill="FFFFFF" w:themeFill="background1"/>
          <w:lang w:val="uk-UA"/>
        </w:rPr>
        <w:fldChar w:fldCharType="separate"/>
      </w:r>
      <w:r w:rsidR="00405725" w:rsidRPr="00940192">
        <w:rPr>
          <w:rStyle w:val="a5"/>
          <w:color w:val="auto"/>
          <w:sz w:val="28"/>
          <w:szCs w:val="28"/>
          <w:u w:val="none"/>
          <w:shd w:val="clear" w:color="auto" w:fill="FFFFFF" w:themeFill="background1"/>
          <w:lang w:val="uk-UA"/>
        </w:rPr>
        <w:t>котел</w:t>
      </w:r>
      <w:r w:rsidRPr="00940192">
        <w:rPr>
          <w:sz w:val="28"/>
          <w:szCs w:val="28"/>
          <w:shd w:val="clear" w:color="auto" w:fill="FFFFFF" w:themeFill="background1"/>
          <w:lang w:val="uk-UA"/>
        </w:rPr>
        <w:fldChar w:fldCharType="end"/>
      </w:r>
      <w:bookmarkEnd w:id="4"/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>, який також призначений для забезпечення тепла для постачання гарячої води та санітарних потреб при заданій температурі, об’ємах та подачі в певні проміжки часу, і який під’єднаний до зовнішнього джерела питної води або води для санітарних</w:t>
      </w:r>
      <w:r w:rsidR="00405725" w:rsidRPr="00CA44B1">
        <w:rPr>
          <w:sz w:val="28"/>
          <w:szCs w:val="28"/>
          <w:shd w:val="clear" w:color="auto" w:fill="FFFFE2"/>
          <w:lang w:val="uk-UA"/>
        </w:rPr>
        <w:t xml:space="preserve"> </w: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>потреб;</w:t>
      </w:r>
    </w:p>
    <w:bookmarkStart w:id="5" w:name="w1_2"/>
    <w:p w:rsidR="00405725" w:rsidRPr="00CA44B1" w:rsidRDefault="00CC56D4" w:rsidP="00AF7B2B">
      <w:pPr>
        <w:pStyle w:val="norm"/>
        <w:shd w:val="clear" w:color="auto" w:fill="FFFFFF"/>
        <w:spacing w:before="240" w:beforeAutospacing="0" w:after="0" w:afterAutospacing="0" w:line="312" w:lineRule="atLeast"/>
        <w:ind w:firstLine="567"/>
        <w:jc w:val="both"/>
        <w:rPr>
          <w:lang w:val="uk-UA"/>
        </w:rPr>
      </w:pPr>
      <w:r w:rsidRPr="00CA44B1">
        <w:rPr>
          <w:sz w:val="28"/>
          <w:szCs w:val="28"/>
          <w:lang w:val="uk-UA"/>
        </w:rPr>
        <w:fldChar w:fldCharType="begin"/>
      </w:r>
      <w:r w:rsidR="00405725" w:rsidRPr="00CA44B1">
        <w:rPr>
          <w:sz w:val="28"/>
          <w:szCs w:val="28"/>
          <w:lang w:val="uk-UA"/>
        </w:rPr>
        <w:instrText xml:space="preserve"> HYPERLINK "https://zakon.rada.gov.ua/laws/show/z0016-21?find=1&amp;text=%D1%96%D0%BD%D1%88%D0%B0+%D0%B4%D0%B5%D1%80%D0%B5%D0%B2%D0%BD%D0%B0+%D0%B1%D1%96%D0%BE%D0%BC%D0%B0%D1%81%D0%B0" \l "w1_3" </w:instrText>
      </w:r>
      <w:r w:rsidRPr="00CA44B1">
        <w:rPr>
          <w:sz w:val="28"/>
          <w:szCs w:val="28"/>
          <w:lang w:val="uk-UA"/>
        </w:rPr>
        <w:fldChar w:fldCharType="separate"/>
      </w:r>
      <w:r w:rsidR="00405725" w:rsidRPr="00CA44B1">
        <w:rPr>
          <w:rStyle w:val="a5"/>
          <w:color w:val="auto"/>
          <w:sz w:val="28"/>
          <w:szCs w:val="28"/>
          <w:u w:val="none"/>
          <w:lang w:val="uk-UA"/>
        </w:rPr>
        <w:t>інша</w:t>
      </w:r>
      <w:r w:rsidRPr="00CA44B1">
        <w:rPr>
          <w:sz w:val="28"/>
          <w:szCs w:val="28"/>
          <w:lang w:val="uk-UA"/>
        </w:rPr>
        <w:fldChar w:fldCharType="end"/>
      </w:r>
      <w:bookmarkEnd w:id="5"/>
      <w:r w:rsidR="00405725" w:rsidRPr="00CA44B1">
        <w:rPr>
          <w:rStyle w:val="apple-converted-space"/>
          <w:sz w:val="28"/>
          <w:szCs w:val="28"/>
          <w:lang w:val="uk-UA"/>
        </w:rPr>
        <w:t> </w:t>
      </w:r>
      <w:bookmarkStart w:id="6" w:name="w2_4"/>
      <w:r w:rsidRPr="00CA44B1">
        <w:rPr>
          <w:sz w:val="28"/>
          <w:szCs w:val="28"/>
          <w:lang w:val="uk-UA"/>
        </w:rPr>
        <w:fldChar w:fldCharType="begin"/>
      </w:r>
      <w:r w:rsidR="00405725" w:rsidRPr="00CA44B1">
        <w:rPr>
          <w:sz w:val="28"/>
          <w:szCs w:val="28"/>
          <w:lang w:val="uk-UA"/>
        </w:rPr>
        <w:instrText xml:space="preserve"> HYPERLINK "https://zakon.rada.gov.ua/laws/show/z0016-21?find=1&amp;text=%D1%96%D0%BD%D1%88%D0%B0+%D0%B4%D0%B5%D1%80%D0%B5%D0%B2%D0%BD%D0%B0+%D0%B1%D1%96%D0%BE%D0%BC%D0%B0%D1%81%D0%B0" \l "w2_5" </w:instrText>
      </w:r>
      <w:r w:rsidRPr="00CA44B1">
        <w:rPr>
          <w:sz w:val="28"/>
          <w:szCs w:val="28"/>
          <w:lang w:val="uk-UA"/>
        </w:rPr>
        <w:fldChar w:fldCharType="separate"/>
      </w:r>
      <w:r w:rsidR="00405725" w:rsidRPr="00CA44B1">
        <w:rPr>
          <w:rStyle w:val="a5"/>
          <w:color w:val="auto"/>
          <w:sz w:val="28"/>
          <w:szCs w:val="28"/>
          <w:u w:val="none"/>
          <w:lang w:val="uk-UA"/>
        </w:rPr>
        <w:t>деревна</w:t>
      </w:r>
      <w:r w:rsidRPr="00CA44B1">
        <w:rPr>
          <w:sz w:val="28"/>
          <w:szCs w:val="28"/>
          <w:lang w:val="uk-UA"/>
        </w:rPr>
        <w:fldChar w:fldCharType="end"/>
      </w:r>
      <w:bookmarkEnd w:id="6"/>
      <w:r w:rsidR="00405725" w:rsidRPr="00CA44B1">
        <w:rPr>
          <w:rStyle w:val="apple-converted-space"/>
          <w:sz w:val="28"/>
          <w:szCs w:val="28"/>
          <w:lang w:val="uk-UA"/>
        </w:rPr>
        <w:t> </w:t>
      </w:r>
      <w:bookmarkStart w:id="7" w:name="w3_8"/>
      <w:r w:rsidRPr="00CA44B1">
        <w:rPr>
          <w:sz w:val="28"/>
          <w:szCs w:val="28"/>
          <w:lang w:val="uk-UA"/>
        </w:rPr>
        <w:fldChar w:fldCharType="begin"/>
      </w:r>
      <w:r w:rsidR="00405725" w:rsidRPr="00CA44B1">
        <w:rPr>
          <w:sz w:val="28"/>
          <w:szCs w:val="28"/>
          <w:lang w:val="uk-UA"/>
        </w:rPr>
        <w:instrText xml:space="preserve"> HYPERLINK "https://zakon.rada.gov.ua/laws/show/z0016-21?find=1&amp;text=%D1%96%D0%BD%D1%88%D0%B0+%D0%B4%D0%B5%D1%80%D0%B5%D0%B2%D0%BD%D0%B0+%D0%B1%D1%96%D0%BE%D0%BC%D0%B0%D1%81%D0%B0" \l "w3_9" </w:instrText>
      </w:r>
      <w:r w:rsidRPr="00CA44B1">
        <w:rPr>
          <w:sz w:val="28"/>
          <w:szCs w:val="28"/>
          <w:lang w:val="uk-UA"/>
        </w:rPr>
        <w:fldChar w:fldCharType="separate"/>
      </w:r>
      <w:r w:rsidR="00405725" w:rsidRPr="00CA44B1">
        <w:rPr>
          <w:rStyle w:val="a5"/>
          <w:color w:val="auto"/>
          <w:sz w:val="28"/>
          <w:szCs w:val="28"/>
          <w:u w:val="none"/>
          <w:lang w:val="uk-UA"/>
        </w:rPr>
        <w:t>біомаса</w:t>
      </w:r>
      <w:r w:rsidRPr="00CA44B1">
        <w:rPr>
          <w:sz w:val="28"/>
          <w:szCs w:val="28"/>
          <w:lang w:val="uk-UA"/>
        </w:rPr>
        <w:fldChar w:fldCharType="end"/>
      </w:r>
      <w:bookmarkEnd w:id="7"/>
      <w:r w:rsidR="00405725" w:rsidRPr="00CA44B1">
        <w:rPr>
          <w:rStyle w:val="apple-converted-space"/>
          <w:sz w:val="28"/>
          <w:szCs w:val="28"/>
          <w:lang w:val="uk-UA"/>
        </w:rPr>
        <w:t> </w:t>
      </w:r>
      <w:r w:rsidR="00516CED">
        <w:rPr>
          <w:color w:val="000000" w:themeColor="text1"/>
          <w:sz w:val="28"/>
          <w:szCs w:val="28"/>
          <w:lang w:val="uk-UA"/>
        </w:rPr>
        <w:t>—</w:t>
      </w:r>
      <w:r w:rsidR="00405725" w:rsidRPr="00CA44B1">
        <w:rPr>
          <w:rStyle w:val="apple-converted-space"/>
          <w:sz w:val="28"/>
          <w:szCs w:val="28"/>
          <w:lang w:val="uk-UA"/>
        </w:rPr>
        <w:t> </w:t>
      </w:r>
      <w:hyperlink r:id="rId9" w:anchor="w2_6" w:history="1">
        <w:r w:rsidR="00405725" w:rsidRPr="00CA44B1">
          <w:rPr>
            <w:rStyle w:val="a5"/>
            <w:color w:val="auto"/>
            <w:sz w:val="28"/>
            <w:szCs w:val="28"/>
            <w:u w:val="none"/>
            <w:lang w:val="uk-UA"/>
          </w:rPr>
          <w:t>деревна</w:t>
        </w:r>
      </w:hyperlink>
      <w:r w:rsidR="00405725" w:rsidRPr="00CA44B1">
        <w:rPr>
          <w:rStyle w:val="apple-converted-space"/>
          <w:sz w:val="28"/>
          <w:szCs w:val="28"/>
          <w:lang w:val="uk-UA"/>
        </w:rPr>
        <w:t> </w:t>
      </w:r>
      <w:bookmarkStart w:id="8" w:name="w3_9"/>
      <w:r w:rsidRPr="00CA44B1">
        <w:rPr>
          <w:sz w:val="28"/>
          <w:szCs w:val="28"/>
          <w:lang w:val="uk-UA"/>
        </w:rPr>
        <w:fldChar w:fldCharType="begin"/>
      </w:r>
      <w:r w:rsidR="00405725" w:rsidRPr="00CA44B1">
        <w:rPr>
          <w:sz w:val="28"/>
          <w:szCs w:val="28"/>
          <w:lang w:val="uk-UA"/>
        </w:rPr>
        <w:instrText xml:space="preserve"> HYPERLINK "https://zakon.rada.gov.ua/laws/show/z0016-21?find=1&amp;text=%D1%96%D0%BD%D1%88%D0%B0+%D0%B4%D0%B5%D1%80%D0%B5%D0%B2%D0%BD%D0%B0+%D0%B1%D1%96%D0%BE%D0%BC%D0%B0%D1%81%D0%B0" \l "w3_10" </w:instrText>
      </w:r>
      <w:r w:rsidRPr="00CA44B1">
        <w:rPr>
          <w:sz w:val="28"/>
          <w:szCs w:val="28"/>
          <w:lang w:val="uk-UA"/>
        </w:rPr>
        <w:fldChar w:fldCharType="separate"/>
      </w:r>
      <w:r w:rsidR="00405725" w:rsidRPr="00CA44B1">
        <w:rPr>
          <w:rStyle w:val="a5"/>
          <w:color w:val="auto"/>
          <w:sz w:val="28"/>
          <w:szCs w:val="28"/>
          <w:u w:val="none"/>
          <w:lang w:val="uk-UA"/>
        </w:rPr>
        <w:t>біомаса</w:t>
      </w:r>
      <w:r w:rsidRPr="00CA44B1">
        <w:rPr>
          <w:sz w:val="28"/>
          <w:szCs w:val="28"/>
          <w:lang w:val="uk-UA"/>
        </w:rPr>
        <w:fldChar w:fldCharType="end"/>
      </w:r>
      <w:bookmarkEnd w:id="8"/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>, відмінна від: дров із вмістом вологи</w:t>
      </w:r>
      <w:r w:rsidR="00405725" w:rsidRPr="00940192">
        <w:rPr>
          <w:rStyle w:val="apple-converted-space"/>
          <w:sz w:val="28"/>
          <w:szCs w:val="28"/>
          <w:shd w:val="clear" w:color="auto" w:fill="FFFFFF" w:themeFill="background1"/>
          <w:lang w:val="uk-UA"/>
        </w:rPr>
        <w:t> </w:t>
      </w:r>
      <w:r w:rsidR="00405725" w:rsidRPr="00940192">
        <w:rPr>
          <w:rStyle w:val="rvts80"/>
          <w:rFonts w:eastAsia="Arial Unicode MS"/>
          <w:b/>
          <w:bCs/>
          <w:sz w:val="28"/>
          <w:szCs w:val="28"/>
          <w:shd w:val="clear" w:color="auto" w:fill="FFFFFF" w:themeFill="background1"/>
          <w:lang w:val="uk-UA"/>
        </w:rPr>
        <w:t>≤</w:t>
      </w:r>
      <w:r w:rsidR="00405725" w:rsidRPr="00940192">
        <w:rPr>
          <w:rStyle w:val="apple-converted-space"/>
          <w:sz w:val="28"/>
          <w:szCs w:val="28"/>
          <w:shd w:val="clear" w:color="auto" w:fill="FFFFFF" w:themeFill="background1"/>
          <w:lang w:val="uk-UA"/>
        </w:rPr>
        <w:t> </w: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>25 %, тріски з вмістом вологи</w:t>
      </w:r>
      <w:r w:rsidR="00405725" w:rsidRPr="00940192">
        <w:rPr>
          <w:rStyle w:val="apple-converted-space"/>
          <w:sz w:val="28"/>
          <w:szCs w:val="28"/>
          <w:shd w:val="clear" w:color="auto" w:fill="FFFFFF" w:themeFill="background1"/>
          <w:lang w:val="uk-UA"/>
        </w:rPr>
        <w:t> </w:t>
      </w:r>
      <w:r w:rsidR="00405725" w:rsidRPr="00940192">
        <w:rPr>
          <w:rStyle w:val="rvts80"/>
          <w:rFonts w:eastAsia="Arial Unicode MS"/>
          <w:b/>
          <w:bCs/>
          <w:sz w:val="28"/>
          <w:szCs w:val="28"/>
          <w:shd w:val="clear" w:color="auto" w:fill="FFFFFF" w:themeFill="background1"/>
          <w:lang w:val="uk-UA"/>
        </w:rPr>
        <w:t>≥</w:t>
      </w:r>
      <w:r w:rsidR="00405725" w:rsidRPr="00940192">
        <w:rPr>
          <w:rStyle w:val="apple-converted-space"/>
          <w:sz w:val="28"/>
          <w:szCs w:val="28"/>
          <w:shd w:val="clear" w:color="auto" w:fill="FFFFFF" w:themeFill="background1"/>
          <w:lang w:val="uk-UA"/>
        </w:rPr>
        <w:t> </w: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>15 %, пресованої деревини у формі гранул або брикетів чи тирси з вологістю</w:t>
      </w:r>
      <w:r w:rsidR="00405725" w:rsidRPr="00940192">
        <w:rPr>
          <w:rStyle w:val="apple-converted-space"/>
          <w:sz w:val="28"/>
          <w:szCs w:val="28"/>
          <w:shd w:val="clear" w:color="auto" w:fill="FFFFFF" w:themeFill="background1"/>
          <w:lang w:val="uk-UA"/>
        </w:rPr>
        <w:t> </w:t>
      </w:r>
      <w:r w:rsidR="00405725" w:rsidRPr="00940192">
        <w:rPr>
          <w:rStyle w:val="rvts80"/>
          <w:rFonts w:eastAsia="Arial Unicode MS"/>
          <w:b/>
          <w:bCs/>
          <w:sz w:val="28"/>
          <w:szCs w:val="28"/>
          <w:shd w:val="clear" w:color="auto" w:fill="FFFFFF" w:themeFill="background1"/>
          <w:lang w:val="uk-UA"/>
        </w:rPr>
        <w:t>≤</w: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>50 %;</w:t>
      </w:r>
    </w:p>
    <w:p w:rsidR="00405725" w:rsidRPr="00CA44B1" w:rsidRDefault="00384617" w:rsidP="00AF7B2B">
      <w:pPr>
        <w:pStyle w:val="norm"/>
        <w:shd w:val="clear" w:color="auto" w:fill="FFFFFF"/>
        <w:spacing w:before="240" w:beforeAutospacing="0" w:after="0" w:afterAutospacing="0" w:line="312" w:lineRule="atLeast"/>
        <w:ind w:firstLine="567"/>
        <w:jc w:val="both"/>
        <w:rPr>
          <w:color w:val="333333"/>
          <w:sz w:val="22"/>
          <w:szCs w:val="22"/>
          <w:shd w:val="clear" w:color="auto" w:fill="FFFFE2"/>
          <w:lang w:val="uk-UA"/>
        </w:rPr>
      </w:pPr>
      <w:hyperlink r:id="rId10" w:anchor="w1_2" w:history="1">
        <w:r w:rsidR="00405725" w:rsidRPr="00CA44B1">
          <w:rPr>
            <w:rStyle w:val="a5"/>
            <w:color w:val="auto"/>
            <w:sz w:val="28"/>
            <w:szCs w:val="28"/>
            <w:u w:val="none"/>
            <w:lang w:val="uk-UA"/>
          </w:rPr>
          <w:t>вміст</w:t>
        </w:r>
      </w:hyperlink>
      <w:bookmarkStart w:id="9" w:name="w2_1"/>
      <w:r w:rsidR="00CA44B1">
        <w:rPr>
          <w:rStyle w:val="apple-converted-space"/>
          <w:sz w:val="28"/>
          <w:szCs w:val="28"/>
          <w:lang w:val="uk-UA"/>
        </w:rPr>
        <w:t xml:space="preserve"> </w:t>
      </w:r>
      <w:hyperlink r:id="rId11" w:anchor="w2_2" w:history="1">
        <w:r w:rsidR="00405725" w:rsidRPr="00940192">
          <w:rPr>
            <w:rStyle w:val="a5"/>
            <w:color w:val="auto"/>
            <w:sz w:val="28"/>
            <w:szCs w:val="28"/>
            <w:u w:val="none"/>
            <w:shd w:val="clear" w:color="auto" w:fill="FFFFFF" w:themeFill="background1"/>
            <w:lang w:val="uk-UA"/>
          </w:rPr>
          <w:t>вологи</w:t>
        </w:r>
      </w:hyperlink>
      <w:bookmarkEnd w:id="9"/>
      <w:r w:rsidR="00405725" w:rsidRPr="00940192">
        <w:rPr>
          <w:rStyle w:val="apple-converted-space"/>
          <w:sz w:val="28"/>
          <w:szCs w:val="28"/>
          <w:shd w:val="clear" w:color="auto" w:fill="FFFFFF" w:themeFill="background1"/>
        </w:rPr>
        <w:t> </w:t>
      </w:r>
      <w:r w:rsidR="00516CED">
        <w:rPr>
          <w:color w:val="000000" w:themeColor="text1"/>
          <w:sz w:val="28"/>
          <w:szCs w:val="28"/>
          <w:lang w:val="uk-UA"/>
        </w:rPr>
        <w:t>—</w:t>
      </w:r>
      <w:r w:rsidR="00CA44B1" w:rsidRPr="00940192">
        <w:rPr>
          <w:sz w:val="28"/>
          <w:szCs w:val="28"/>
          <w:shd w:val="clear" w:color="auto" w:fill="FFFFFF" w:themeFill="background1"/>
          <w:lang w:val="uk-UA"/>
        </w:rPr>
        <w:t> </w: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>співвідношення маси води у паливі і загальної маси палива, використовуваного у твердопаливних котлах;</w:t>
      </w:r>
    </w:p>
    <w:p w:rsidR="00405725" w:rsidRPr="00CA44B1" w:rsidRDefault="00CA44B1" w:rsidP="001631D3">
      <w:pPr>
        <w:pStyle w:val="norm"/>
        <w:spacing w:before="240" w:beforeAutospacing="0" w:after="0" w:afterAutospacing="0" w:line="312" w:lineRule="atLeast"/>
        <w:ind w:firstLine="567"/>
        <w:jc w:val="both"/>
        <w:rPr>
          <w:rFonts w:eastAsia="Arial Unicode MS"/>
          <w:sz w:val="28"/>
          <w:szCs w:val="28"/>
          <w:lang w:val="uk-UA"/>
        </w:rPr>
      </w:pPr>
      <w:r w:rsidRPr="00940192">
        <w:rPr>
          <w:sz w:val="28"/>
          <w:szCs w:val="28"/>
          <w:shd w:val="clear" w:color="auto" w:fill="FFFFFF" w:themeFill="background1"/>
          <w:lang w:val="uk-UA"/>
        </w:rPr>
        <w:t>інше викопне паливо </w:t>
      </w:r>
      <w:r w:rsidR="00516CED">
        <w:rPr>
          <w:color w:val="000000" w:themeColor="text1"/>
          <w:sz w:val="28"/>
          <w:szCs w:val="28"/>
          <w:lang w:val="uk-UA"/>
        </w:rPr>
        <w:t>—</w:t>
      </w:r>
      <w:r w:rsidRPr="00940192">
        <w:rPr>
          <w:sz w:val="28"/>
          <w:szCs w:val="28"/>
          <w:shd w:val="clear" w:color="auto" w:fill="FFFFFF" w:themeFill="background1"/>
          <w:lang w:val="uk-UA"/>
        </w:rPr>
        <w:t> </w: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>викопне паливо, відмінне від кам’яного вугілля, бурого вугілля (у тому числі брикетів), коксівного вугілля, антрациту або брикетів із суміші різних видів викопного палива</w:t>
      </w:r>
      <w:r w:rsidR="00405725" w:rsidRPr="001631D3">
        <w:rPr>
          <w:sz w:val="28"/>
          <w:szCs w:val="28"/>
          <w:lang w:val="uk-UA"/>
        </w:rPr>
        <w:t>;</w:t>
      </w:r>
    </w:p>
    <w:p w:rsidR="00405725" w:rsidRPr="00CA44B1" w:rsidRDefault="00AF7B2B" w:rsidP="00964A75">
      <w:pPr>
        <w:pStyle w:val="norm"/>
        <w:shd w:val="clear" w:color="auto" w:fill="FFFFFF"/>
        <w:spacing w:before="240" w:beforeAutospacing="0" w:after="0" w:afterAutospacing="0" w:line="312" w:lineRule="atLeast"/>
        <w:ind w:firstLine="567"/>
        <w:jc w:val="both"/>
        <w:rPr>
          <w:rFonts w:eastAsia="Arial Unicode MS"/>
          <w:sz w:val="28"/>
          <w:szCs w:val="28"/>
          <w:lang w:val="uk-UA"/>
        </w:rPr>
      </w:pPr>
      <w:r w:rsidRPr="00CA44B1">
        <w:rPr>
          <w:rFonts w:eastAsia="Arial Unicode MS"/>
          <w:sz w:val="28"/>
          <w:szCs w:val="28"/>
          <w:lang w:val="uk-UA"/>
        </w:rPr>
        <w:t xml:space="preserve">електрична </w:t>
      </w:r>
      <w:r w:rsidRPr="00940192">
        <w:rPr>
          <w:rFonts w:eastAsia="Arial Unicode MS"/>
          <w:sz w:val="28"/>
          <w:szCs w:val="28"/>
          <w:shd w:val="clear" w:color="auto" w:fill="FFFFFF" w:themeFill="background1"/>
          <w:lang w:val="uk-UA"/>
        </w:rPr>
        <w:t>ефективність</w:t>
      </w:r>
      <w:r w:rsidR="00424BA3" w:rsidRPr="00940192">
        <w:rPr>
          <w:rFonts w:eastAsia="Arial Unicode MS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501BF5" w:rsidRPr="00940192">
        <w:rPr>
          <w:rFonts w:eastAsia="Arial Unicode MS"/>
          <w:sz w:val="28"/>
          <w:szCs w:val="28"/>
          <w:shd w:val="clear" w:color="auto" w:fill="FFFFFF" w:themeFill="background1"/>
          <w:lang w:val="uk-UA"/>
        </w:rPr>
        <w:t xml:space="preserve">або </w:t>
      </w:r>
      <w:r w:rsidR="00964A75" w:rsidRPr="00940192">
        <w:rPr>
          <w:rFonts w:eastAsia="Arial Unicode MS"/>
          <w:sz w:val="28"/>
          <w:szCs w:val="28"/>
          <w:shd w:val="clear" w:color="auto" w:fill="FFFFFF" w:themeFill="background1"/>
          <w:lang w:val="uk-UA"/>
        </w:rPr>
        <w:t>«</w:t>
      </w:r>
      <w:proofErr w:type="spellStart"/>
      <w:r w:rsidR="00041EAB" w:rsidRPr="00940192">
        <w:rPr>
          <w:rStyle w:val="italics"/>
          <w:rFonts w:eastAsia="Arial Unicode MS"/>
          <w:iCs/>
          <w:sz w:val="28"/>
          <w:szCs w:val="28"/>
          <w:shd w:val="clear" w:color="auto" w:fill="FFFFFF" w:themeFill="background1"/>
          <w:lang w:val="uk-UA"/>
        </w:rPr>
        <w:t>η</w:t>
      </w:r>
      <w:r w:rsidR="00041EAB" w:rsidRPr="00940192">
        <w:rPr>
          <w:rStyle w:val="subscript"/>
          <w:rFonts w:eastAsia="Arial Unicode MS"/>
          <w:iCs/>
          <w:sz w:val="28"/>
          <w:szCs w:val="28"/>
          <w:shd w:val="clear" w:color="auto" w:fill="FFFFFF" w:themeFill="background1"/>
          <w:vertAlign w:val="subscript"/>
          <w:lang w:val="uk-UA"/>
        </w:rPr>
        <w:t>е</w:t>
      </w:r>
      <w:proofErr w:type="spellEnd"/>
      <w:r w:rsidR="00041EAB" w:rsidRPr="00940192">
        <w:rPr>
          <w:rStyle w:val="subscript"/>
          <w:rFonts w:eastAsia="Arial Unicode MS"/>
          <w:iCs/>
          <w:sz w:val="28"/>
          <w:szCs w:val="28"/>
          <w:shd w:val="clear" w:color="auto" w:fill="FFFFFF" w:themeFill="background1"/>
          <w:vertAlign w:val="subscript"/>
          <w:lang w:val="en-US"/>
        </w:rPr>
        <w:t>l</w:t>
      </w:r>
      <w:r w:rsidR="00964A75" w:rsidRPr="00940192">
        <w:rPr>
          <w:rFonts w:eastAsia="Arial Unicode MS"/>
          <w:sz w:val="28"/>
          <w:szCs w:val="28"/>
          <w:shd w:val="clear" w:color="auto" w:fill="FFFFFF" w:themeFill="background1"/>
          <w:lang w:val="uk-UA"/>
        </w:rPr>
        <w:t>»</w:t>
      </w:r>
      <w:r w:rsidR="00CA44B1" w:rsidRPr="00940192">
        <w:rPr>
          <w:rFonts w:eastAsia="Arial Unicode MS"/>
          <w:sz w:val="28"/>
          <w:szCs w:val="28"/>
          <w:shd w:val="clear" w:color="auto" w:fill="FFFFFF" w:themeFill="background1"/>
          <w:lang w:val="uk-UA"/>
        </w:rPr>
        <w:t> </w:t>
      </w:r>
      <w:r w:rsidR="00516CED">
        <w:rPr>
          <w:color w:val="000000" w:themeColor="text1"/>
          <w:sz w:val="28"/>
          <w:szCs w:val="28"/>
          <w:lang w:val="uk-UA"/>
        </w:rPr>
        <w:t>—</w:t>
      </w:r>
      <w:r w:rsidR="00CA44B1" w:rsidRPr="00940192">
        <w:rPr>
          <w:rFonts w:eastAsia="Arial Unicode MS"/>
          <w:sz w:val="28"/>
          <w:szCs w:val="28"/>
          <w:shd w:val="clear" w:color="auto" w:fill="FFFFFF" w:themeFill="background1"/>
          <w:lang w:val="uk-UA"/>
        </w:rPr>
        <w:t> </w: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 xml:space="preserve">відношення виробленої електроенергії до загального споживання енергії для </w:t>
      </w:r>
      <w:proofErr w:type="spellStart"/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>когенераційного</w:t>
      </w:r>
      <w:proofErr w:type="spellEnd"/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 xml:space="preserve"> обігрівача приміщень; при цьому загальне</w:t>
      </w:r>
      <w:r w:rsidR="00405725" w:rsidRPr="001631D3">
        <w:rPr>
          <w:sz w:val="28"/>
          <w:szCs w:val="28"/>
          <w:lang w:val="uk-UA"/>
        </w:rPr>
        <w:t xml:space="preserve"> </w: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 xml:space="preserve">споживання енергії виражається через вищу теплотворну здатність </w:t>
      </w:r>
      <w:r w:rsidR="00405725" w:rsidRPr="00940192">
        <w:rPr>
          <w:sz w:val="28"/>
          <w:szCs w:val="28"/>
          <w:shd w:val="clear" w:color="auto" w:fill="FFFFFF" w:themeFill="background1"/>
        </w:rPr>
        <w:t>GCV</w: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 xml:space="preserve"> або через значення кінцевого енергоспоживання, помножене на коефіцієнт перетворення СС, виражене у</w:t>
      </w:r>
      <w:r w:rsidR="00405725" w:rsidRPr="00CA44B1">
        <w:rPr>
          <w:sz w:val="28"/>
          <w:szCs w:val="28"/>
          <w:shd w:val="clear" w:color="auto" w:fill="FFFFE2"/>
          <w:lang w:val="uk-UA"/>
        </w:rPr>
        <w:t xml:space="preserve"> </w:t>
      </w:r>
      <w:r w:rsidR="00940192">
        <w:rPr>
          <w:sz w:val="28"/>
          <w:szCs w:val="28"/>
          <w:shd w:val="clear" w:color="auto" w:fill="FFFFFF" w:themeFill="background1"/>
          <w:lang w:val="uk-UA"/>
        </w:rPr>
        <w:t>відсотках</w: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 xml:space="preserve"> (%)</w:t>
      </w:r>
      <w:r w:rsidR="00940192">
        <w:rPr>
          <w:sz w:val="28"/>
          <w:szCs w:val="28"/>
          <w:shd w:val="clear" w:color="auto" w:fill="FFFFFF" w:themeFill="background1"/>
          <w:lang w:val="uk-UA"/>
        </w:rPr>
        <w:t>;</w:t>
      </w:r>
    </w:p>
    <w:p w:rsidR="00501BF5" w:rsidRPr="00CA44B1" w:rsidRDefault="00384617" w:rsidP="00ED19AA">
      <w:pPr>
        <w:pStyle w:val="norm"/>
        <w:shd w:val="clear" w:color="auto" w:fill="FFFFFF"/>
        <w:spacing w:before="240" w:beforeAutospacing="0" w:after="0" w:afterAutospacing="0" w:line="312" w:lineRule="atLeast"/>
        <w:ind w:firstLine="567"/>
        <w:jc w:val="both"/>
        <w:rPr>
          <w:rFonts w:eastAsia="Arial Unicode MS"/>
          <w:sz w:val="28"/>
          <w:szCs w:val="28"/>
          <w:lang w:val="uk-UA"/>
        </w:rPr>
      </w:pPr>
      <w:hyperlink r:id="rId12" w:anchor="w1_2" w:history="1">
        <w:r w:rsidR="00405725" w:rsidRPr="00940192">
          <w:rPr>
            <w:rStyle w:val="a5"/>
            <w:color w:val="auto"/>
            <w:sz w:val="28"/>
            <w:szCs w:val="28"/>
            <w:u w:val="none"/>
            <w:shd w:val="clear" w:color="auto" w:fill="FFFFFF" w:themeFill="background1"/>
            <w:lang w:val="uk-UA"/>
          </w:rPr>
          <w:t>вища</w:t>
        </w:r>
      </w:hyperlink>
      <w:r w:rsidR="00405725" w:rsidRPr="00940192">
        <w:rPr>
          <w:rStyle w:val="apple-converted-space"/>
          <w:sz w:val="28"/>
          <w:szCs w:val="28"/>
          <w:shd w:val="clear" w:color="auto" w:fill="FFFFFF" w:themeFill="background1"/>
          <w:lang w:val="uk-UA"/>
        </w:rPr>
        <w:t> </w:t>
      </w:r>
      <w:hyperlink r:id="rId13" w:anchor="w2_2" w:history="1">
        <w:r w:rsidR="00405725" w:rsidRPr="00940192">
          <w:rPr>
            <w:rStyle w:val="a5"/>
            <w:color w:val="auto"/>
            <w:sz w:val="28"/>
            <w:szCs w:val="28"/>
            <w:u w:val="none"/>
            <w:shd w:val="clear" w:color="auto" w:fill="FFFFFF" w:themeFill="background1"/>
            <w:lang w:val="uk-UA"/>
          </w:rPr>
          <w:t>теплотворна</w:t>
        </w:r>
      </w:hyperlink>
      <w:r w:rsidR="00405725" w:rsidRPr="00940192">
        <w:rPr>
          <w:rStyle w:val="apple-converted-space"/>
          <w:sz w:val="28"/>
          <w:szCs w:val="28"/>
          <w:shd w:val="clear" w:color="auto" w:fill="FFFFFF" w:themeFill="background1"/>
          <w:lang w:val="uk-UA"/>
        </w:rPr>
        <w:t> </w:t>
      </w:r>
      <w:bookmarkStart w:id="10" w:name="w3_1"/>
      <w:r w:rsidR="00CC56D4" w:rsidRPr="00940192">
        <w:rPr>
          <w:sz w:val="28"/>
          <w:szCs w:val="28"/>
          <w:shd w:val="clear" w:color="auto" w:fill="FFFFFF" w:themeFill="background1"/>
          <w:lang w:val="uk-UA"/>
        </w:rPr>
        <w:fldChar w:fldCharType="begin"/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 xml:space="preserve"> HYPERLINK "https://zakon.rada.gov.ua/laws/show/z0016-21?find=1&amp;text=%D0%B2%D0%B8%D1%89%D0%B0+%D1%82%D0%B5%D0%BF%D0%BB%D0%BE%D1%82%D0%B2%D0%BE%D1%80%D0%BD%D0%B0+%D0%B7%D0%B4%D0%B0%D1%82%D0%BD%D1%96%D1%81%D1%82%D1%8C" \l "w3_2" </w:instrText>
      </w:r>
      <w:r w:rsidR="00CC56D4" w:rsidRPr="00940192">
        <w:rPr>
          <w:sz w:val="28"/>
          <w:szCs w:val="28"/>
          <w:shd w:val="clear" w:color="auto" w:fill="FFFFFF" w:themeFill="background1"/>
          <w:lang w:val="uk-UA"/>
        </w:rPr>
        <w:fldChar w:fldCharType="separate"/>
      </w:r>
      <w:r w:rsidR="00405725" w:rsidRPr="00940192">
        <w:rPr>
          <w:rStyle w:val="a5"/>
          <w:color w:val="auto"/>
          <w:sz w:val="28"/>
          <w:szCs w:val="28"/>
          <w:u w:val="none"/>
          <w:shd w:val="clear" w:color="auto" w:fill="FFFFFF" w:themeFill="background1"/>
          <w:lang w:val="uk-UA"/>
        </w:rPr>
        <w:t>здатність</w:t>
      </w:r>
      <w:r w:rsidR="00CC56D4" w:rsidRPr="00940192">
        <w:rPr>
          <w:sz w:val="28"/>
          <w:szCs w:val="28"/>
          <w:shd w:val="clear" w:color="auto" w:fill="FFFFFF" w:themeFill="background1"/>
          <w:lang w:val="uk-UA"/>
        </w:rPr>
        <w:fldChar w:fldCharType="end"/>
      </w:r>
      <w:bookmarkEnd w:id="10"/>
      <w:r w:rsidR="00405725" w:rsidRPr="00940192">
        <w:rPr>
          <w:rStyle w:val="apple-converted-space"/>
          <w:sz w:val="28"/>
          <w:szCs w:val="28"/>
          <w:shd w:val="clear" w:color="auto" w:fill="FFFFFF" w:themeFill="background1"/>
          <w:lang w:val="uk-UA"/>
        </w:rPr>
        <w:t> </w: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>GCV</w:t>
      </w:r>
      <w:r w:rsidR="00CA44B1" w:rsidRPr="00940192">
        <w:rPr>
          <w:sz w:val="28"/>
          <w:szCs w:val="28"/>
          <w:shd w:val="clear" w:color="auto" w:fill="FFFFFF" w:themeFill="background1"/>
          <w:lang w:val="uk-UA"/>
        </w:rPr>
        <w:t> </w:t>
      </w:r>
      <w:r w:rsidR="00516CED">
        <w:rPr>
          <w:color w:val="000000" w:themeColor="text1"/>
          <w:sz w:val="28"/>
          <w:szCs w:val="28"/>
          <w:lang w:val="uk-UA"/>
        </w:rPr>
        <w:t>—</w:t>
      </w:r>
      <w:r w:rsidR="00CA44B1" w:rsidRPr="00940192">
        <w:rPr>
          <w:sz w:val="28"/>
          <w:szCs w:val="28"/>
          <w:shd w:val="clear" w:color="auto" w:fill="FFFFFF" w:themeFill="background1"/>
          <w:lang w:val="uk-UA"/>
        </w:rPr>
        <w:t> </w: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>загальна кількість тепла, що виділяється одиничною величиною палива при повному згорянні з киснем після охолодження продуктів згоряння до кімнатної температури. Це значення включає в себе конденсаційну теплоту усієї водяної пари, що міститься у паливі, і водяної пари, яка формується при згорянні усього водню, що міститься у паливі;</w:t>
      </w:r>
    </w:p>
    <w:p w:rsidR="00405725" w:rsidRPr="00CA44B1" w:rsidRDefault="00CA44B1" w:rsidP="00F10538">
      <w:pPr>
        <w:pStyle w:val="norm"/>
        <w:spacing w:before="240" w:beforeAutospacing="0" w:after="0" w:afterAutospacing="0" w:line="312" w:lineRule="atLeast"/>
        <w:ind w:firstLine="567"/>
        <w:jc w:val="both"/>
        <w:rPr>
          <w:rFonts w:eastAsia="Arial Unicode MS"/>
          <w:sz w:val="28"/>
          <w:szCs w:val="28"/>
          <w:lang w:val="uk-UA"/>
        </w:rPr>
      </w:pPr>
      <w:r w:rsidRPr="00940192">
        <w:rPr>
          <w:sz w:val="28"/>
          <w:szCs w:val="28"/>
          <w:shd w:val="clear" w:color="auto" w:fill="FFFFFF" w:themeFill="background1"/>
          <w:lang w:val="uk-UA"/>
        </w:rPr>
        <w:t>коефіцієнт перетворення СС </w:t>
      </w:r>
      <w:r w:rsidR="00516CED">
        <w:rPr>
          <w:color w:val="000000" w:themeColor="text1"/>
          <w:sz w:val="28"/>
          <w:szCs w:val="28"/>
          <w:lang w:val="uk-UA"/>
        </w:rPr>
        <w:t>—</w:t>
      </w:r>
      <w:r w:rsidRPr="00940192">
        <w:rPr>
          <w:sz w:val="28"/>
          <w:szCs w:val="28"/>
          <w:shd w:val="clear" w:color="auto" w:fill="FFFFFF" w:themeFill="background1"/>
          <w:lang w:val="uk-UA"/>
        </w:rPr>
        <w:t> </w: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 xml:space="preserve">коефіцієнт, який відображає проектну середню ефективність </w:t>
      </w:r>
      <w:r w:rsidR="00405725" w:rsidRPr="00F10538">
        <w:rPr>
          <w:sz w:val="28"/>
          <w:szCs w:val="28"/>
          <w:lang w:val="uk-UA"/>
        </w:rPr>
        <w:t>виробництва енергії</w: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 xml:space="preserve"> на рівні 40 %, значення коефіцієнту перетворення </w:t>
      </w:r>
      <w:r w:rsidR="00405725" w:rsidRPr="00940192">
        <w:rPr>
          <w:sz w:val="28"/>
          <w:szCs w:val="28"/>
          <w:shd w:val="clear" w:color="auto" w:fill="FFFFFF" w:themeFill="background1"/>
        </w:rPr>
        <w:t>CC</w: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 xml:space="preserve"> = 2,5</w:t>
      </w:r>
      <w:r w:rsidR="00405725" w:rsidRPr="00F10538">
        <w:rPr>
          <w:sz w:val="28"/>
          <w:szCs w:val="28"/>
          <w:lang w:val="uk-UA"/>
        </w:rPr>
        <w:t>;</w:t>
      </w:r>
    </w:p>
    <w:p w:rsidR="00405725" w:rsidRPr="00CA44B1" w:rsidRDefault="00384617" w:rsidP="00DE38DC">
      <w:pPr>
        <w:pStyle w:val="norm"/>
        <w:shd w:val="clear" w:color="auto" w:fill="FFFFFF"/>
        <w:spacing w:before="240" w:beforeAutospacing="0" w:after="0" w:afterAutospacing="0" w:line="312" w:lineRule="atLeast"/>
        <w:ind w:firstLine="567"/>
        <w:jc w:val="both"/>
        <w:rPr>
          <w:rFonts w:eastAsia="Arial Unicode MS"/>
          <w:sz w:val="28"/>
          <w:szCs w:val="28"/>
          <w:lang w:val="uk-UA"/>
        </w:rPr>
      </w:pPr>
      <w:hyperlink r:id="rId14" w:anchor="w1_3" w:history="1">
        <w:r w:rsidR="00405725" w:rsidRPr="00940192">
          <w:rPr>
            <w:rStyle w:val="a5"/>
            <w:color w:val="auto"/>
            <w:sz w:val="28"/>
            <w:szCs w:val="28"/>
            <w:u w:val="none"/>
            <w:shd w:val="clear" w:color="auto" w:fill="FFFFFF" w:themeFill="background1"/>
            <w:lang w:val="uk-UA"/>
          </w:rPr>
          <w:t>потреба</w:t>
        </w:r>
      </w:hyperlink>
      <w:r w:rsidR="00405725" w:rsidRPr="00940192">
        <w:rPr>
          <w:rStyle w:val="apple-converted-space"/>
          <w:sz w:val="28"/>
          <w:szCs w:val="28"/>
          <w:shd w:val="clear" w:color="auto" w:fill="FFFFFF" w:themeFill="background1"/>
        </w:rPr>
        <w:t> </w: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 xml:space="preserve">у електричній енергії при максимальній тепловій потужності </w:t>
      </w:r>
      <w:r w:rsidR="00CA44B1" w:rsidRPr="00940192">
        <w:rPr>
          <w:sz w:val="28"/>
          <w:szCs w:val="28"/>
          <w:shd w:val="clear" w:color="auto" w:fill="FFFFFF" w:themeFill="background1"/>
          <w:lang w:val="uk-UA"/>
        </w:rPr>
        <w:t>«</w:t>
      </w:r>
      <w:proofErr w:type="spellStart"/>
      <w:r w:rsidR="00405725" w:rsidRPr="00940192">
        <w:rPr>
          <w:sz w:val="28"/>
          <w:szCs w:val="28"/>
          <w:shd w:val="clear" w:color="auto" w:fill="FFFFFF" w:themeFill="background1"/>
        </w:rPr>
        <w:t>el</w:t>
      </w:r>
      <w:r w:rsidR="00405725" w:rsidRPr="00940192">
        <w:rPr>
          <w:rStyle w:val="rvts40"/>
          <w:b/>
          <w:bCs/>
          <w:sz w:val="28"/>
          <w:szCs w:val="28"/>
          <w:shd w:val="clear" w:color="auto" w:fill="FFFFFF" w:themeFill="background1"/>
          <w:vertAlign w:val="subscript"/>
        </w:rPr>
        <w:t>max</w:t>
      </w:r>
      <w:proofErr w:type="spellEnd"/>
      <w:r w:rsidR="00CA44B1" w:rsidRPr="00940192">
        <w:rPr>
          <w:rStyle w:val="apple-converted-space"/>
          <w:sz w:val="28"/>
          <w:szCs w:val="28"/>
          <w:shd w:val="clear" w:color="auto" w:fill="FFFFFF" w:themeFill="background1"/>
          <w:lang w:val="uk-UA"/>
        </w:rPr>
        <w:t>»</w:t>
      </w:r>
      <w:r w:rsidR="00CA44B1" w:rsidRPr="00940192">
        <w:rPr>
          <w:sz w:val="28"/>
          <w:szCs w:val="28"/>
          <w:shd w:val="clear" w:color="auto" w:fill="FFFFFF" w:themeFill="background1"/>
          <w:lang w:val="uk-UA"/>
        </w:rPr>
        <w:t> </w:t>
      </w:r>
      <w:r w:rsidR="00516CED">
        <w:rPr>
          <w:color w:val="000000" w:themeColor="text1"/>
          <w:sz w:val="28"/>
          <w:szCs w:val="28"/>
          <w:lang w:val="uk-UA"/>
        </w:rPr>
        <w:t>—</w:t>
      </w:r>
      <w:r w:rsidR="00CA44B1" w:rsidRPr="00940192">
        <w:rPr>
          <w:sz w:val="28"/>
          <w:szCs w:val="28"/>
          <w:shd w:val="clear" w:color="auto" w:fill="FFFFFF" w:themeFill="background1"/>
          <w:lang w:val="uk-UA"/>
        </w:rPr>
        <w:t> </w: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>обсяг споживання</w:t>
      </w:r>
      <w:r w:rsidR="00405725" w:rsidRPr="00940192">
        <w:rPr>
          <w:rStyle w:val="apple-converted-space"/>
          <w:sz w:val="28"/>
          <w:szCs w:val="28"/>
          <w:shd w:val="clear" w:color="auto" w:fill="FFFFFF" w:themeFill="background1"/>
        </w:rPr>
        <w:t> </w:t>
      </w:r>
      <w:bookmarkStart w:id="11" w:name="w2_2"/>
      <w:r w:rsidR="00CC56D4" w:rsidRPr="00940192">
        <w:rPr>
          <w:sz w:val="28"/>
          <w:szCs w:val="28"/>
          <w:shd w:val="clear" w:color="auto" w:fill="FFFFFF" w:themeFill="background1"/>
        </w:rPr>
        <w:fldChar w:fldCharType="begin"/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 xml:space="preserve"> 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HYPERLINK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 xml:space="preserve"> "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https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://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zakon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.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rada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.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gov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.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ua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/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laws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/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show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/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z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0016-21?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find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=1&amp;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text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=%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BF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BE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1%82%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1%80%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B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5%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B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1%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B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0+%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B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2+%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B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5%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BB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B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5%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BA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1%82%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1%80%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BE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B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5%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BD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B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5%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1%80%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B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3%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1%96%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>1%97+" \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l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 xml:space="preserve"> "</w:instrText>
      </w:r>
      <w:r w:rsidR="00405725" w:rsidRPr="00940192">
        <w:rPr>
          <w:sz w:val="28"/>
          <w:szCs w:val="28"/>
          <w:shd w:val="clear" w:color="auto" w:fill="FFFFFF" w:themeFill="background1"/>
        </w:rPr>
        <w:instrText>w</w:instrTex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instrText xml:space="preserve">2_3" </w:instrText>
      </w:r>
      <w:r w:rsidR="00CC56D4" w:rsidRPr="00940192">
        <w:rPr>
          <w:sz w:val="28"/>
          <w:szCs w:val="28"/>
          <w:shd w:val="clear" w:color="auto" w:fill="FFFFFF" w:themeFill="background1"/>
        </w:rPr>
        <w:fldChar w:fldCharType="separate"/>
      </w:r>
      <w:r w:rsidR="00405725" w:rsidRPr="00940192">
        <w:rPr>
          <w:rStyle w:val="a5"/>
          <w:color w:val="auto"/>
          <w:sz w:val="28"/>
          <w:szCs w:val="28"/>
          <w:u w:val="none"/>
          <w:shd w:val="clear" w:color="auto" w:fill="FFFFFF" w:themeFill="background1"/>
          <w:lang w:val="uk-UA"/>
        </w:rPr>
        <w:t>електроенергії</w:t>
      </w:r>
      <w:r w:rsidR="00CC56D4" w:rsidRPr="00940192">
        <w:rPr>
          <w:sz w:val="28"/>
          <w:szCs w:val="28"/>
          <w:shd w:val="clear" w:color="auto" w:fill="FFFFFF" w:themeFill="background1"/>
        </w:rPr>
        <w:fldChar w:fldCharType="end"/>
      </w:r>
      <w:bookmarkEnd w:id="11"/>
      <w:r w:rsidR="00CA44B1" w:rsidRPr="00940192">
        <w:rPr>
          <w:rStyle w:val="apple-converted-space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>твердопаливним котлом за номінальної теплової</w:t>
      </w:r>
      <w:r w:rsidR="00405725" w:rsidRPr="001631D3">
        <w:rPr>
          <w:sz w:val="28"/>
          <w:szCs w:val="28"/>
          <w:lang w:val="uk-UA"/>
        </w:rPr>
        <w:t xml:space="preserve"> </w: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>потужності без урахування споживання</w:t>
      </w:r>
      <w:bookmarkStart w:id="12" w:name="w2_3"/>
      <w:r w:rsidR="00CA44B1" w:rsidRPr="00940192">
        <w:rPr>
          <w:rStyle w:val="apple-converted-space"/>
          <w:sz w:val="28"/>
          <w:szCs w:val="28"/>
          <w:shd w:val="clear" w:color="auto" w:fill="FFFFFF" w:themeFill="background1"/>
          <w:lang w:val="uk-UA"/>
        </w:rPr>
        <w:t xml:space="preserve"> </w:t>
      </w:r>
      <w:hyperlink r:id="rId15" w:anchor="w2_4" w:history="1">
        <w:r w:rsidR="00405725" w:rsidRPr="00940192">
          <w:rPr>
            <w:rStyle w:val="a5"/>
            <w:color w:val="auto"/>
            <w:sz w:val="28"/>
            <w:szCs w:val="28"/>
            <w:u w:val="none"/>
            <w:shd w:val="clear" w:color="auto" w:fill="FFFFFF" w:themeFill="background1"/>
            <w:lang w:val="uk-UA"/>
          </w:rPr>
          <w:t>електроенергії</w:t>
        </w:r>
      </w:hyperlink>
      <w:bookmarkEnd w:id="12"/>
      <w:r w:rsidR="00CA44B1" w:rsidRPr="00940192">
        <w:rPr>
          <w:rStyle w:val="apple-converted-space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405725" w:rsidRPr="00940192">
        <w:rPr>
          <w:sz w:val="28"/>
          <w:szCs w:val="28"/>
          <w:shd w:val="clear" w:color="auto" w:fill="FFFFFF" w:themeFill="background1"/>
          <w:lang w:val="uk-UA"/>
        </w:rPr>
        <w:t>резервним нагрівачем і вбудованим додатковим обладнанням зі зменшення викидів, виражений у кВт</w:t>
      </w:r>
      <w:r w:rsidR="00405725" w:rsidRPr="001631D3">
        <w:rPr>
          <w:sz w:val="28"/>
          <w:szCs w:val="28"/>
          <w:lang w:val="uk-UA"/>
        </w:rPr>
        <w:t>;</w:t>
      </w:r>
    </w:p>
    <w:bookmarkStart w:id="13" w:name="w1_3"/>
    <w:p w:rsidR="004D39E9" w:rsidRPr="00CA44B1" w:rsidRDefault="00CC56D4" w:rsidP="001631D3">
      <w:pPr>
        <w:pStyle w:val="norm"/>
        <w:spacing w:before="240" w:beforeAutospacing="0" w:after="0" w:afterAutospacing="0" w:line="312" w:lineRule="atLeast"/>
        <w:ind w:firstLine="567"/>
        <w:jc w:val="both"/>
        <w:rPr>
          <w:sz w:val="28"/>
          <w:szCs w:val="28"/>
          <w:lang w:val="uk-UA"/>
        </w:rPr>
      </w:pPr>
      <w:r w:rsidRPr="00940192">
        <w:rPr>
          <w:sz w:val="28"/>
          <w:szCs w:val="28"/>
          <w:shd w:val="clear" w:color="auto" w:fill="FFFFFF" w:themeFill="background1"/>
          <w:lang w:val="uk-UA"/>
        </w:rPr>
        <w:fldChar w:fldCharType="begin"/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 xml:space="preserve"> HYPERLINK "https://zakon.rada.gov.ua/laws/show/z0016-21?find=1&amp;text=%D0%BF%D0%BE%D1%82%D1%80%D0%B5%D0%B1%D0%B0+%D0%B5%D0%BB%D0%B5%D0%BA%D1%82%D1%80%D0%BE%D0%B5%D0%BD%D0%B5%D1%80%D0%B3%D1%96%D1%97" \l "w1_4" </w:instrText>
      </w:r>
      <w:r w:rsidRPr="00940192">
        <w:rPr>
          <w:sz w:val="28"/>
          <w:szCs w:val="28"/>
          <w:shd w:val="clear" w:color="auto" w:fill="FFFFFF" w:themeFill="background1"/>
          <w:lang w:val="uk-UA"/>
        </w:rPr>
        <w:fldChar w:fldCharType="separate"/>
      </w:r>
      <w:r w:rsidR="004D39E9" w:rsidRPr="00940192">
        <w:rPr>
          <w:rStyle w:val="a5"/>
          <w:color w:val="auto"/>
          <w:sz w:val="28"/>
          <w:szCs w:val="28"/>
          <w:u w:val="none"/>
          <w:shd w:val="clear" w:color="auto" w:fill="FFFFFF" w:themeFill="background1"/>
          <w:lang w:val="uk-UA"/>
        </w:rPr>
        <w:t>потреба</w:t>
      </w:r>
      <w:r w:rsidRPr="00940192">
        <w:rPr>
          <w:sz w:val="28"/>
          <w:szCs w:val="28"/>
          <w:shd w:val="clear" w:color="auto" w:fill="FFFFFF" w:themeFill="background1"/>
          <w:lang w:val="uk-UA"/>
        </w:rPr>
        <w:fldChar w:fldCharType="end"/>
      </w:r>
      <w:bookmarkEnd w:id="13"/>
      <w:r w:rsidR="004D39E9" w:rsidRPr="00940192">
        <w:rPr>
          <w:rStyle w:val="apple-converted-space"/>
          <w:sz w:val="28"/>
          <w:szCs w:val="28"/>
          <w:shd w:val="clear" w:color="auto" w:fill="FFFFFF" w:themeFill="background1"/>
          <w:lang w:val="uk-UA"/>
        </w:rPr>
        <w:t> </w: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t xml:space="preserve">у електричній енергії при мінімальній тепловій потужності </w:t>
      </w:r>
      <w:r w:rsidR="00CA44B1" w:rsidRPr="00940192">
        <w:rPr>
          <w:sz w:val="28"/>
          <w:szCs w:val="28"/>
          <w:shd w:val="clear" w:color="auto" w:fill="FFFFFF" w:themeFill="background1"/>
          <w:lang w:val="uk-UA"/>
        </w:rPr>
        <w:t>«</w:t>
      </w:r>
      <w:proofErr w:type="spellStart"/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t>el</w:t>
      </w:r>
      <w:r w:rsidR="004D39E9" w:rsidRPr="00940192">
        <w:rPr>
          <w:rStyle w:val="rvts40"/>
          <w:b/>
          <w:bCs/>
          <w:sz w:val="28"/>
          <w:szCs w:val="28"/>
          <w:shd w:val="clear" w:color="auto" w:fill="FFFFFF" w:themeFill="background1"/>
          <w:vertAlign w:val="subscript"/>
          <w:lang w:val="uk-UA"/>
        </w:rPr>
        <w:t>min</w:t>
      </w:r>
      <w:proofErr w:type="spellEnd"/>
      <w:r w:rsidR="00CA44B1" w:rsidRPr="00940192">
        <w:rPr>
          <w:rStyle w:val="apple-converted-space"/>
          <w:b/>
          <w:bCs/>
          <w:sz w:val="28"/>
          <w:szCs w:val="28"/>
          <w:shd w:val="clear" w:color="auto" w:fill="FFFFFF" w:themeFill="background1"/>
          <w:vertAlign w:val="subscript"/>
          <w:lang w:val="uk-UA"/>
        </w:rPr>
        <w:t>»</w:t>
      </w:r>
      <w:r w:rsidR="00CA44B1" w:rsidRPr="00940192">
        <w:rPr>
          <w:sz w:val="28"/>
          <w:szCs w:val="28"/>
          <w:shd w:val="clear" w:color="auto" w:fill="FFFFFF" w:themeFill="background1"/>
          <w:lang w:val="uk-UA"/>
        </w:rPr>
        <w:t> </w:t>
      </w:r>
      <w:r w:rsidR="00516CED">
        <w:rPr>
          <w:color w:val="000000" w:themeColor="text1"/>
          <w:sz w:val="28"/>
          <w:szCs w:val="28"/>
          <w:lang w:val="uk-UA"/>
        </w:rPr>
        <w:t>—</w:t>
      </w:r>
      <w:r w:rsidR="00CA44B1" w:rsidRPr="00940192">
        <w:rPr>
          <w:sz w:val="28"/>
          <w:szCs w:val="28"/>
          <w:shd w:val="clear" w:color="auto" w:fill="FFFFFF" w:themeFill="background1"/>
          <w:lang w:val="uk-UA"/>
        </w:rPr>
        <w:t> </w: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t>обсяг споживання</w:t>
      </w:r>
      <w:r w:rsidR="00CA44B1" w:rsidRPr="00940192">
        <w:rPr>
          <w:sz w:val="28"/>
          <w:szCs w:val="28"/>
          <w:shd w:val="clear" w:color="auto" w:fill="FFFFFF" w:themeFill="background1"/>
          <w:lang w:val="uk-UA"/>
        </w:rPr>
        <w:t xml:space="preserve"> </w:t>
      </w:r>
      <w:hyperlink r:id="rId16" w:anchor="w2_5" w:history="1">
        <w:r w:rsidR="004D39E9" w:rsidRPr="00940192">
          <w:rPr>
            <w:rStyle w:val="a5"/>
            <w:color w:val="auto"/>
            <w:sz w:val="28"/>
            <w:szCs w:val="28"/>
            <w:u w:val="none"/>
            <w:shd w:val="clear" w:color="auto" w:fill="FFFFFF" w:themeFill="background1"/>
            <w:lang w:val="uk-UA"/>
          </w:rPr>
          <w:t>електроенергії</w:t>
        </w:r>
      </w:hyperlink>
      <w:r w:rsidR="004D39E9" w:rsidRPr="00940192">
        <w:rPr>
          <w:rStyle w:val="apple-converted-space"/>
          <w:sz w:val="28"/>
          <w:szCs w:val="28"/>
          <w:shd w:val="clear" w:color="auto" w:fill="FFFFFF" w:themeFill="background1"/>
          <w:lang w:val="uk-UA"/>
        </w:rPr>
        <w:t> </w: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t>твердопаливним котлом за застосовного часткового навантаження без урахування споживання</w:t>
      </w:r>
      <w:r w:rsidR="004D39E9" w:rsidRPr="00940192">
        <w:rPr>
          <w:rStyle w:val="apple-converted-space"/>
          <w:sz w:val="28"/>
          <w:szCs w:val="28"/>
          <w:shd w:val="clear" w:color="auto" w:fill="FFFFFF" w:themeFill="background1"/>
          <w:lang w:val="uk-UA"/>
        </w:rPr>
        <w:t> </w:t>
      </w:r>
      <w:hyperlink r:id="rId17" w:anchor="w2_6" w:history="1">
        <w:r w:rsidR="004D39E9" w:rsidRPr="00940192">
          <w:rPr>
            <w:rStyle w:val="a5"/>
            <w:color w:val="auto"/>
            <w:sz w:val="28"/>
            <w:szCs w:val="28"/>
            <w:u w:val="none"/>
            <w:shd w:val="clear" w:color="auto" w:fill="FFFFFF" w:themeFill="background1"/>
            <w:lang w:val="uk-UA"/>
          </w:rPr>
          <w:t>електроенергії</w:t>
        </w:r>
      </w:hyperlink>
      <w:r w:rsidR="004D39E9" w:rsidRPr="00940192">
        <w:rPr>
          <w:rStyle w:val="apple-converted-space"/>
          <w:sz w:val="28"/>
          <w:szCs w:val="28"/>
          <w:shd w:val="clear" w:color="auto" w:fill="FFFFFF" w:themeFill="background1"/>
          <w:lang w:val="uk-UA"/>
        </w:rPr>
        <w:t> </w: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t>резервним нагрівачем і вбудованим додатковим обладнанням зі зменшення викидів, виражений у кВт</w:t>
      </w:r>
      <w:r w:rsidR="004D39E9" w:rsidRPr="001631D3">
        <w:rPr>
          <w:sz w:val="28"/>
          <w:szCs w:val="28"/>
          <w:lang w:val="uk-UA"/>
        </w:rPr>
        <w:t>;</w:t>
      </w:r>
    </w:p>
    <w:p w:rsidR="004D39E9" w:rsidRPr="00CA44B1" w:rsidRDefault="004D39E9" w:rsidP="00ED63CC">
      <w:pPr>
        <w:pStyle w:val="norm"/>
        <w:shd w:val="clear" w:color="auto" w:fill="FFFFFF"/>
        <w:spacing w:before="240" w:beforeAutospacing="0" w:after="0" w:afterAutospacing="0" w:line="312" w:lineRule="atLeast"/>
        <w:ind w:firstLine="567"/>
        <w:jc w:val="both"/>
        <w:rPr>
          <w:rFonts w:eastAsia="Arial Unicode MS"/>
          <w:sz w:val="28"/>
          <w:szCs w:val="28"/>
          <w:lang w:val="uk-UA"/>
        </w:rPr>
      </w:pPr>
      <w:r w:rsidRPr="00940192">
        <w:rPr>
          <w:sz w:val="28"/>
          <w:szCs w:val="28"/>
          <w:shd w:val="clear" w:color="auto" w:fill="FFFFFF" w:themeFill="background1"/>
          <w:lang w:val="uk-UA"/>
        </w:rPr>
        <w:lastRenderedPageBreak/>
        <w:t>резервний</w:t>
      </w:r>
      <w:r w:rsidRPr="00940192">
        <w:rPr>
          <w:rStyle w:val="apple-converted-space"/>
          <w:sz w:val="28"/>
          <w:szCs w:val="28"/>
          <w:shd w:val="clear" w:color="auto" w:fill="FFFFFF" w:themeFill="background1"/>
          <w:lang w:val="uk-UA"/>
        </w:rPr>
        <w:t> </w:t>
      </w:r>
      <w:bookmarkStart w:id="14" w:name="w2_50"/>
      <w:r w:rsidR="00CC56D4" w:rsidRPr="00940192">
        <w:rPr>
          <w:sz w:val="28"/>
          <w:szCs w:val="28"/>
          <w:shd w:val="clear" w:color="auto" w:fill="FFFFFF" w:themeFill="background1"/>
          <w:lang w:val="uk-UA"/>
        </w:rPr>
        <w:fldChar w:fldCharType="begin"/>
      </w:r>
      <w:r w:rsidRPr="00940192">
        <w:rPr>
          <w:sz w:val="28"/>
          <w:szCs w:val="28"/>
          <w:shd w:val="clear" w:color="auto" w:fill="FFFFFF" w:themeFill="background1"/>
          <w:lang w:val="uk-UA"/>
        </w:rPr>
        <w:instrText xml:space="preserve"> HYPERLINK "https://zakon.rada.gov.ua/laws/show/z0016-21?find=1&amp;text=%D0%B4%D0%BE%D0%BF%D0%BE%D0%BC%D1%96%D0%B6%D0%BD%D0%B8%D0%B9+%D0%BD%D0%B0%D0%B3%D1%80%D1%96%D0%B2%D0%B0%D1%87" \l "w2_51" </w:instrText>
      </w:r>
      <w:r w:rsidR="00CC56D4" w:rsidRPr="00940192">
        <w:rPr>
          <w:sz w:val="28"/>
          <w:szCs w:val="28"/>
          <w:shd w:val="clear" w:color="auto" w:fill="FFFFFF" w:themeFill="background1"/>
          <w:lang w:val="uk-UA"/>
        </w:rPr>
        <w:fldChar w:fldCharType="separate"/>
      </w:r>
      <w:r w:rsidRPr="00940192">
        <w:rPr>
          <w:rStyle w:val="a5"/>
          <w:color w:val="auto"/>
          <w:sz w:val="28"/>
          <w:szCs w:val="28"/>
          <w:u w:val="none"/>
          <w:shd w:val="clear" w:color="auto" w:fill="FFFFFF" w:themeFill="background1"/>
          <w:lang w:val="uk-UA"/>
        </w:rPr>
        <w:t>нагрівач</w:t>
      </w:r>
      <w:r w:rsidR="00CC56D4" w:rsidRPr="00940192">
        <w:rPr>
          <w:sz w:val="28"/>
          <w:szCs w:val="28"/>
          <w:shd w:val="clear" w:color="auto" w:fill="FFFFFF" w:themeFill="background1"/>
          <w:lang w:val="uk-UA"/>
        </w:rPr>
        <w:fldChar w:fldCharType="end"/>
      </w:r>
      <w:bookmarkEnd w:id="14"/>
      <w:r w:rsidRPr="00940192">
        <w:rPr>
          <w:rStyle w:val="apple-converted-space"/>
          <w:sz w:val="28"/>
          <w:szCs w:val="28"/>
          <w:shd w:val="clear" w:color="auto" w:fill="FFFFFF" w:themeFill="background1"/>
          <w:lang w:val="uk-UA"/>
        </w:rPr>
        <w:t> </w:t>
      </w:r>
      <w:r w:rsidR="00516CED">
        <w:rPr>
          <w:color w:val="000000" w:themeColor="text1"/>
          <w:sz w:val="28"/>
          <w:szCs w:val="28"/>
          <w:lang w:val="uk-UA"/>
        </w:rPr>
        <w:t>—</w:t>
      </w:r>
      <w:r w:rsidRPr="00940192">
        <w:rPr>
          <w:sz w:val="28"/>
          <w:szCs w:val="28"/>
          <w:shd w:val="clear" w:color="auto" w:fill="FFFFFF" w:themeFill="background1"/>
          <w:lang w:val="uk-UA"/>
        </w:rPr>
        <w:t xml:space="preserve"> резистивний </w:t>
      </w:r>
      <w:proofErr w:type="spellStart"/>
      <w:r w:rsidRPr="00940192">
        <w:rPr>
          <w:sz w:val="28"/>
          <w:szCs w:val="28"/>
          <w:shd w:val="clear" w:color="auto" w:fill="FFFFFF" w:themeFill="background1"/>
          <w:lang w:val="uk-UA"/>
        </w:rPr>
        <w:t>електроелемент</w:t>
      </w:r>
      <w:proofErr w:type="spellEnd"/>
      <w:r w:rsidRPr="00940192">
        <w:rPr>
          <w:sz w:val="28"/>
          <w:szCs w:val="28"/>
          <w:shd w:val="clear" w:color="auto" w:fill="FFFFFF" w:themeFill="background1"/>
          <w:lang w:val="uk-UA"/>
        </w:rPr>
        <w:t xml:space="preserve">, що використовує ефект Джоуля, який виробляє тепло тільки для того, щоб запобігати замерзанню </w:t>
      </w:r>
      <w:r w:rsidRPr="00F10538">
        <w:rPr>
          <w:sz w:val="28"/>
          <w:szCs w:val="28"/>
          <w:lang w:val="uk-UA"/>
        </w:rPr>
        <w:t>твердопаливного к</w:t>
      </w:r>
      <w:r w:rsidRPr="00940192">
        <w:rPr>
          <w:sz w:val="28"/>
          <w:szCs w:val="28"/>
          <w:shd w:val="clear" w:color="auto" w:fill="FFFFFF" w:themeFill="background1"/>
          <w:lang w:val="uk-UA"/>
        </w:rPr>
        <w:t>отла чи водяної системи централізованого теплопостачання, або тоді, коли зовнішнє джерело припинило теплопостачання (у тому числі в періоди обслуговування) або вийшло з ладу;</w:t>
      </w:r>
    </w:p>
    <w:p w:rsidR="00ED63CC" w:rsidRDefault="00501BF5" w:rsidP="00ED63CC">
      <w:pPr>
        <w:pStyle w:val="norm"/>
        <w:shd w:val="clear" w:color="auto" w:fill="FFFFFF"/>
        <w:spacing w:before="240" w:beforeAutospacing="0" w:after="0" w:afterAutospacing="0" w:line="312" w:lineRule="atLeast"/>
        <w:ind w:firstLine="567"/>
        <w:jc w:val="both"/>
        <w:rPr>
          <w:rFonts w:eastAsia="Arial Unicode MS"/>
          <w:sz w:val="28"/>
          <w:szCs w:val="28"/>
          <w:lang w:val="uk-UA"/>
        </w:rPr>
      </w:pPr>
      <w:r w:rsidRPr="00FF0154">
        <w:rPr>
          <w:rFonts w:eastAsia="Arial Unicode MS"/>
          <w:sz w:val="28"/>
          <w:szCs w:val="28"/>
          <w:lang w:val="uk-UA"/>
        </w:rPr>
        <w:t>застосовне часткове навантаження</w:t>
      </w:r>
      <w:r w:rsidR="00ED63CC">
        <w:rPr>
          <w:rFonts w:eastAsia="Arial Unicode MS"/>
          <w:sz w:val="28"/>
          <w:szCs w:val="28"/>
          <w:lang w:val="uk-UA"/>
        </w:rPr>
        <w:t>:</w:t>
      </w:r>
    </w:p>
    <w:p w:rsidR="00ED63CC" w:rsidRDefault="00516CED" w:rsidP="00ED63CC">
      <w:pPr>
        <w:pStyle w:val="norm"/>
        <w:shd w:val="clear" w:color="auto" w:fill="FFFFFF"/>
        <w:spacing w:before="0" w:beforeAutospacing="0" w:after="0" w:afterAutospacing="0" w:line="312" w:lineRule="atLeast"/>
        <w:ind w:firstLine="567"/>
        <w:jc w:val="both"/>
        <w:rPr>
          <w:rFonts w:eastAsia="Arial Unicode MS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—</w:t>
      </w:r>
      <w:r w:rsidR="0081304D">
        <w:rPr>
          <w:rFonts w:eastAsia="Arial Unicode MS"/>
          <w:sz w:val="28"/>
          <w:szCs w:val="28"/>
          <w:lang w:val="uk-UA"/>
        </w:rPr>
        <w:t> 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для </w:t>
      </w:r>
      <w:r w:rsidR="00DE38DC">
        <w:rPr>
          <w:rFonts w:eastAsia="Arial Unicode MS"/>
          <w:sz w:val="28"/>
          <w:szCs w:val="28"/>
          <w:lang w:val="uk-UA"/>
        </w:rPr>
        <w:t>твердопаливних котлів</w:t>
      </w:r>
      <w:r w:rsidR="00ED63CC">
        <w:rPr>
          <w:rFonts w:eastAsia="Arial Unicode MS"/>
          <w:sz w:val="28"/>
          <w:szCs w:val="28"/>
          <w:lang w:val="uk-UA"/>
        </w:rPr>
        <w:t xml:space="preserve"> з автоматич</w:t>
      </w:r>
      <w:r w:rsidR="00CA44B1">
        <w:rPr>
          <w:rFonts w:eastAsia="Arial Unicode MS"/>
          <w:sz w:val="28"/>
          <w:szCs w:val="28"/>
          <w:lang w:val="uk-UA"/>
        </w:rPr>
        <w:t>ною</w:t>
      </w:r>
      <w:r w:rsidR="00ED63CC">
        <w:rPr>
          <w:rFonts w:eastAsia="Arial Unicode MS"/>
          <w:sz w:val="28"/>
          <w:szCs w:val="28"/>
          <w:lang w:val="uk-UA"/>
        </w:rPr>
        <w:t xml:space="preserve"> </w:t>
      </w:r>
      <w:r w:rsidR="00CA44B1">
        <w:rPr>
          <w:rFonts w:eastAsia="Arial Unicode MS"/>
          <w:sz w:val="28"/>
          <w:szCs w:val="28"/>
          <w:lang w:val="uk-UA"/>
        </w:rPr>
        <w:t>подачею</w:t>
      </w:r>
      <w:r w:rsidR="00ED63CC" w:rsidRPr="00ED63CC">
        <w:rPr>
          <w:rFonts w:eastAsia="Arial Unicode MS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—</w:t>
      </w:r>
      <w:r w:rsidR="00ED63CC">
        <w:rPr>
          <w:rFonts w:eastAsia="Arial Unicode MS"/>
          <w:sz w:val="28"/>
          <w:szCs w:val="28"/>
          <w:lang w:val="uk-UA"/>
        </w:rPr>
        <w:t xml:space="preserve"> робота при 30%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</w:t>
      </w:r>
      <w:r w:rsidR="00ED63CC">
        <w:rPr>
          <w:rFonts w:eastAsia="Arial Unicode MS"/>
          <w:sz w:val="28"/>
          <w:szCs w:val="28"/>
          <w:lang w:val="uk-UA"/>
        </w:rPr>
        <w:t>номінальної теплової потужності;</w:t>
      </w:r>
    </w:p>
    <w:p w:rsidR="00501BF5" w:rsidRPr="00FF0154" w:rsidRDefault="00516CED" w:rsidP="00ED63CC">
      <w:pPr>
        <w:pStyle w:val="norm"/>
        <w:shd w:val="clear" w:color="auto" w:fill="FFFFFF"/>
        <w:spacing w:before="0" w:beforeAutospacing="0" w:after="0" w:afterAutospacing="0" w:line="312" w:lineRule="atLeast"/>
        <w:ind w:firstLine="567"/>
        <w:jc w:val="both"/>
        <w:rPr>
          <w:rFonts w:eastAsia="Arial Unicode MS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—</w:t>
      </w:r>
      <w:r w:rsidR="0081304D">
        <w:rPr>
          <w:rFonts w:eastAsia="Arial Unicode MS"/>
          <w:sz w:val="28"/>
          <w:szCs w:val="28"/>
          <w:lang w:val="uk-UA"/>
        </w:rPr>
        <w:t> 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для </w:t>
      </w:r>
      <w:r w:rsidR="00DE38DC">
        <w:rPr>
          <w:rFonts w:eastAsia="Arial Unicode MS"/>
          <w:sz w:val="28"/>
          <w:szCs w:val="28"/>
          <w:lang w:val="uk-UA"/>
        </w:rPr>
        <w:t>твердопаливних котлів</w:t>
      </w:r>
      <w:r w:rsidR="00ED63CC" w:rsidRPr="00ED63CC">
        <w:rPr>
          <w:lang w:val="uk-UA"/>
        </w:rPr>
        <w:t xml:space="preserve"> </w:t>
      </w:r>
      <w:r w:rsidR="00ED63CC" w:rsidRPr="00ED63CC">
        <w:rPr>
          <w:sz w:val="28"/>
          <w:szCs w:val="28"/>
          <w:lang w:val="uk-UA"/>
        </w:rPr>
        <w:t>з ручн</w:t>
      </w:r>
      <w:r w:rsidR="00CA44B1">
        <w:rPr>
          <w:sz w:val="28"/>
          <w:szCs w:val="28"/>
          <w:lang w:val="uk-UA"/>
        </w:rPr>
        <w:t>ою</w:t>
      </w:r>
      <w:r w:rsidR="00ED63CC" w:rsidRPr="00ED63CC">
        <w:rPr>
          <w:sz w:val="28"/>
          <w:szCs w:val="28"/>
          <w:lang w:val="uk-UA"/>
        </w:rPr>
        <w:t xml:space="preserve"> </w:t>
      </w:r>
      <w:r w:rsidR="00CA44B1">
        <w:rPr>
          <w:sz w:val="28"/>
          <w:szCs w:val="28"/>
          <w:lang w:val="uk-UA"/>
        </w:rPr>
        <w:t>подачею</w:t>
      </w:r>
      <w:r w:rsidR="00ED63CC" w:rsidRPr="00ED63CC">
        <w:rPr>
          <w:sz w:val="28"/>
          <w:szCs w:val="28"/>
          <w:lang w:val="uk-UA"/>
        </w:rPr>
        <w:t>, здатних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працювати при 50% від</w:t>
      </w:r>
      <w:r w:rsidR="00ED63CC">
        <w:rPr>
          <w:rFonts w:eastAsia="Arial Unicode MS"/>
          <w:sz w:val="28"/>
          <w:szCs w:val="28"/>
          <w:lang w:val="uk-UA"/>
        </w:rPr>
        <w:t xml:space="preserve"> номінальної теплової потужності </w:t>
      </w:r>
      <w:r>
        <w:rPr>
          <w:color w:val="000000" w:themeColor="text1"/>
          <w:sz w:val="28"/>
          <w:szCs w:val="28"/>
          <w:lang w:val="uk-UA"/>
        </w:rPr>
        <w:t>—</w:t>
      </w:r>
      <w:r w:rsidR="00ED63CC">
        <w:rPr>
          <w:rFonts w:eastAsia="Arial Unicode MS"/>
          <w:sz w:val="28"/>
          <w:szCs w:val="28"/>
          <w:lang w:val="uk-UA"/>
        </w:rPr>
        <w:t xml:space="preserve"> </w:t>
      </w:r>
      <w:r w:rsidR="00501BF5" w:rsidRPr="00FF0154">
        <w:rPr>
          <w:rFonts w:eastAsia="Arial Unicode MS"/>
          <w:sz w:val="28"/>
          <w:szCs w:val="28"/>
          <w:lang w:val="uk-UA"/>
        </w:rPr>
        <w:t>ро</w:t>
      </w:r>
      <w:r w:rsidR="00ED63CC">
        <w:rPr>
          <w:rFonts w:eastAsia="Arial Unicode MS"/>
          <w:sz w:val="28"/>
          <w:szCs w:val="28"/>
          <w:lang w:val="uk-UA"/>
        </w:rPr>
        <w:t>бота при 50%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номінальної теплов</w:t>
      </w:r>
      <w:r w:rsidR="00ED63CC">
        <w:rPr>
          <w:rFonts w:eastAsia="Arial Unicode MS"/>
          <w:sz w:val="28"/>
          <w:szCs w:val="28"/>
          <w:lang w:val="uk-UA"/>
        </w:rPr>
        <w:t>ої потужності</w:t>
      </w:r>
      <w:r w:rsidR="00501BF5" w:rsidRPr="00FF0154">
        <w:rPr>
          <w:rFonts w:eastAsia="Arial Unicode MS"/>
          <w:sz w:val="28"/>
          <w:szCs w:val="28"/>
          <w:lang w:val="uk-UA"/>
        </w:rPr>
        <w:t>;</w:t>
      </w:r>
    </w:p>
    <w:p w:rsidR="004D39E9" w:rsidRPr="00CA44B1" w:rsidRDefault="00501BF5" w:rsidP="00D75464">
      <w:pPr>
        <w:pStyle w:val="norm"/>
        <w:shd w:val="clear" w:color="auto" w:fill="FFFFFF"/>
        <w:spacing w:before="240" w:beforeAutospacing="0" w:after="0" w:afterAutospacing="0" w:line="312" w:lineRule="atLeast"/>
        <w:ind w:firstLine="567"/>
        <w:jc w:val="both"/>
        <w:rPr>
          <w:rFonts w:eastAsia="Arial Unicode MS"/>
          <w:sz w:val="28"/>
          <w:szCs w:val="28"/>
          <w:lang w:val="uk-UA"/>
        </w:rPr>
      </w:pPr>
      <w:r w:rsidRPr="00CA44B1">
        <w:rPr>
          <w:rFonts w:eastAsia="Arial Unicode MS"/>
          <w:sz w:val="28"/>
          <w:szCs w:val="28"/>
          <w:lang w:val="uk-UA"/>
        </w:rPr>
        <w:t>енергос</w:t>
      </w:r>
      <w:r w:rsidR="00ED63CC" w:rsidRPr="00CA44B1">
        <w:rPr>
          <w:rFonts w:eastAsia="Arial Unicode MS"/>
          <w:sz w:val="28"/>
          <w:szCs w:val="28"/>
          <w:lang w:val="uk-UA"/>
        </w:rPr>
        <w:t>поживання в режимі очікування</w:t>
      </w:r>
      <w:r w:rsidRPr="00CA44B1">
        <w:rPr>
          <w:rFonts w:eastAsia="Arial Unicode MS"/>
          <w:sz w:val="28"/>
          <w:szCs w:val="28"/>
          <w:lang w:val="uk-UA"/>
        </w:rPr>
        <w:t xml:space="preserve"> або </w:t>
      </w:r>
      <w:r w:rsidR="00ED63CC" w:rsidRPr="00CA44B1">
        <w:rPr>
          <w:rFonts w:eastAsia="Arial Unicode MS"/>
          <w:sz w:val="28"/>
          <w:szCs w:val="28"/>
          <w:lang w:val="uk-UA"/>
        </w:rPr>
        <w:t>«</w:t>
      </w:r>
      <w:r w:rsidR="00041EAB" w:rsidRPr="00CA44B1">
        <w:rPr>
          <w:rStyle w:val="italics"/>
          <w:rFonts w:eastAsia="Arial Unicode MS"/>
          <w:iCs/>
          <w:sz w:val="28"/>
          <w:szCs w:val="28"/>
          <w:lang w:val="uk-UA"/>
        </w:rPr>
        <w:t>P</w:t>
      </w:r>
      <w:r w:rsidRPr="00CA44B1">
        <w:rPr>
          <w:rStyle w:val="subscript"/>
          <w:rFonts w:eastAsia="Arial Unicode MS"/>
          <w:iCs/>
          <w:sz w:val="28"/>
          <w:szCs w:val="28"/>
          <w:vertAlign w:val="subscript"/>
          <w:lang w:val="uk-UA"/>
        </w:rPr>
        <w:t>SB</w:t>
      </w:r>
      <w:r w:rsidR="00ED63CC" w:rsidRPr="00CA44B1">
        <w:rPr>
          <w:rFonts w:eastAsia="Arial Unicode MS"/>
          <w:sz w:val="28"/>
          <w:szCs w:val="28"/>
          <w:lang w:val="uk-UA"/>
        </w:rPr>
        <w:t>»</w:t>
      </w:r>
      <w:r w:rsidR="00940192">
        <w:rPr>
          <w:rFonts w:eastAsia="Arial Unicode MS"/>
          <w:sz w:val="28"/>
          <w:szCs w:val="28"/>
          <w:lang w:val="uk-UA"/>
        </w:rPr>
        <w:t> </w:t>
      </w:r>
      <w:r w:rsidR="00516CED">
        <w:rPr>
          <w:color w:val="000000" w:themeColor="text1"/>
          <w:sz w:val="28"/>
          <w:szCs w:val="28"/>
          <w:lang w:val="uk-UA"/>
        </w:rPr>
        <w:t>—</w:t>
      </w:r>
      <w:r w:rsidR="004D39E9" w:rsidRPr="001631D3">
        <w:rPr>
          <w:rStyle w:val="apple-converted-space"/>
          <w:sz w:val="28"/>
          <w:szCs w:val="28"/>
        </w:rPr>
        <w:t> </w:t>
      </w:r>
      <w:hyperlink r:id="rId18" w:anchor="w1_4" w:history="1">
        <w:r w:rsidR="004D39E9" w:rsidRPr="00CA44B1">
          <w:rPr>
            <w:rStyle w:val="a5"/>
            <w:color w:val="auto"/>
            <w:sz w:val="28"/>
            <w:szCs w:val="28"/>
            <w:u w:val="none"/>
            <w:lang w:val="uk-UA"/>
          </w:rPr>
          <w:t>енергоспоживання</w:t>
        </w:r>
      </w:hyperlink>
      <w:r w:rsidR="004D39E9" w:rsidRPr="00CA44B1">
        <w:rPr>
          <w:sz w:val="28"/>
          <w:szCs w:val="28"/>
          <w:lang w:val="uk-UA"/>
        </w:rPr>
        <w:t xml:space="preserve"> </w: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t>твердопаливного котла в</w:t>
      </w:r>
      <w:r w:rsidR="004D39E9" w:rsidRPr="00940192">
        <w:rPr>
          <w:rStyle w:val="apple-converted-space"/>
          <w:sz w:val="28"/>
          <w:szCs w:val="28"/>
          <w:shd w:val="clear" w:color="auto" w:fill="FFFFFF" w:themeFill="background1"/>
          <w:lang w:val="uk-UA"/>
        </w:rPr>
        <w:t xml:space="preserve"> </w:t>
      </w:r>
      <w:hyperlink r:id="rId19" w:anchor="w2_3" w:history="1">
        <w:r w:rsidR="004D39E9" w:rsidRPr="00940192">
          <w:rPr>
            <w:rStyle w:val="a5"/>
            <w:color w:val="auto"/>
            <w:sz w:val="28"/>
            <w:szCs w:val="28"/>
            <w:u w:val="none"/>
            <w:shd w:val="clear" w:color="auto" w:fill="FFFFFF" w:themeFill="background1"/>
            <w:lang w:val="uk-UA"/>
          </w:rPr>
          <w:t>режимі</w:t>
        </w:r>
      </w:hyperlink>
      <w:r w:rsidR="004D39E9" w:rsidRPr="00940192">
        <w:rPr>
          <w:rStyle w:val="apple-converted-space"/>
          <w:sz w:val="28"/>
          <w:szCs w:val="28"/>
          <w:shd w:val="clear" w:color="auto" w:fill="FFFFFF" w:themeFill="background1"/>
          <w:lang w:val="uk-UA"/>
        </w:rPr>
        <w:t xml:space="preserve"> </w:t>
      </w:r>
      <w:bookmarkStart w:id="15" w:name="w3_2"/>
      <w:r w:rsidR="00CC56D4" w:rsidRPr="00940192">
        <w:rPr>
          <w:sz w:val="28"/>
          <w:szCs w:val="28"/>
          <w:shd w:val="clear" w:color="auto" w:fill="FFFFFF" w:themeFill="background1"/>
        </w:rPr>
        <w:fldChar w:fldCharType="begin"/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 xml:space="preserve"> 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HYPERLINK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 xml:space="preserve"> "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https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://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zakon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.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rada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.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gov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.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ua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/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laws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/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show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/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z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0016-21?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find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=1&amp;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text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=%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B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5%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BD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B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5%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1%80%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B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3%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BE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1%81%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BF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BE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B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6%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B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8%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B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2%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B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BD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BD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1%8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F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+%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B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2+%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1%80%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B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5%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B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6%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B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8%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BC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1%96+%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BE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1%87%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1%96%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BA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1%83%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B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2%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B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BD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0%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BD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%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D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1%8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F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>" \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l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 xml:space="preserve"> "</w:instrText>
      </w:r>
      <w:r w:rsidR="004D39E9" w:rsidRPr="00940192">
        <w:rPr>
          <w:sz w:val="28"/>
          <w:szCs w:val="28"/>
          <w:shd w:val="clear" w:color="auto" w:fill="FFFFFF" w:themeFill="background1"/>
        </w:rPr>
        <w:instrText>w</w:instrTex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instrText xml:space="preserve">3_3" </w:instrText>
      </w:r>
      <w:r w:rsidR="00CC56D4" w:rsidRPr="00940192">
        <w:rPr>
          <w:sz w:val="28"/>
          <w:szCs w:val="28"/>
          <w:shd w:val="clear" w:color="auto" w:fill="FFFFFF" w:themeFill="background1"/>
        </w:rPr>
        <w:fldChar w:fldCharType="separate"/>
      </w:r>
      <w:r w:rsidR="004D39E9" w:rsidRPr="00940192">
        <w:rPr>
          <w:rStyle w:val="a5"/>
          <w:color w:val="auto"/>
          <w:sz w:val="28"/>
          <w:szCs w:val="28"/>
          <w:u w:val="none"/>
          <w:shd w:val="clear" w:color="auto" w:fill="FFFFFF" w:themeFill="background1"/>
          <w:lang w:val="uk-UA"/>
        </w:rPr>
        <w:t>очікування</w:t>
      </w:r>
      <w:r w:rsidR="00CC56D4" w:rsidRPr="00940192">
        <w:rPr>
          <w:sz w:val="28"/>
          <w:szCs w:val="28"/>
          <w:shd w:val="clear" w:color="auto" w:fill="FFFFFF" w:themeFill="background1"/>
        </w:rPr>
        <w:fldChar w:fldCharType="end"/>
      </w:r>
      <w:bookmarkEnd w:id="15"/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t>, без урахування</w:t>
      </w:r>
      <w:bookmarkStart w:id="16" w:name="w1_4"/>
      <w:r w:rsidR="004D39E9" w:rsidRPr="00940192">
        <w:rPr>
          <w:rStyle w:val="apple-converted-space"/>
          <w:sz w:val="28"/>
          <w:szCs w:val="28"/>
          <w:shd w:val="clear" w:color="auto" w:fill="FFFFFF" w:themeFill="background1"/>
          <w:lang w:val="uk-UA"/>
        </w:rPr>
        <w:t xml:space="preserve"> </w:t>
      </w:r>
      <w:hyperlink r:id="rId20" w:anchor="w1_5" w:history="1">
        <w:r w:rsidR="004D39E9" w:rsidRPr="00940192">
          <w:rPr>
            <w:rStyle w:val="a5"/>
            <w:color w:val="auto"/>
            <w:sz w:val="28"/>
            <w:szCs w:val="28"/>
            <w:u w:val="none"/>
            <w:shd w:val="clear" w:color="auto" w:fill="FFFFFF" w:themeFill="background1"/>
            <w:lang w:val="uk-UA"/>
          </w:rPr>
          <w:t>енергоспоживання</w:t>
        </w:r>
      </w:hyperlink>
      <w:bookmarkEnd w:id="16"/>
      <w:r w:rsidR="004D39E9" w:rsidRPr="00940192">
        <w:rPr>
          <w:rStyle w:val="apple-converted-space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4D39E9" w:rsidRPr="00940192">
        <w:rPr>
          <w:sz w:val="28"/>
          <w:szCs w:val="28"/>
          <w:shd w:val="clear" w:color="auto" w:fill="FFFFFF" w:themeFill="background1"/>
          <w:lang w:val="uk-UA"/>
        </w:rPr>
        <w:t>вбудованого додаткового обладнання зі зменшення викидів, виражене в кВт;</w:t>
      </w:r>
    </w:p>
    <w:p w:rsidR="00DD4D93" w:rsidRPr="00D13F67" w:rsidRDefault="00501BF5" w:rsidP="00D13F67">
      <w:pPr>
        <w:pStyle w:val="norm"/>
        <w:spacing w:before="240" w:beforeAutospacing="0" w:after="0" w:afterAutospacing="0" w:line="312" w:lineRule="atLeast"/>
        <w:ind w:firstLine="567"/>
        <w:jc w:val="both"/>
        <w:rPr>
          <w:rFonts w:eastAsia="Arial Unicode MS"/>
          <w:sz w:val="28"/>
          <w:szCs w:val="28"/>
          <w:lang w:val="uk-UA"/>
        </w:rPr>
      </w:pPr>
      <w:r w:rsidRPr="00D13F67">
        <w:rPr>
          <w:rFonts w:eastAsia="Arial Unicode MS"/>
          <w:sz w:val="28"/>
          <w:szCs w:val="28"/>
          <w:lang w:val="uk-UA"/>
        </w:rPr>
        <w:t xml:space="preserve">режим очікування </w:t>
      </w:r>
      <w:r w:rsidR="00516CED">
        <w:rPr>
          <w:color w:val="000000" w:themeColor="text1"/>
          <w:sz w:val="28"/>
          <w:szCs w:val="28"/>
          <w:lang w:val="uk-UA"/>
        </w:rPr>
        <w:t>—</w:t>
      </w:r>
      <w:r w:rsidR="00907253" w:rsidRPr="00940192">
        <w:rPr>
          <w:rFonts w:eastAsia="Arial Unicode MS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DD4D93" w:rsidRPr="00940192">
        <w:rPr>
          <w:sz w:val="28"/>
          <w:szCs w:val="28"/>
          <w:shd w:val="clear" w:color="auto" w:fill="FFFFFF" w:themeFill="background1"/>
          <w:lang w:val="uk-UA"/>
        </w:rPr>
        <w:t xml:space="preserve">стан, в якому твердопаливний котел приєднаний до мережі живлення, використовує електроенергію, що надходить з мережі, для роботи за цільовим призначенням і виконує тільки ті функції, які можуть тривати необмежений проміжок часу: функція </w:t>
      </w:r>
      <w:proofErr w:type="spellStart"/>
      <w:r w:rsidR="00DD4D93" w:rsidRPr="00940192">
        <w:rPr>
          <w:sz w:val="28"/>
          <w:szCs w:val="28"/>
          <w:shd w:val="clear" w:color="auto" w:fill="FFFFFF" w:themeFill="background1"/>
          <w:lang w:val="uk-UA"/>
        </w:rPr>
        <w:t>реактивації</w:t>
      </w:r>
      <w:proofErr w:type="spellEnd"/>
      <w:r w:rsidR="00DD4D93" w:rsidRPr="00940192">
        <w:rPr>
          <w:sz w:val="28"/>
          <w:szCs w:val="28"/>
          <w:shd w:val="clear" w:color="auto" w:fill="FFFFFF" w:themeFill="background1"/>
          <w:lang w:val="uk-UA"/>
        </w:rPr>
        <w:t xml:space="preserve"> або функція </w:t>
      </w:r>
      <w:proofErr w:type="spellStart"/>
      <w:r w:rsidR="00DD4D93" w:rsidRPr="00940192">
        <w:rPr>
          <w:sz w:val="28"/>
          <w:szCs w:val="28"/>
          <w:shd w:val="clear" w:color="auto" w:fill="FFFFFF" w:themeFill="background1"/>
          <w:lang w:val="uk-UA"/>
        </w:rPr>
        <w:t>реактивації</w:t>
      </w:r>
      <w:proofErr w:type="spellEnd"/>
      <w:r w:rsidR="00DD4D93" w:rsidRPr="00940192">
        <w:rPr>
          <w:sz w:val="28"/>
          <w:szCs w:val="28"/>
          <w:shd w:val="clear" w:color="auto" w:fill="FFFFFF" w:themeFill="background1"/>
          <w:lang w:val="uk-UA"/>
        </w:rPr>
        <w:t xml:space="preserve"> та тільки індикація увімкненої функції </w:t>
      </w:r>
      <w:proofErr w:type="spellStart"/>
      <w:r w:rsidR="00DD4D93" w:rsidRPr="00940192">
        <w:rPr>
          <w:sz w:val="28"/>
          <w:szCs w:val="28"/>
          <w:shd w:val="clear" w:color="auto" w:fill="FFFFFF" w:themeFill="background1"/>
          <w:lang w:val="uk-UA"/>
        </w:rPr>
        <w:t>реактивації</w:t>
      </w:r>
      <w:proofErr w:type="spellEnd"/>
      <w:r w:rsidR="00DD4D93" w:rsidRPr="00940192">
        <w:rPr>
          <w:sz w:val="28"/>
          <w:szCs w:val="28"/>
          <w:shd w:val="clear" w:color="auto" w:fill="FFFFFF" w:themeFill="background1"/>
          <w:lang w:val="uk-UA"/>
        </w:rPr>
        <w:t>, та/або відображення інформації на дисплеї та індикація стану</w:t>
      </w:r>
      <w:r w:rsidR="00DD4D93" w:rsidRPr="001631D3">
        <w:rPr>
          <w:sz w:val="28"/>
          <w:szCs w:val="28"/>
          <w:lang w:val="uk-UA"/>
        </w:rPr>
        <w:t>;</w:t>
      </w:r>
    </w:p>
    <w:p w:rsidR="00501BF5" w:rsidRPr="00D13F67" w:rsidRDefault="00501BF5" w:rsidP="00D75464">
      <w:pPr>
        <w:pStyle w:val="norm"/>
        <w:shd w:val="clear" w:color="auto" w:fill="FFFFFF"/>
        <w:spacing w:before="240" w:beforeAutospacing="0" w:after="0" w:afterAutospacing="0" w:line="312" w:lineRule="atLeast"/>
        <w:ind w:firstLine="567"/>
        <w:jc w:val="both"/>
        <w:rPr>
          <w:rFonts w:eastAsia="Arial Unicode MS"/>
          <w:sz w:val="28"/>
          <w:szCs w:val="28"/>
          <w:lang w:val="uk-UA"/>
        </w:rPr>
      </w:pPr>
      <w:r w:rsidRPr="00D13F67">
        <w:rPr>
          <w:rFonts w:eastAsia="Arial Unicode MS"/>
          <w:sz w:val="28"/>
          <w:szCs w:val="28"/>
          <w:lang w:val="uk-UA"/>
        </w:rPr>
        <w:t xml:space="preserve">сезонна енергоефективність </w:t>
      </w:r>
      <w:r w:rsidR="006D39C8" w:rsidRPr="00D13F67">
        <w:rPr>
          <w:rFonts w:eastAsia="Arial Unicode MS"/>
          <w:sz w:val="28"/>
          <w:szCs w:val="28"/>
          <w:lang w:val="uk-UA"/>
        </w:rPr>
        <w:t>обігріву</w:t>
      </w:r>
      <w:r w:rsidRPr="00D13F67">
        <w:rPr>
          <w:rFonts w:eastAsia="Arial Unicode MS"/>
          <w:sz w:val="28"/>
          <w:szCs w:val="28"/>
          <w:lang w:val="uk-UA"/>
        </w:rPr>
        <w:t xml:space="preserve"> п</w:t>
      </w:r>
      <w:r w:rsidR="006D39C8" w:rsidRPr="00D13F67">
        <w:rPr>
          <w:rFonts w:eastAsia="Arial Unicode MS"/>
          <w:sz w:val="28"/>
          <w:szCs w:val="28"/>
          <w:lang w:val="uk-UA"/>
        </w:rPr>
        <w:t>риміщень в активному режимі або «</w:t>
      </w:r>
      <w:r w:rsidR="00041EAB" w:rsidRPr="00D13F67">
        <w:rPr>
          <w:rStyle w:val="italics"/>
          <w:rFonts w:eastAsia="Arial Unicode MS"/>
          <w:iCs/>
          <w:sz w:val="28"/>
          <w:szCs w:val="28"/>
          <w:lang w:val="uk-UA"/>
        </w:rPr>
        <w:t>η</w:t>
      </w:r>
      <w:r w:rsidR="00041EAB" w:rsidRPr="00D13F67">
        <w:rPr>
          <w:rStyle w:val="subscript"/>
          <w:rFonts w:eastAsia="Arial Unicode MS"/>
          <w:iCs/>
          <w:sz w:val="28"/>
          <w:szCs w:val="28"/>
          <w:vertAlign w:val="subscript"/>
          <w:lang w:val="en-US"/>
        </w:rPr>
        <w:t>son</w:t>
      </w:r>
      <w:r w:rsidR="006D39C8" w:rsidRPr="00D13F67">
        <w:rPr>
          <w:rFonts w:eastAsia="Arial Unicode MS"/>
          <w:sz w:val="28"/>
          <w:szCs w:val="28"/>
          <w:lang w:val="uk-UA"/>
        </w:rPr>
        <w:t>»</w:t>
      </w:r>
      <w:r w:rsidRPr="00D13F67">
        <w:rPr>
          <w:rFonts w:eastAsia="Arial Unicode MS"/>
          <w:sz w:val="28"/>
          <w:szCs w:val="28"/>
          <w:lang w:val="uk-UA"/>
        </w:rPr>
        <w:t xml:space="preserve"> означає:</w:t>
      </w:r>
    </w:p>
    <w:p w:rsidR="00ED4927" w:rsidRPr="00D13F67" w:rsidRDefault="00516CED" w:rsidP="006D39C8">
      <w:pPr>
        <w:pStyle w:val="norm"/>
        <w:shd w:val="clear" w:color="auto" w:fill="FFFFFF"/>
        <w:spacing w:before="0" w:beforeAutospacing="0" w:after="0" w:afterAutospacing="0" w:line="312" w:lineRule="atLeast"/>
        <w:ind w:firstLine="567"/>
        <w:jc w:val="both"/>
        <w:rPr>
          <w:rFonts w:eastAsia="Arial Unicode MS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—</w:t>
      </w:r>
      <w:r w:rsidR="00EA3837" w:rsidRPr="00940192">
        <w:rPr>
          <w:rFonts w:eastAsia="Arial Unicode MS"/>
          <w:sz w:val="28"/>
          <w:szCs w:val="28"/>
          <w:shd w:val="clear" w:color="auto" w:fill="FFFFFF" w:themeFill="background1"/>
          <w:lang w:val="uk-UA"/>
        </w:rPr>
        <w:t> </w:t>
      </w:r>
      <w:r w:rsidR="00ED4927" w:rsidRPr="00940192">
        <w:rPr>
          <w:sz w:val="28"/>
          <w:szCs w:val="28"/>
          <w:shd w:val="clear" w:color="auto" w:fill="FFFFFF" w:themeFill="background1"/>
          <w:lang w:val="uk-UA"/>
        </w:rPr>
        <w:t xml:space="preserve">для твердопаливних котлів з автоматичною подачею палива: середньозважене значення ККД при номінальній тепловій потужності та ККД при 30 % від </w:t>
      </w:r>
      <w:r w:rsidR="00ED4927" w:rsidRPr="001631D3">
        <w:rPr>
          <w:sz w:val="28"/>
          <w:szCs w:val="28"/>
          <w:lang w:val="uk-UA"/>
        </w:rPr>
        <w:t>номінальної т</w:t>
      </w:r>
      <w:r w:rsidR="00ED4927" w:rsidRPr="00940192">
        <w:rPr>
          <w:sz w:val="28"/>
          <w:szCs w:val="28"/>
          <w:shd w:val="clear" w:color="auto" w:fill="FFFFFF" w:themeFill="background1"/>
          <w:lang w:val="uk-UA"/>
        </w:rPr>
        <w:t>еплової потужності</w:t>
      </w:r>
      <w:r w:rsidR="00ED4927" w:rsidRPr="001631D3">
        <w:rPr>
          <w:sz w:val="28"/>
          <w:szCs w:val="28"/>
          <w:lang w:val="uk-UA"/>
        </w:rPr>
        <w:t>;</w:t>
      </w:r>
    </w:p>
    <w:p w:rsidR="00ED4927" w:rsidRPr="00D13F67" w:rsidRDefault="00516CED" w:rsidP="00D75464">
      <w:pPr>
        <w:pStyle w:val="norm"/>
        <w:shd w:val="clear" w:color="auto" w:fill="FFFFFF"/>
        <w:spacing w:before="0" w:beforeAutospacing="0" w:after="0" w:afterAutospacing="0" w:line="312" w:lineRule="atLeast"/>
        <w:ind w:firstLine="567"/>
        <w:jc w:val="both"/>
        <w:rPr>
          <w:rFonts w:eastAsia="Arial Unicode MS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—</w:t>
      </w:r>
      <w:r w:rsidR="00EA3837" w:rsidRPr="00D13F67">
        <w:rPr>
          <w:rFonts w:eastAsia="Arial Unicode MS"/>
          <w:sz w:val="28"/>
          <w:szCs w:val="28"/>
          <w:lang w:val="uk-UA"/>
        </w:rPr>
        <w:t> </w:t>
      </w:r>
      <w:r w:rsidR="00ED4927" w:rsidRPr="00940192">
        <w:rPr>
          <w:sz w:val="28"/>
          <w:szCs w:val="28"/>
          <w:shd w:val="clear" w:color="auto" w:fill="FFFFFF" w:themeFill="background1"/>
          <w:lang w:val="uk-UA"/>
        </w:rPr>
        <w:t>для твердопаливних котлів з ручною подачею палива, які можуть функціонувати при 50 % номінальної теплової потужності у безперервному режимі: середньозважене ККД при номінальній тепловій потужності та ККД при 50 % від номінальної теплової потужності</w:t>
      </w:r>
      <w:r w:rsidR="00ED4927" w:rsidRPr="001631D3">
        <w:rPr>
          <w:sz w:val="28"/>
          <w:szCs w:val="28"/>
          <w:lang w:val="uk-UA"/>
        </w:rPr>
        <w:t>;</w:t>
      </w:r>
    </w:p>
    <w:p w:rsidR="00ED4927" w:rsidRPr="00D13F67" w:rsidRDefault="00516CED" w:rsidP="00940192">
      <w:pPr>
        <w:pStyle w:val="norm"/>
        <w:shd w:val="clear" w:color="auto" w:fill="FFFFFF" w:themeFill="background1"/>
        <w:spacing w:before="0" w:beforeAutospacing="0" w:after="0" w:afterAutospacing="0" w:line="312" w:lineRule="atLeast"/>
        <w:ind w:firstLine="567"/>
        <w:jc w:val="both"/>
        <w:rPr>
          <w:rFonts w:eastAsia="Arial Unicode MS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—</w:t>
      </w:r>
      <w:r w:rsidR="00EA3837" w:rsidRPr="00D13F67">
        <w:rPr>
          <w:rFonts w:eastAsia="Arial Unicode MS"/>
          <w:sz w:val="28"/>
          <w:szCs w:val="28"/>
          <w:lang w:val="uk-UA"/>
        </w:rPr>
        <w:t> </w:t>
      </w:r>
      <w:r w:rsidR="00ED4927" w:rsidRPr="00940192">
        <w:rPr>
          <w:sz w:val="28"/>
          <w:szCs w:val="28"/>
          <w:shd w:val="clear" w:color="auto" w:fill="FFFFFF" w:themeFill="background1"/>
          <w:lang w:val="uk-UA"/>
        </w:rPr>
        <w:t>для твердопаливних котлів з ручною подачею палива, які не можуть функціонувати у безперервному режимі при 50 % номінальної теплової потужності і менше: ККД при номінальній тепловій потужності</w:t>
      </w:r>
      <w:r w:rsidR="00ED4927" w:rsidRPr="001631D3">
        <w:rPr>
          <w:sz w:val="28"/>
          <w:szCs w:val="28"/>
          <w:lang w:val="uk-UA"/>
        </w:rPr>
        <w:t>;</w:t>
      </w:r>
    </w:p>
    <w:p w:rsidR="00ED4927" w:rsidRPr="00D13F67" w:rsidRDefault="00516CED" w:rsidP="00940192">
      <w:pPr>
        <w:pStyle w:val="norm"/>
        <w:shd w:val="clear" w:color="auto" w:fill="FFFFFF" w:themeFill="background1"/>
        <w:spacing w:before="0" w:beforeAutospacing="0" w:after="0" w:afterAutospacing="0" w:line="312" w:lineRule="atLeast"/>
        <w:ind w:firstLine="567"/>
        <w:jc w:val="both"/>
        <w:rPr>
          <w:rFonts w:eastAsia="Arial Unicode MS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—</w:t>
      </w:r>
      <w:r w:rsidR="00EA3837" w:rsidRPr="00D13F67">
        <w:rPr>
          <w:rFonts w:eastAsia="Arial Unicode MS"/>
          <w:sz w:val="28"/>
          <w:szCs w:val="28"/>
          <w:lang w:val="uk-UA"/>
        </w:rPr>
        <w:t> </w:t>
      </w:r>
      <w:r w:rsidR="00940192" w:rsidRPr="00940192">
        <w:rPr>
          <w:rFonts w:eastAsia="Arial Unicode MS"/>
          <w:sz w:val="28"/>
          <w:szCs w:val="28"/>
          <w:shd w:val="clear" w:color="auto" w:fill="FFFFFF" w:themeFill="background1"/>
          <w:lang w:val="uk-UA"/>
        </w:rPr>
        <w:t>д</w:t>
      </w:r>
      <w:r w:rsidR="00ED4927" w:rsidRPr="00940192">
        <w:rPr>
          <w:sz w:val="28"/>
          <w:szCs w:val="28"/>
          <w:shd w:val="clear" w:color="auto" w:fill="FFFFFF" w:themeFill="background1"/>
          <w:lang w:val="uk-UA"/>
        </w:rPr>
        <w:t xml:space="preserve">ля </w:t>
      </w:r>
      <w:proofErr w:type="spellStart"/>
      <w:r w:rsidR="00ED4927" w:rsidRPr="00940192">
        <w:rPr>
          <w:sz w:val="28"/>
          <w:szCs w:val="28"/>
          <w:shd w:val="clear" w:color="auto" w:fill="FFFFFF" w:themeFill="background1"/>
          <w:lang w:val="uk-UA"/>
        </w:rPr>
        <w:t>когенераційних</w:t>
      </w:r>
      <w:proofErr w:type="spellEnd"/>
      <w:r w:rsidR="00ED4927" w:rsidRPr="00940192">
        <w:rPr>
          <w:sz w:val="28"/>
          <w:szCs w:val="28"/>
          <w:shd w:val="clear" w:color="auto" w:fill="FFFFFF" w:themeFill="background1"/>
          <w:lang w:val="uk-UA"/>
        </w:rPr>
        <w:t xml:space="preserve"> твердопаливних котлів: ККД при номінальній тепловій потужності</w:t>
      </w:r>
      <w:r w:rsidR="00ED4927" w:rsidRPr="001631D3">
        <w:rPr>
          <w:sz w:val="28"/>
          <w:szCs w:val="28"/>
          <w:lang w:val="uk-UA"/>
        </w:rPr>
        <w:t>;</w:t>
      </w:r>
    </w:p>
    <w:p w:rsidR="00ED4927" w:rsidRPr="00D13F67" w:rsidRDefault="00384617" w:rsidP="00ED4927">
      <w:pPr>
        <w:pStyle w:val="norm"/>
        <w:shd w:val="clear" w:color="auto" w:fill="FFFFFF"/>
        <w:spacing w:before="240" w:beforeAutospacing="0" w:after="0" w:afterAutospacing="0" w:line="312" w:lineRule="atLeast"/>
        <w:ind w:firstLine="567"/>
        <w:jc w:val="both"/>
        <w:rPr>
          <w:rFonts w:eastAsia="Arial Unicode MS"/>
          <w:sz w:val="28"/>
          <w:szCs w:val="28"/>
          <w:lang w:val="uk-UA"/>
        </w:rPr>
      </w:pPr>
      <w:hyperlink r:id="rId21" w:anchor="w1_2" w:history="1">
        <w:r w:rsidR="00ED4927" w:rsidRPr="00D13F67">
          <w:rPr>
            <w:rStyle w:val="a5"/>
            <w:color w:val="auto"/>
            <w:sz w:val="28"/>
            <w:szCs w:val="28"/>
            <w:u w:val="none"/>
            <w:lang w:val="uk-UA"/>
          </w:rPr>
          <w:t>корисна</w:t>
        </w:r>
      </w:hyperlink>
      <w:r w:rsidR="00ED4927" w:rsidRPr="00D13F67">
        <w:rPr>
          <w:rStyle w:val="apple-converted-space"/>
          <w:sz w:val="28"/>
          <w:szCs w:val="28"/>
        </w:rPr>
        <w:t> </w:t>
      </w:r>
      <w:r w:rsidR="00D13F67" w:rsidRPr="00940192">
        <w:rPr>
          <w:sz w:val="28"/>
          <w:szCs w:val="28"/>
          <w:shd w:val="clear" w:color="auto" w:fill="FFFFFF" w:themeFill="background1"/>
          <w:lang w:val="uk-UA"/>
        </w:rPr>
        <w:t>ефективність або «</w:t>
      </w:r>
      <w:r w:rsidR="00ED4927" w:rsidRPr="00940192">
        <w:rPr>
          <w:rStyle w:val="rvts80"/>
          <w:rFonts w:eastAsia="Arial Unicode MS"/>
          <w:bCs/>
          <w:sz w:val="28"/>
          <w:szCs w:val="28"/>
          <w:shd w:val="clear" w:color="auto" w:fill="FFFFFF" w:themeFill="background1"/>
        </w:rPr>
        <w:t>η</w:t>
      </w:r>
      <w:r w:rsidR="00D13F67" w:rsidRPr="00940192">
        <w:rPr>
          <w:sz w:val="28"/>
          <w:szCs w:val="28"/>
          <w:shd w:val="clear" w:color="auto" w:fill="FFFFFF" w:themeFill="background1"/>
          <w:lang w:val="uk-UA"/>
        </w:rPr>
        <w:t>» </w:t>
      </w:r>
      <w:r w:rsidR="00516CED">
        <w:rPr>
          <w:color w:val="000000" w:themeColor="text1"/>
          <w:sz w:val="28"/>
          <w:szCs w:val="28"/>
          <w:lang w:val="uk-UA"/>
        </w:rPr>
        <w:t>—</w:t>
      </w:r>
      <w:r w:rsidR="00D13F67" w:rsidRPr="00940192">
        <w:rPr>
          <w:sz w:val="28"/>
          <w:szCs w:val="28"/>
          <w:shd w:val="clear" w:color="auto" w:fill="FFFFFF" w:themeFill="background1"/>
          <w:lang w:val="uk-UA"/>
        </w:rPr>
        <w:t> </w:t>
      </w:r>
      <w:r w:rsidR="00ED4927" w:rsidRPr="00940192">
        <w:rPr>
          <w:sz w:val="28"/>
          <w:szCs w:val="28"/>
          <w:shd w:val="clear" w:color="auto" w:fill="FFFFFF" w:themeFill="background1"/>
          <w:lang w:val="uk-UA"/>
        </w:rPr>
        <w:t>відношення корисної теплової потужності до загального споживання енергії твердопаливного котла, де загальне споживання енергії</w:t>
      </w:r>
      <w:r w:rsidR="00ED4927" w:rsidRPr="001631D3">
        <w:rPr>
          <w:sz w:val="28"/>
          <w:szCs w:val="28"/>
          <w:lang w:val="uk-UA"/>
        </w:rPr>
        <w:t xml:space="preserve"> </w:t>
      </w:r>
      <w:r w:rsidR="00ED4927" w:rsidRPr="00940192">
        <w:rPr>
          <w:sz w:val="28"/>
          <w:szCs w:val="28"/>
          <w:shd w:val="clear" w:color="auto" w:fill="FFFFFF" w:themeFill="background1"/>
          <w:lang w:val="uk-UA"/>
        </w:rPr>
        <w:t xml:space="preserve">виражається через вищу теплотворну здатність </w:t>
      </w:r>
      <w:r w:rsidR="00ED4927" w:rsidRPr="00940192">
        <w:rPr>
          <w:sz w:val="28"/>
          <w:szCs w:val="28"/>
          <w:shd w:val="clear" w:color="auto" w:fill="FFFFFF" w:themeFill="background1"/>
        </w:rPr>
        <w:t>GCV</w:t>
      </w:r>
      <w:r w:rsidR="00ED4927" w:rsidRPr="00940192">
        <w:rPr>
          <w:sz w:val="28"/>
          <w:szCs w:val="28"/>
          <w:shd w:val="clear" w:color="auto" w:fill="FFFFFF" w:themeFill="background1"/>
          <w:lang w:val="uk-UA"/>
        </w:rPr>
        <w:t xml:space="preserve">, та/або через значення кінцевого енергоспоживання, помноженого на коефіцієнт перетворення </w:t>
      </w:r>
      <w:r w:rsidR="00ED4927" w:rsidRPr="00940192">
        <w:rPr>
          <w:sz w:val="28"/>
          <w:szCs w:val="28"/>
          <w:shd w:val="clear" w:color="auto" w:fill="FFFFFF" w:themeFill="background1"/>
        </w:rPr>
        <w:t>CC</w:t>
      </w:r>
      <w:r w:rsidR="00ED4927" w:rsidRPr="00940192">
        <w:rPr>
          <w:sz w:val="28"/>
          <w:szCs w:val="28"/>
          <w:shd w:val="clear" w:color="auto" w:fill="FFFFFF" w:themeFill="background1"/>
          <w:lang w:val="uk-UA"/>
        </w:rPr>
        <w:t>;</w:t>
      </w:r>
    </w:p>
    <w:p w:rsidR="00501BF5" w:rsidRPr="00B815B0" w:rsidRDefault="00501BF5" w:rsidP="008E196E">
      <w:pPr>
        <w:pStyle w:val="norm"/>
        <w:shd w:val="clear" w:color="auto" w:fill="FFFFFF"/>
        <w:spacing w:before="240" w:beforeAutospacing="0" w:after="0" w:afterAutospacing="0" w:line="312" w:lineRule="atLeast"/>
        <w:ind w:firstLine="567"/>
        <w:jc w:val="both"/>
        <w:rPr>
          <w:rFonts w:eastAsia="Arial Unicode MS"/>
          <w:sz w:val="28"/>
          <w:szCs w:val="28"/>
          <w:lang w:val="uk-UA"/>
        </w:rPr>
      </w:pPr>
      <w:r w:rsidRPr="00FF0154">
        <w:rPr>
          <w:rFonts w:eastAsia="Arial Unicode MS"/>
          <w:sz w:val="28"/>
          <w:szCs w:val="28"/>
          <w:lang w:val="uk-UA"/>
        </w:rPr>
        <w:lastRenderedPageBreak/>
        <w:t>корисна теплов</w:t>
      </w:r>
      <w:r w:rsidR="00B815B0">
        <w:rPr>
          <w:rFonts w:eastAsia="Arial Unicode MS"/>
          <w:sz w:val="28"/>
          <w:szCs w:val="28"/>
          <w:lang w:val="uk-UA"/>
        </w:rPr>
        <w:t xml:space="preserve">іддача або </w:t>
      </w:r>
      <w:r w:rsidR="00B815B0" w:rsidRPr="00041EAB">
        <w:rPr>
          <w:rFonts w:eastAsia="Arial Unicode MS"/>
          <w:sz w:val="28"/>
          <w:szCs w:val="28"/>
          <w:lang w:val="uk-UA"/>
        </w:rPr>
        <w:t>«</w:t>
      </w:r>
      <w:r w:rsidRPr="00041EAB">
        <w:rPr>
          <w:rStyle w:val="italics"/>
          <w:rFonts w:eastAsia="Arial Unicode MS"/>
          <w:iCs/>
          <w:sz w:val="28"/>
          <w:szCs w:val="28"/>
          <w:lang w:val="uk-UA"/>
        </w:rPr>
        <w:t>P</w:t>
      </w:r>
      <w:r w:rsidR="00B815B0" w:rsidRPr="00041EAB">
        <w:rPr>
          <w:rFonts w:eastAsia="Arial Unicode MS"/>
          <w:sz w:val="28"/>
          <w:szCs w:val="28"/>
          <w:lang w:val="uk-UA"/>
        </w:rPr>
        <w:t>»</w:t>
      </w:r>
      <w:r w:rsidRPr="00FF0154">
        <w:rPr>
          <w:rFonts w:eastAsia="Arial Unicode MS"/>
          <w:sz w:val="28"/>
          <w:szCs w:val="28"/>
          <w:lang w:val="uk-UA"/>
        </w:rPr>
        <w:t xml:space="preserve"> </w:t>
      </w:r>
      <w:r w:rsidR="00516CED">
        <w:rPr>
          <w:color w:val="000000" w:themeColor="text1"/>
          <w:sz w:val="28"/>
          <w:szCs w:val="28"/>
          <w:lang w:val="uk-UA"/>
        </w:rPr>
        <w:t>—</w:t>
      </w:r>
      <w:r w:rsidRPr="00FF0154">
        <w:rPr>
          <w:rFonts w:eastAsia="Arial Unicode MS"/>
          <w:sz w:val="28"/>
          <w:szCs w:val="28"/>
          <w:lang w:val="uk-UA"/>
        </w:rPr>
        <w:t xml:space="preserve"> </w:t>
      </w:r>
      <w:r w:rsidR="00B815B0" w:rsidRPr="00B815B0">
        <w:rPr>
          <w:sz w:val="28"/>
          <w:szCs w:val="28"/>
          <w:lang w:val="uk-UA"/>
        </w:rPr>
        <w:t xml:space="preserve">кількість виділеного </w:t>
      </w:r>
      <w:r w:rsidR="00B815B0">
        <w:rPr>
          <w:sz w:val="28"/>
          <w:szCs w:val="28"/>
          <w:lang w:val="uk-UA"/>
        </w:rPr>
        <w:t xml:space="preserve">твердопаливним котлом </w:t>
      </w:r>
      <w:r w:rsidR="00B815B0" w:rsidRPr="00B815B0">
        <w:rPr>
          <w:sz w:val="28"/>
          <w:szCs w:val="28"/>
          <w:lang w:val="uk-UA"/>
        </w:rPr>
        <w:t>тепла, п</w:t>
      </w:r>
      <w:r w:rsidR="00B815B0">
        <w:rPr>
          <w:sz w:val="28"/>
          <w:szCs w:val="28"/>
          <w:lang w:val="uk-UA"/>
        </w:rPr>
        <w:t>ереданого теплоносієві, виражене</w:t>
      </w:r>
      <w:r w:rsidR="00B815B0" w:rsidRPr="00B815B0">
        <w:rPr>
          <w:sz w:val="28"/>
          <w:szCs w:val="28"/>
          <w:lang w:val="uk-UA"/>
        </w:rPr>
        <w:t xml:space="preserve"> в кВт;</w:t>
      </w:r>
    </w:p>
    <w:p w:rsidR="00B815B0" w:rsidRPr="00B815B0" w:rsidRDefault="00B815B0" w:rsidP="009A70CA">
      <w:pPr>
        <w:pStyle w:val="norm"/>
        <w:shd w:val="clear" w:color="auto" w:fill="FFFFFF"/>
        <w:spacing w:before="240" w:beforeAutospacing="0" w:after="0" w:afterAutospacing="0" w:line="312" w:lineRule="atLeast"/>
        <w:ind w:firstLine="567"/>
        <w:jc w:val="both"/>
        <w:rPr>
          <w:rFonts w:eastAsia="Arial Unicode MS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терморегулятор</w:t>
      </w:r>
      <w:r w:rsidRPr="00B815B0">
        <w:rPr>
          <w:sz w:val="28"/>
          <w:szCs w:val="28"/>
          <w:lang w:val="uk-UA"/>
        </w:rPr>
        <w:t xml:space="preserve"> </w:t>
      </w:r>
      <w:r w:rsidR="00516CED">
        <w:rPr>
          <w:color w:val="000000" w:themeColor="text1"/>
          <w:sz w:val="28"/>
          <w:szCs w:val="28"/>
          <w:lang w:val="uk-UA"/>
        </w:rPr>
        <w:t>—</w:t>
      </w:r>
      <w:r w:rsidRPr="00B815B0">
        <w:rPr>
          <w:sz w:val="28"/>
          <w:szCs w:val="28"/>
          <w:lang w:val="uk-UA"/>
        </w:rPr>
        <w:t xml:space="preserve"> обладнання, з яким взаємодіє кінцевий корист</w:t>
      </w:r>
      <w:r w:rsidR="009A70CA">
        <w:rPr>
          <w:sz w:val="28"/>
          <w:szCs w:val="28"/>
          <w:lang w:val="uk-UA"/>
        </w:rPr>
        <w:t xml:space="preserve">увач, задаючи значення </w:t>
      </w:r>
      <w:r w:rsidRPr="00B815B0">
        <w:rPr>
          <w:sz w:val="28"/>
          <w:szCs w:val="28"/>
          <w:lang w:val="uk-UA"/>
        </w:rPr>
        <w:t xml:space="preserve">і тривалість підтримання бажаної температури в приміщенні, та яке передає відповідні дані на інтерфейс (як, наприклад, центральний процесор) </w:t>
      </w:r>
      <w:r w:rsidR="009A70CA">
        <w:rPr>
          <w:sz w:val="28"/>
          <w:szCs w:val="28"/>
          <w:lang w:val="uk-UA"/>
        </w:rPr>
        <w:t>твердопаливного котла</w:t>
      </w:r>
      <w:r w:rsidRPr="00B815B0">
        <w:rPr>
          <w:sz w:val="28"/>
          <w:szCs w:val="28"/>
          <w:lang w:val="uk-UA"/>
        </w:rPr>
        <w:t>, у такий спосіб допомагаючи регулювати температуру в приміщенні;</w:t>
      </w:r>
    </w:p>
    <w:p w:rsidR="00D13F67" w:rsidRPr="00D13F67" w:rsidRDefault="009A70CA" w:rsidP="00D13F67">
      <w:pPr>
        <w:pStyle w:val="norm"/>
        <w:shd w:val="clear" w:color="auto" w:fill="FFFFFF"/>
        <w:spacing w:before="240" w:beforeAutospacing="0" w:after="0" w:afterAutospacing="0" w:line="312" w:lineRule="atLeast"/>
        <w:ind w:firstLine="567"/>
        <w:jc w:val="both"/>
        <w:rPr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вища</w:t>
      </w:r>
      <w:r w:rsidR="00501BF5" w:rsidRPr="00FF0154">
        <w:rPr>
          <w:rFonts w:eastAsia="Arial Unicode MS"/>
          <w:sz w:val="28"/>
          <w:szCs w:val="28"/>
          <w:lang w:val="uk-UA"/>
        </w:rPr>
        <w:t xml:space="preserve"> тепл</w:t>
      </w:r>
      <w:r>
        <w:rPr>
          <w:rFonts w:eastAsia="Arial Unicode MS"/>
          <w:sz w:val="28"/>
          <w:szCs w:val="28"/>
          <w:lang w:val="uk-UA"/>
        </w:rPr>
        <w:t xml:space="preserve">отворна здатність </w:t>
      </w:r>
      <w:r w:rsidR="00D13F67">
        <w:rPr>
          <w:rFonts w:eastAsia="Arial Unicode MS"/>
          <w:sz w:val="28"/>
          <w:szCs w:val="28"/>
          <w:lang w:val="uk-UA"/>
        </w:rPr>
        <w:t>у сухому стані</w:t>
      </w:r>
      <w:r>
        <w:rPr>
          <w:rFonts w:eastAsia="Arial Unicode MS"/>
          <w:sz w:val="28"/>
          <w:szCs w:val="28"/>
          <w:lang w:val="uk-UA"/>
        </w:rPr>
        <w:t xml:space="preserve"> або </w:t>
      </w:r>
      <w:r w:rsidRPr="00041EAB">
        <w:rPr>
          <w:rFonts w:eastAsia="Arial Unicode MS"/>
          <w:sz w:val="28"/>
          <w:szCs w:val="28"/>
          <w:lang w:val="uk-UA"/>
        </w:rPr>
        <w:t>«</w:t>
      </w:r>
      <w:r w:rsidR="00D13F67">
        <w:rPr>
          <w:rStyle w:val="italics"/>
          <w:rFonts w:eastAsia="Arial Unicode MS"/>
          <w:iCs/>
          <w:sz w:val="28"/>
          <w:szCs w:val="28"/>
          <w:lang w:val="en-US"/>
        </w:rPr>
        <w:t>GCV</w:t>
      </w:r>
      <w:proofErr w:type="spellStart"/>
      <w:r w:rsidR="00501BF5" w:rsidRPr="00041EAB">
        <w:rPr>
          <w:rStyle w:val="subscript"/>
          <w:rFonts w:eastAsia="Arial Unicode MS"/>
          <w:iCs/>
          <w:sz w:val="28"/>
          <w:szCs w:val="28"/>
          <w:vertAlign w:val="subscript"/>
          <w:lang w:val="uk-UA"/>
        </w:rPr>
        <w:t>mf</w:t>
      </w:r>
      <w:proofErr w:type="spellEnd"/>
      <w:r w:rsidRPr="00041EAB">
        <w:rPr>
          <w:rFonts w:eastAsia="Arial Unicode MS"/>
          <w:sz w:val="28"/>
          <w:szCs w:val="28"/>
          <w:lang w:val="uk-UA"/>
        </w:rPr>
        <w:t>»</w:t>
      </w:r>
      <w:r w:rsidR="00D13F67">
        <w:rPr>
          <w:rFonts w:eastAsia="Arial Unicode MS"/>
          <w:sz w:val="28"/>
          <w:szCs w:val="28"/>
          <w:lang w:val="uk-UA"/>
        </w:rPr>
        <w:t> </w:t>
      </w:r>
      <w:r w:rsidR="00516CED">
        <w:rPr>
          <w:color w:val="000000" w:themeColor="text1"/>
          <w:sz w:val="28"/>
          <w:szCs w:val="28"/>
          <w:lang w:val="uk-UA"/>
        </w:rPr>
        <w:t>—</w:t>
      </w:r>
      <w:r w:rsidR="00D13F67">
        <w:rPr>
          <w:rFonts w:eastAsia="Arial Unicode MS"/>
          <w:sz w:val="28"/>
          <w:szCs w:val="28"/>
          <w:lang w:val="uk-UA"/>
        </w:rPr>
        <w:t> </w:t>
      </w:r>
      <w:r w:rsidR="00D13F67" w:rsidRPr="00940192">
        <w:rPr>
          <w:sz w:val="28"/>
          <w:szCs w:val="28"/>
          <w:shd w:val="clear" w:color="auto" w:fill="FFFFFF" w:themeFill="background1"/>
          <w:lang w:val="uk-UA"/>
        </w:rPr>
        <w:t xml:space="preserve">загальна кількість тепла, що виділяється одиничною величиною палива при повному згорянні з киснем після охолодження продуктів згоряння до кімнатної температури. Це значення включає в себе конденсаційну </w:t>
      </w:r>
      <w:r w:rsidR="00D13F67" w:rsidRPr="001631D3">
        <w:rPr>
          <w:sz w:val="28"/>
          <w:szCs w:val="28"/>
          <w:lang w:val="uk-UA"/>
        </w:rPr>
        <w:t>теплоту усієї</w:t>
      </w:r>
      <w:r w:rsidR="00D13F67" w:rsidRPr="00D13F67">
        <w:rPr>
          <w:sz w:val="28"/>
          <w:szCs w:val="28"/>
          <w:shd w:val="clear" w:color="auto" w:fill="FFFFE2"/>
          <w:lang w:val="uk-UA"/>
        </w:rPr>
        <w:t xml:space="preserve"> </w:t>
      </w:r>
      <w:r w:rsidR="00D13F67" w:rsidRPr="00940192">
        <w:rPr>
          <w:sz w:val="28"/>
          <w:szCs w:val="28"/>
          <w:shd w:val="clear" w:color="auto" w:fill="FFFFFF" w:themeFill="background1"/>
          <w:lang w:val="uk-UA"/>
        </w:rPr>
        <w:t>водяної пари, що міститься у паливі, і водяної пари, яка формується при згорянні усього водню, що міститься у паливі</w:t>
      </w:r>
      <w:r w:rsidR="00D13F67" w:rsidRPr="001631D3">
        <w:rPr>
          <w:sz w:val="28"/>
          <w:szCs w:val="28"/>
          <w:lang w:val="uk-UA"/>
        </w:rPr>
        <w:t>;</w:t>
      </w:r>
    </w:p>
    <w:p w:rsidR="00405725" w:rsidRPr="009A70CA" w:rsidRDefault="009A70CA" w:rsidP="00D13F67">
      <w:pPr>
        <w:pStyle w:val="norm"/>
        <w:shd w:val="clear" w:color="auto" w:fill="FFFFFF"/>
        <w:spacing w:before="240" w:beforeAutospacing="0" w:after="0" w:afterAutospacing="0" w:line="312" w:lineRule="atLeast"/>
        <w:ind w:firstLine="567"/>
        <w:jc w:val="both"/>
        <w:rPr>
          <w:sz w:val="28"/>
          <w:szCs w:val="28"/>
          <w:lang w:val="uk-UA"/>
        </w:rPr>
      </w:pPr>
      <w:r w:rsidRPr="009A70CA">
        <w:rPr>
          <w:sz w:val="28"/>
          <w:szCs w:val="28"/>
          <w:lang w:val="uk-UA"/>
        </w:rPr>
        <w:t xml:space="preserve">рівноцінна модель </w:t>
      </w:r>
      <w:r w:rsidR="00516CED">
        <w:rPr>
          <w:color w:val="000000" w:themeColor="text1"/>
          <w:sz w:val="28"/>
          <w:szCs w:val="28"/>
          <w:lang w:val="uk-UA"/>
        </w:rPr>
        <w:t>—</w:t>
      </w:r>
      <w:r>
        <w:rPr>
          <w:sz w:val="28"/>
          <w:szCs w:val="28"/>
          <w:lang w:val="uk-UA"/>
        </w:rPr>
        <w:t xml:space="preserve"> введена</w:t>
      </w:r>
      <w:r w:rsidRPr="009A70CA">
        <w:rPr>
          <w:sz w:val="28"/>
          <w:szCs w:val="28"/>
          <w:lang w:val="uk-UA"/>
        </w:rPr>
        <w:t xml:space="preserve"> в обіг модель з такими самими технічними параметрами, визначеними в </w:t>
      </w:r>
      <w:r w:rsidRPr="00FB2770">
        <w:rPr>
          <w:sz w:val="28"/>
          <w:szCs w:val="28"/>
          <w:lang w:val="uk-UA"/>
        </w:rPr>
        <w:t>Таблиці 1 дод</w:t>
      </w:r>
      <w:r w:rsidR="008858DA" w:rsidRPr="00FB2770">
        <w:rPr>
          <w:sz w:val="28"/>
          <w:szCs w:val="28"/>
          <w:lang w:val="uk-UA"/>
        </w:rPr>
        <w:t>атка </w:t>
      </w:r>
      <w:r w:rsidR="008858DA" w:rsidRPr="00FB2770">
        <w:rPr>
          <w:sz w:val="28"/>
          <w:szCs w:val="28"/>
        </w:rPr>
        <w:t>2</w:t>
      </w:r>
      <w:r w:rsidR="0058561A">
        <w:rPr>
          <w:sz w:val="28"/>
          <w:szCs w:val="28"/>
          <w:lang w:val="uk-UA"/>
        </w:rPr>
        <w:t xml:space="preserve"> до цього Технічного регламенту</w:t>
      </w:r>
      <w:r w:rsidRPr="00FB2770">
        <w:rPr>
          <w:sz w:val="28"/>
          <w:szCs w:val="28"/>
          <w:lang w:val="uk-UA"/>
        </w:rPr>
        <w:t>,</w:t>
      </w:r>
      <w:r w:rsidRPr="009A70CA">
        <w:rPr>
          <w:sz w:val="28"/>
          <w:szCs w:val="28"/>
          <w:lang w:val="uk-UA"/>
        </w:rPr>
        <w:t xml:space="preserve"> як і інша модель, </w:t>
      </w:r>
      <w:r w:rsidRPr="008E196E">
        <w:rPr>
          <w:sz w:val="28"/>
          <w:szCs w:val="28"/>
          <w:lang w:val="uk-UA"/>
        </w:rPr>
        <w:t>введена в обіг</w:t>
      </w:r>
      <w:r w:rsidRPr="009A70CA">
        <w:rPr>
          <w:sz w:val="28"/>
          <w:szCs w:val="28"/>
          <w:lang w:val="uk-UA"/>
        </w:rPr>
        <w:t xml:space="preserve"> тим самим виробником.</w:t>
      </w:r>
    </w:p>
    <w:p w:rsidR="0058561A" w:rsidRDefault="0058561A" w:rsidP="00E537AE">
      <w:pPr>
        <w:jc w:val="center"/>
        <w:rPr>
          <w:lang w:val="uk-UA"/>
        </w:rPr>
      </w:pPr>
    </w:p>
    <w:p w:rsidR="00FF0154" w:rsidRPr="009A70CA" w:rsidRDefault="00E537AE" w:rsidP="00E537AE">
      <w:pPr>
        <w:jc w:val="center"/>
        <w:rPr>
          <w:lang w:val="uk-UA"/>
        </w:rPr>
      </w:pPr>
      <w:r>
        <w:rPr>
          <w:lang w:val="uk-UA"/>
        </w:rPr>
        <w:t>______________________________</w:t>
      </w:r>
    </w:p>
    <w:sectPr w:rsidR="00FF0154" w:rsidRPr="009A70CA" w:rsidSect="00F10538">
      <w:headerReference w:type="default" r:id="rId2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6CD" w:rsidRDefault="00A876CD" w:rsidP="00F10538">
      <w:pPr>
        <w:spacing w:after="0" w:line="240" w:lineRule="auto"/>
      </w:pPr>
      <w:r>
        <w:separator/>
      </w:r>
    </w:p>
  </w:endnote>
  <w:endnote w:type="continuationSeparator" w:id="0">
    <w:p w:rsidR="00A876CD" w:rsidRDefault="00A876CD" w:rsidP="00F10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6CD" w:rsidRDefault="00A876CD" w:rsidP="00F10538">
      <w:pPr>
        <w:spacing w:after="0" w:line="240" w:lineRule="auto"/>
      </w:pPr>
      <w:r>
        <w:separator/>
      </w:r>
    </w:p>
  </w:footnote>
  <w:footnote w:type="continuationSeparator" w:id="0">
    <w:p w:rsidR="00A876CD" w:rsidRDefault="00A876CD" w:rsidP="00F10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718290"/>
      <w:docPartObj>
        <w:docPartGallery w:val="Page Numbers (Top of Page)"/>
        <w:docPartUnique/>
      </w:docPartObj>
    </w:sdtPr>
    <w:sdtEndPr/>
    <w:sdtContent>
      <w:p w:rsidR="00F10538" w:rsidRDefault="00F105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617">
          <w:rPr>
            <w:noProof/>
          </w:rPr>
          <w:t>2</w:t>
        </w:r>
        <w:r>
          <w:fldChar w:fldCharType="end"/>
        </w:r>
      </w:p>
    </w:sdtContent>
  </w:sdt>
  <w:p w:rsidR="00F10538" w:rsidRPr="00F10538" w:rsidRDefault="00F10538" w:rsidP="00F10538">
    <w:pPr>
      <w:spacing w:after="0" w:line="240" w:lineRule="auto"/>
      <w:ind w:left="7088" w:hanging="284"/>
      <w:rPr>
        <w:rFonts w:ascii="Times New Roman" w:eastAsia="Times New Roman" w:hAnsi="Times New Roman" w:cs="Times New Roman"/>
        <w:iCs/>
        <w:sz w:val="24"/>
        <w:szCs w:val="24"/>
      </w:rPr>
    </w:pPr>
    <w:r w:rsidRPr="00F10538">
      <w:rPr>
        <w:rFonts w:ascii="Times New Roman" w:eastAsia="Times New Roman" w:hAnsi="Times New Roman" w:cs="Times New Roman"/>
        <w:iCs/>
        <w:sz w:val="24"/>
        <w:szCs w:val="24"/>
        <w:lang w:val="uk-UA"/>
      </w:rPr>
      <w:t xml:space="preserve">Продовження додатка </w:t>
    </w:r>
    <w:r w:rsidRPr="00F10538">
      <w:rPr>
        <w:rFonts w:ascii="Times New Roman" w:eastAsia="Times New Roman" w:hAnsi="Times New Roman" w:cs="Times New Roman"/>
        <w:iCs/>
        <w:sz w:val="24"/>
        <w:szCs w:val="24"/>
      </w:rPr>
      <w:t>1</w:t>
    </w:r>
  </w:p>
  <w:p w:rsidR="00F10538" w:rsidRDefault="00F1053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BF5"/>
    <w:rsid w:val="00041EAB"/>
    <w:rsid w:val="00086572"/>
    <w:rsid w:val="001631D3"/>
    <w:rsid w:val="00325598"/>
    <w:rsid w:val="00341F85"/>
    <w:rsid w:val="0034254F"/>
    <w:rsid w:val="003763AF"/>
    <w:rsid w:val="00384617"/>
    <w:rsid w:val="00391D7C"/>
    <w:rsid w:val="003E3265"/>
    <w:rsid w:val="00405725"/>
    <w:rsid w:val="00424BA3"/>
    <w:rsid w:val="004A7ACE"/>
    <w:rsid w:val="004D39E9"/>
    <w:rsid w:val="004F7720"/>
    <w:rsid w:val="00501BF5"/>
    <w:rsid w:val="00516CED"/>
    <w:rsid w:val="00543946"/>
    <w:rsid w:val="0058561A"/>
    <w:rsid w:val="006C6496"/>
    <w:rsid w:val="006D39C8"/>
    <w:rsid w:val="0071149F"/>
    <w:rsid w:val="0081304D"/>
    <w:rsid w:val="00837BBE"/>
    <w:rsid w:val="008858DA"/>
    <w:rsid w:val="008C1633"/>
    <w:rsid w:val="008E196E"/>
    <w:rsid w:val="00907253"/>
    <w:rsid w:val="00926B68"/>
    <w:rsid w:val="00940192"/>
    <w:rsid w:val="00964A75"/>
    <w:rsid w:val="009A70CA"/>
    <w:rsid w:val="00A05A02"/>
    <w:rsid w:val="00A876CD"/>
    <w:rsid w:val="00AB33A9"/>
    <w:rsid w:val="00AB3C52"/>
    <w:rsid w:val="00AF7B2B"/>
    <w:rsid w:val="00B0739B"/>
    <w:rsid w:val="00B815B0"/>
    <w:rsid w:val="00C93A97"/>
    <w:rsid w:val="00CA44B1"/>
    <w:rsid w:val="00CC56D4"/>
    <w:rsid w:val="00D13F67"/>
    <w:rsid w:val="00D22542"/>
    <w:rsid w:val="00D75464"/>
    <w:rsid w:val="00DB1953"/>
    <w:rsid w:val="00DD4D93"/>
    <w:rsid w:val="00DE38DC"/>
    <w:rsid w:val="00E537AE"/>
    <w:rsid w:val="00E94147"/>
    <w:rsid w:val="00EA3837"/>
    <w:rsid w:val="00EB40FE"/>
    <w:rsid w:val="00ED19AA"/>
    <w:rsid w:val="00ED4927"/>
    <w:rsid w:val="00ED63CC"/>
    <w:rsid w:val="00F02782"/>
    <w:rsid w:val="00F10538"/>
    <w:rsid w:val="00F12BAB"/>
    <w:rsid w:val="00FB2770"/>
    <w:rsid w:val="00FF0154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-annex-1">
    <w:name w:val="title-annex-1"/>
    <w:basedOn w:val="a"/>
    <w:rsid w:val="00501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gr-seq-level-1">
    <w:name w:val="title-gr-seq-level-1"/>
    <w:basedOn w:val="a"/>
    <w:rsid w:val="00501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face">
    <w:name w:val="boldface"/>
    <w:basedOn w:val="a0"/>
    <w:rsid w:val="00501BF5"/>
  </w:style>
  <w:style w:type="paragraph" w:customStyle="1" w:styleId="norm">
    <w:name w:val="norm"/>
    <w:basedOn w:val="a"/>
    <w:rsid w:val="00501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perscript">
    <w:name w:val="superscript"/>
    <w:basedOn w:val="a0"/>
    <w:rsid w:val="00501BF5"/>
  </w:style>
  <w:style w:type="character" w:customStyle="1" w:styleId="italics">
    <w:name w:val="italics"/>
    <w:basedOn w:val="a0"/>
    <w:rsid w:val="00501BF5"/>
  </w:style>
  <w:style w:type="character" w:customStyle="1" w:styleId="subscript">
    <w:name w:val="subscript"/>
    <w:basedOn w:val="a0"/>
    <w:rsid w:val="00501BF5"/>
  </w:style>
  <w:style w:type="character" w:customStyle="1" w:styleId="mqInternal">
    <w:name w:val="mqInternal"/>
    <w:uiPriority w:val="99"/>
    <w:rsid w:val="008C1633"/>
    <w:rPr>
      <w:color w:val="800000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D22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254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05725"/>
    <w:rPr>
      <w:color w:val="0000FF"/>
      <w:u w:val="single"/>
    </w:rPr>
  </w:style>
  <w:style w:type="character" w:customStyle="1" w:styleId="apple-converted-space">
    <w:name w:val="apple-converted-space"/>
    <w:basedOn w:val="a0"/>
    <w:rsid w:val="00405725"/>
  </w:style>
  <w:style w:type="character" w:customStyle="1" w:styleId="rvts80">
    <w:name w:val="rvts80"/>
    <w:basedOn w:val="a0"/>
    <w:rsid w:val="00405725"/>
  </w:style>
  <w:style w:type="character" w:customStyle="1" w:styleId="rvts40">
    <w:name w:val="rvts40"/>
    <w:basedOn w:val="a0"/>
    <w:rsid w:val="00405725"/>
  </w:style>
  <w:style w:type="paragraph" w:styleId="a6">
    <w:name w:val="header"/>
    <w:basedOn w:val="a"/>
    <w:link w:val="a7"/>
    <w:uiPriority w:val="99"/>
    <w:unhideWhenUsed/>
    <w:rsid w:val="00F10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0538"/>
  </w:style>
  <w:style w:type="paragraph" w:styleId="a8">
    <w:name w:val="footer"/>
    <w:basedOn w:val="a"/>
    <w:link w:val="a9"/>
    <w:uiPriority w:val="99"/>
    <w:unhideWhenUsed/>
    <w:rsid w:val="00F10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105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-annex-1">
    <w:name w:val="title-annex-1"/>
    <w:basedOn w:val="a"/>
    <w:rsid w:val="00501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gr-seq-level-1">
    <w:name w:val="title-gr-seq-level-1"/>
    <w:basedOn w:val="a"/>
    <w:rsid w:val="00501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face">
    <w:name w:val="boldface"/>
    <w:basedOn w:val="a0"/>
    <w:rsid w:val="00501BF5"/>
  </w:style>
  <w:style w:type="paragraph" w:customStyle="1" w:styleId="norm">
    <w:name w:val="norm"/>
    <w:basedOn w:val="a"/>
    <w:rsid w:val="00501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perscript">
    <w:name w:val="superscript"/>
    <w:basedOn w:val="a0"/>
    <w:rsid w:val="00501BF5"/>
  </w:style>
  <w:style w:type="character" w:customStyle="1" w:styleId="italics">
    <w:name w:val="italics"/>
    <w:basedOn w:val="a0"/>
    <w:rsid w:val="00501BF5"/>
  </w:style>
  <w:style w:type="character" w:customStyle="1" w:styleId="subscript">
    <w:name w:val="subscript"/>
    <w:basedOn w:val="a0"/>
    <w:rsid w:val="00501BF5"/>
  </w:style>
  <w:style w:type="character" w:customStyle="1" w:styleId="mqInternal">
    <w:name w:val="mqInternal"/>
    <w:uiPriority w:val="99"/>
    <w:rsid w:val="008C1633"/>
    <w:rPr>
      <w:color w:val="800000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D22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254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05725"/>
    <w:rPr>
      <w:color w:val="0000FF"/>
      <w:u w:val="single"/>
    </w:rPr>
  </w:style>
  <w:style w:type="character" w:customStyle="1" w:styleId="apple-converted-space">
    <w:name w:val="apple-converted-space"/>
    <w:basedOn w:val="a0"/>
    <w:rsid w:val="00405725"/>
  </w:style>
  <w:style w:type="character" w:customStyle="1" w:styleId="rvts80">
    <w:name w:val="rvts80"/>
    <w:basedOn w:val="a0"/>
    <w:rsid w:val="00405725"/>
  </w:style>
  <w:style w:type="character" w:customStyle="1" w:styleId="rvts40">
    <w:name w:val="rvts40"/>
    <w:basedOn w:val="a0"/>
    <w:rsid w:val="00405725"/>
  </w:style>
  <w:style w:type="paragraph" w:styleId="a6">
    <w:name w:val="header"/>
    <w:basedOn w:val="a"/>
    <w:link w:val="a7"/>
    <w:uiPriority w:val="99"/>
    <w:unhideWhenUsed/>
    <w:rsid w:val="00F10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0538"/>
  </w:style>
  <w:style w:type="paragraph" w:styleId="a8">
    <w:name w:val="footer"/>
    <w:basedOn w:val="a"/>
    <w:link w:val="a9"/>
    <w:uiPriority w:val="99"/>
    <w:unhideWhenUsed/>
    <w:rsid w:val="00F10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10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8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8696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906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3881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10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705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299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281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49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414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193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688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521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513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3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68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44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997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31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374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38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73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915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771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4347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381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352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312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47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47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71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86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0016-21?find=1&amp;text=%D1%82%D0%B2%D0%B5%D1%80%D0%B4%D1%96+%D1%87%D0%B0%D1%81%D1%82%D0%BA%D0%B8" TargetMode="External"/><Relationship Id="rId13" Type="http://schemas.openxmlformats.org/officeDocument/2006/relationships/hyperlink" Target="https://zakon.rada.gov.ua/laws/show/z0016-21?find=1&amp;text=%D0%B2%D0%B8%D1%89%D0%B0+%D1%82%D0%B5%D0%BF%D0%BB%D0%BE%D1%82%D0%B2%D0%BE%D1%80%D0%BD%D0%B0+%D0%B7%D0%B4%D0%B0%D1%82%D0%BD%D1%96%D1%81%D1%82%D1%8C" TargetMode="External"/><Relationship Id="rId18" Type="http://schemas.openxmlformats.org/officeDocument/2006/relationships/hyperlink" Target="https://zakon.rada.gov.ua/laws/show/z0016-21?find=1&amp;text=%D0%B5%D0%BD%D0%B5%D1%80%D0%B3%D0%BE%D1%81%D0%BF%D0%BE%D0%B6%D0%B8%D0%B2%D0%B0%D0%BD%D0%BD%D1%8F+%D0%B2+%D1%80%D0%B5%D0%B6%D0%B8%D0%BC%D1%96+%D0%BE%D1%87%D1%96%D0%BA%D1%83%D0%B2%D0%B0%D0%BD%D0%BD%D1%8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zakon.rada.gov.ua/laws/show/z0016-21?find=1&amp;text=%D0%BA%D0%BE%D1%80%D0%B8%D1%81%D0%BD%D0%B0+%D0%B4%D1%96%D1%8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z0016-21?find=1&amp;text=%D0%B2%D0%B8%D1%89%D0%B0+%D1%82%D0%B5%D0%BF%D0%BB%D0%BE%D1%82%D0%B2%D0%BE%D1%80%D0%BD%D0%B0+%D0%B7%D0%B4%D0%B0%D1%82%D0%BD%D1%96%D1%81%D1%82%D1%8C" TargetMode="External"/><Relationship Id="rId17" Type="http://schemas.openxmlformats.org/officeDocument/2006/relationships/hyperlink" Target="https://zakon.rada.gov.ua/laws/show/z0016-21?find=1&amp;text=%D0%BF%D0%BE%D1%82%D1%80%D0%B5%D0%B1%D0%B0+%D0%B5%D0%BB%D0%B5%D0%BA%D1%82%D1%80%D0%BE%D0%B5%D0%BD%D0%B5%D1%80%D0%B3%D1%96%D1%9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z0016-21?find=1&amp;text=%D0%BF%D0%BE%D1%82%D1%80%D0%B5%D0%B1%D0%B0+%D0%B5%D0%BB%D0%B5%D0%BA%D1%82%D1%80%D0%BE%D0%B5%D0%BD%D0%B5%D1%80%D0%B3%D1%96%D1%97" TargetMode="External"/><Relationship Id="rId20" Type="http://schemas.openxmlformats.org/officeDocument/2006/relationships/hyperlink" Target="https://zakon.rada.gov.ua/laws/show/z0016-21?find=1&amp;text=%D0%B5%D0%BD%D0%B5%D1%80%D0%B3%D0%BE%D1%81%D0%BF%D0%BE%D0%B6%D0%B8%D0%B2%D0%B0%D0%BD%D0%BD%D1%8F+%D0%B2+%D1%80%D0%B5%D0%B6%D0%B8%D0%BC%D1%96+%D0%BE%D1%87%D1%96%D0%BA%D1%83%D0%B2%D0%B0%D0%BD%D0%BD%D1%8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z0016-21?find=1&amp;text=%D0%B2%D0%BC%D1%96%D1%81%D1%82+%D0%B2%D0%BE%D0%BB%D0%BE%D0%B3%D0%B8+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z0016-21?find=1&amp;text=%D0%BF%D0%BE%D1%82%D1%80%D0%B5%D0%B1%D0%B0+%D0%B2+%D0%B5%D0%BB%D0%B5%D0%BA%D1%82%D1%80%D0%BE%D0%B5%D0%BD%D0%B5%D1%80%D0%B3%D1%96%D1%97+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zakon.rada.gov.ua/laws/show/z0016-21?find=1&amp;text=%D0%B2%D0%BC%D1%96%D1%81%D1%82+%D0%B2%D0%BE%D0%BB%D0%BE%D0%B3%D0%B8+" TargetMode="External"/><Relationship Id="rId19" Type="http://schemas.openxmlformats.org/officeDocument/2006/relationships/hyperlink" Target="https://zakon.rada.gov.ua/laws/show/z0016-21?find=1&amp;text=%D0%B5%D0%BD%D0%B5%D1%80%D0%B3%D0%BE%D1%81%D0%BF%D0%BE%D0%B6%D0%B8%D0%B2%D0%B0%D0%BD%D0%BD%D1%8F+%D0%B2+%D1%80%D0%B5%D0%B6%D0%B8%D0%BC%D1%96+%D0%BE%D1%87%D1%96%D0%BA%D1%83%D0%B2%D0%B0%D0%BD%D0%BD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z0016-21?find=1&amp;text=%D1%96%D0%BD%D1%88%D0%B0+%D0%B4%D0%B5%D1%80%D0%B5%D0%B2%D0%BD%D0%B0+%D0%B1%D1%96%D0%BE%D0%BC%D0%B0%D1%81%D0%B0" TargetMode="External"/><Relationship Id="rId14" Type="http://schemas.openxmlformats.org/officeDocument/2006/relationships/hyperlink" Target="https://zakon.rada.gov.ua/laws/show/z0016-21?find=1&amp;text=%D0%BF%D0%BE%D1%82%D1%80%D0%B5%D0%B1%D0%B0+%D0%B2+%D0%B5%D0%BB%D0%B5%D0%BA%D1%82%D1%80%D0%BE%D0%B5%D0%BD%D0%B5%D1%80%D0%B3%D1%96%D1%97+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CD2825-28E2-43C0-A899-59B2E962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1942</Words>
  <Characters>11071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</dc:creator>
  <cp:lastModifiedBy>Rud</cp:lastModifiedBy>
  <cp:revision>2</cp:revision>
  <cp:lastPrinted>2021-01-28T09:12:00Z</cp:lastPrinted>
  <dcterms:created xsi:type="dcterms:W3CDTF">2021-04-15T11:23:00Z</dcterms:created>
  <dcterms:modified xsi:type="dcterms:W3CDTF">2021-04-15T11:23:00Z</dcterms:modified>
</cp:coreProperties>
</file>