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35D" w:rsidRPr="003131F1" w:rsidRDefault="0024635D" w:rsidP="0024635D">
      <w:pPr>
        <w:pStyle w:val="a0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131F1">
        <w:rPr>
          <w:rFonts w:ascii="Times New Roman" w:hAnsi="Times New Roman"/>
          <w:b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</w:p>
    <w:p w:rsidR="0024635D" w:rsidRPr="003131F1" w:rsidRDefault="0024635D" w:rsidP="0024635D">
      <w:pPr>
        <w:pStyle w:val="a0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131F1">
        <w:rPr>
          <w:rFonts w:ascii="Times New Roman" w:hAnsi="Times New Roman"/>
          <w:b/>
          <w:sz w:val="28"/>
          <w:szCs w:val="28"/>
          <w:lang w:val="uk-UA"/>
        </w:rPr>
        <w:t>засідання Громадської ради при Державному агентстві з енергоефективності та енергозбереження України</w:t>
      </w:r>
    </w:p>
    <w:p w:rsidR="0024635D" w:rsidRPr="003131F1" w:rsidRDefault="0024635D" w:rsidP="0024635D">
      <w:pPr>
        <w:pStyle w:val="a0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635D" w:rsidRPr="003131F1" w:rsidRDefault="0024635D" w:rsidP="0024635D">
      <w:pPr>
        <w:jc w:val="both"/>
        <w:rPr>
          <w:b/>
          <w:sz w:val="28"/>
          <w:szCs w:val="28"/>
        </w:rPr>
      </w:pPr>
      <w:r w:rsidRPr="003131F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3131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липня</w:t>
      </w:r>
      <w:r w:rsidRPr="003131F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4</w:t>
      </w:r>
      <w:r w:rsidRPr="003131F1">
        <w:rPr>
          <w:b/>
          <w:sz w:val="28"/>
          <w:szCs w:val="28"/>
        </w:rPr>
        <w:t xml:space="preserve"> року </w:t>
      </w:r>
      <w:r w:rsidRPr="003131F1">
        <w:rPr>
          <w:b/>
          <w:sz w:val="28"/>
          <w:szCs w:val="28"/>
        </w:rPr>
        <w:tab/>
      </w:r>
      <w:r w:rsidRPr="003131F1">
        <w:rPr>
          <w:b/>
          <w:sz w:val="28"/>
          <w:szCs w:val="28"/>
        </w:rPr>
        <w:tab/>
      </w:r>
      <w:r w:rsidRPr="003131F1"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>5</w:t>
      </w:r>
      <w:r w:rsidRPr="003131F1">
        <w:rPr>
          <w:b/>
          <w:sz w:val="28"/>
          <w:szCs w:val="28"/>
        </w:rPr>
        <w:t>:00</w:t>
      </w:r>
      <w:r w:rsidRPr="003131F1">
        <w:rPr>
          <w:sz w:val="28"/>
          <w:szCs w:val="28"/>
        </w:rPr>
        <w:tab/>
      </w:r>
      <w:r w:rsidRPr="003131F1">
        <w:rPr>
          <w:sz w:val="28"/>
          <w:szCs w:val="28"/>
        </w:rPr>
        <w:tab/>
      </w:r>
      <w:r w:rsidRPr="003131F1">
        <w:rPr>
          <w:sz w:val="28"/>
          <w:szCs w:val="28"/>
        </w:rPr>
        <w:tab/>
      </w:r>
      <w:r w:rsidRPr="003131F1">
        <w:rPr>
          <w:b/>
          <w:sz w:val="28"/>
          <w:szCs w:val="28"/>
        </w:rPr>
        <w:t xml:space="preserve">          м. Київ</w:t>
      </w:r>
    </w:p>
    <w:p w:rsidR="0024635D" w:rsidRPr="003131F1" w:rsidRDefault="0024635D" w:rsidP="0024635D">
      <w:pPr>
        <w:jc w:val="both"/>
        <w:rPr>
          <w:b/>
          <w:sz w:val="28"/>
          <w:szCs w:val="28"/>
        </w:rPr>
      </w:pPr>
      <w:r w:rsidRPr="003131F1">
        <w:rPr>
          <w:b/>
          <w:sz w:val="28"/>
          <w:szCs w:val="28"/>
        </w:rPr>
        <w:tab/>
      </w:r>
      <w:r w:rsidRPr="003131F1">
        <w:rPr>
          <w:b/>
          <w:sz w:val="28"/>
          <w:szCs w:val="28"/>
        </w:rPr>
        <w:tab/>
      </w:r>
      <w:r w:rsidRPr="003131F1">
        <w:rPr>
          <w:b/>
          <w:sz w:val="28"/>
          <w:szCs w:val="28"/>
        </w:rPr>
        <w:tab/>
      </w:r>
      <w:r w:rsidRPr="003131F1">
        <w:rPr>
          <w:b/>
          <w:sz w:val="28"/>
          <w:szCs w:val="28"/>
        </w:rPr>
        <w:tab/>
      </w:r>
      <w:r w:rsidRPr="003131F1">
        <w:rPr>
          <w:b/>
          <w:sz w:val="28"/>
          <w:szCs w:val="28"/>
        </w:rPr>
        <w:tab/>
      </w:r>
      <w:r w:rsidRPr="003131F1">
        <w:rPr>
          <w:b/>
          <w:sz w:val="28"/>
          <w:szCs w:val="28"/>
        </w:rPr>
        <w:tab/>
      </w:r>
      <w:r w:rsidRPr="003131F1">
        <w:rPr>
          <w:b/>
          <w:sz w:val="28"/>
          <w:szCs w:val="28"/>
        </w:rPr>
        <w:tab/>
      </w:r>
      <w:r w:rsidRPr="003131F1">
        <w:rPr>
          <w:b/>
          <w:sz w:val="28"/>
          <w:szCs w:val="28"/>
        </w:rPr>
        <w:tab/>
        <w:t xml:space="preserve">пров. Музейний, 12, </w:t>
      </w:r>
      <w:proofErr w:type="spellStart"/>
      <w:r w:rsidRPr="003131F1">
        <w:rPr>
          <w:b/>
          <w:sz w:val="28"/>
          <w:szCs w:val="28"/>
        </w:rPr>
        <w:t>каб</w:t>
      </w:r>
      <w:proofErr w:type="spellEnd"/>
      <w:r w:rsidRPr="003131F1">
        <w:rPr>
          <w:b/>
          <w:sz w:val="28"/>
          <w:szCs w:val="28"/>
        </w:rPr>
        <w:t>. 301</w:t>
      </w:r>
    </w:p>
    <w:p w:rsidR="0024635D" w:rsidRPr="0065720D" w:rsidRDefault="0024635D" w:rsidP="0024635D">
      <w:pPr>
        <w:pStyle w:val="a0"/>
        <w:tabs>
          <w:tab w:val="left" w:pos="360"/>
          <w:tab w:val="left" w:pos="720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24635D" w:rsidRPr="003131F1" w:rsidRDefault="0024635D" w:rsidP="0024635D">
      <w:pPr>
        <w:pStyle w:val="a0"/>
        <w:tabs>
          <w:tab w:val="left" w:pos="360"/>
          <w:tab w:val="left" w:pos="72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31F1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24635D" w:rsidRPr="00D55E2F" w:rsidRDefault="0024635D" w:rsidP="0024635D">
      <w:pPr>
        <w:numPr>
          <w:ilvl w:val="0"/>
          <w:numId w:val="2"/>
        </w:numPr>
        <w:tabs>
          <w:tab w:val="clear" w:pos="1440"/>
          <w:tab w:val="num" w:pos="180"/>
          <w:tab w:val="left" w:pos="360"/>
          <w:tab w:val="left" w:pos="1080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D55E2F">
        <w:rPr>
          <w:sz w:val="28"/>
          <w:szCs w:val="28"/>
        </w:rPr>
        <w:t>Обрання голови Громадської ради.</w:t>
      </w:r>
    </w:p>
    <w:p w:rsidR="0024635D" w:rsidRPr="00D55E2F" w:rsidRDefault="0024635D" w:rsidP="0024635D">
      <w:pPr>
        <w:numPr>
          <w:ilvl w:val="0"/>
          <w:numId w:val="2"/>
        </w:numPr>
        <w:tabs>
          <w:tab w:val="clear" w:pos="1440"/>
          <w:tab w:val="num" w:pos="180"/>
          <w:tab w:val="left" w:pos="360"/>
          <w:tab w:val="left" w:pos="1080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D55E2F">
        <w:rPr>
          <w:sz w:val="28"/>
          <w:szCs w:val="28"/>
        </w:rPr>
        <w:t>Обрання заступника (-</w:t>
      </w:r>
      <w:proofErr w:type="spellStart"/>
      <w:r w:rsidRPr="00D55E2F">
        <w:rPr>
          <w:sz w:val="28"/>
          <w:szCs w:val="28"/>
        </w:rPr>
        <w:t>ів</w:t>
      </w:r>
      <w:proofErr w:type="spellEnd"/>
      <w:r w:rsidRPr="00D55E2F">
        <w:rPr>
          <w:sz w:val="28"/>
          <w:szCs w:val="28"/>
        </w:rPr>
        <w:t>) голови Громадської ради.</w:t>
      </w:r>
    </w:p>
    <w:p w:rsidR="0024635D" w:rsidRPr="00D55E2F" w:rsidRDefault="0024635D" w:rsidP="0024635D">
      <w:pPr>
        <w:numPr>
          <w:ilvl w:val="0"/>
          <w:numId w:val="2"/>
        </w:numPr>
        <w:tabs>
          <w:tab w:val="clear" w:pos="1440"/>
          <w:tab w:val="num" w:pos="180"/>
          <w:tab w:val="left" w:pos="360"/>
          <w:tab w:val="left" w:pos="1080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D55E2F">
        <w:rPr>
          <w:sz w:val="28"/>
          <w:szCs w:val="28"/>
        </w:rPr>
        <w:t>Обрання секретаря Громадської ради.</w:t>
      </w:r>
    </w:p>
    <w:p w:rsidR="0024635D" w:rsidRPr="00D55E2F" w:rsidRDefault="0024635D" w:rsidP="0024635D">
      <w:pPr>
        <w:numPr>
          <w:ilvl w:val="0"/>
          <w:numId w:val="2"/>
        </w:numPr>
        <w:tabs>
          <w:tab w:val="clear" w:pos="1440"/>
          <w:tab w:val="num" w:pos="180"/>
          <w:tab w:val="left" w:pos="360"/>
          <w:tab w:val="left" w:pos="1080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D55E2F">
        <w:rPr>
          <w:sz w:val="28"/>
          <w:szCs w:val="28"/>
        </w:rPr>
        <w:t xml:space="preserve"> Розгляд та затвердження проектів Положення та Регламенту про Громадську раду, запропонованих ініціативною групою.</w:t>
      </w:r>
    </w:p>
    <w:p w:rsidR="0024635D" w:rsidRPr="00D55E2F" w:rsidRDefault="0024635D" w:rsidP="0024635D">
      <w:pPr>
        <w:numPr>
          <w:ilvl w:val="0"/>
          <w:numId w:val="2"/>
        </w:numPr>
        <w:tabs>
          <w:tab w:val="clear" w:pos="1440"/>
          <w:tab w:val="num" w:pos="180"/>
          <w:tab w:val="left" w:pos="360"/>
          <w:tab w:val="left" w:pos="1080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D55E2F">
        <w:rPr>
          <w:sz w:val="28"/>
          <w:szCs w:val="28"/>
        </w:rPr>
        <w:t xml:space="preserve">Розгляд та затвердження </w:t>
      </w:r>
      <w:r>
        <w:rPr>
          <w:sz w:val="28"/>
          <w:szCs w:val="28"/>
        </w:rPr>
        <w:t xml:space="preserve">проекту </w:t>
      </w:r>
      <w:r w:rsidRPr="00D55E2F">
        <w:rPr>
          <w:sz w:val="28"/>
          <w:szCs w:val="28"/>
        </w:rPr>
        <w:t>Плану роботи Громадської ради.</w:t>
      </w:r>
    </w:p>
    <w:p w:rsidR="0024635D" w:rsidRPr="00D55E2F" w:rsidRDefault="0024635D" w:rsidP="0024635D">
      <w:pPr>
        <w:numPr>
          <w:ilvl w:val="0"/>
          <w:numId w:val="2"/>
        </w:numPr>
        <w:tabs>
          <w:tab w:val="clear" w:pos="1440"/>
          <w:tab w:val="num" w:pos="180"/>
          <w:tab w:val="left" w:pos="360"/>
          <w:tab w:val="left" w:pos="1080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Щ</w:t>
      </w:r>
      <w:r w:rsidRPr="006060A6">
        <w:rPr>
          <w:sz w:val="28"/>
          <w:szCs w:val="28"/>
        </w:rPr>
        <w:t xml:space="preserve">одо надання </w:t>
      </w:r>
      <w:r>
        <w:rPr>
          <w:sz w:val="28"/>
          <w:szCs w:val="28"/>
        </w:rPr>
        <w:t>спеціального</w:t>
      </w:r>
      <w:r w:rsidRPr="006060A6">
        <w:rPr>
          <w:sz w:val="28"/>
          <w:szCs w:val="28"/>
        </w:rPr>
        <w:t xml:space="preserve"> статусу Держенергоефективності України</w:t>
      </w:r>
    </w:p>
    <w:p w:rsidR="0024635D" w:rsidRPr="00D55E2F" w:rsidRDefault="0024635D" w:rsidP="0024635D">
      <w:pPr>
        <w:numPr>
          <w:ilvl w:val="0"/>
          <w:numId w:val="2"/>
        </w:numPr>
        <w:tabs>
          <w:tab w:val="clear" w:pos="1440"/>
          <w:tab w:val="num" w:pos="180"/>
          <w:tab w:val="left" w:pos="360"/>
          <w:tab w:val="left" w:pos="1080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D55E2F">
        <w:rPr>
          <w:sz w:val="28"/>
          <w:szCs w:val="28"/>
        </w:rPr>
        <w:t>Призначення дати наступного засідання Громадської ради.</w:t>
      </w:r>
    </w:p>
    <w:p w:rsidR="0024635D" w:rsidRPr="00D55E2F" w:rsidRDefault="0024635D" w:rsidP="0024635D">
      <w:pPr>
        <w:numPr>
          <w:ilvl w:val="0"/>
          <w:numId w:val="2"/>
        </w:numPr>
        <w:tabs>
          <w:tab w:val="clear" w:pos="1440"/>
          <w:tab w:val="num" w:pos="180"/>
          <w:tab w:val="left" w:pos="360"/>
          <w:tab w:val="left" w:pos="1080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D55E2F">
        <w:rPr>
          <w:sz w:val="28"/>
          <w:szCs w:val="28"/>
        </w:rPr>
        <w:t>Різне.</w:t>
      </w:r>
    </w:p>
    <w:p w:rsidR="0024635D" w:rsidRPr="0065720D" w:rsidRDefault="0024635D" w:rsidP="0024635D">
      <w:pPr>
        <w:tabs>
          <w:tab w:val="left" w:pos="360"/>
          <w:tab w:val="left" w:pos="1080"/>
        </w:tabs>
        <w:jc w:val="both"/>
        <w:rPr>
          <w:sz w:val="10"/>
          <w:szCs w:val="10"/>
        </w:rPr>
      </w:pPr>
    </w:p>
    <w:p w:rsidR="0024635D" w:rsidRPr="003131F1" w:rsidRDefault="0024635D" w:rsidP="0024635D">
      <w:pPr>
        <w:pStyle w:val="1"/>
        <w:tabs>
          <w:tab w:val="left" w:pos="720"/>
        </w:tabs>
        <w:rPr>
          <w:rFonts w:ascii="Times New Roman" w:hAnsi="Times New Roman"/>
          <w:szCs w:val="28"/>
        </w:rPr>
      </w:pPr>
      <w:proofErr w:type="spellStart"/>
      <w:r w:rsidRPr="003131F1">
        <w:rPr>
          <w:rFonts w:ascii="Times New Roman" w:hAnsi="Times New Roman"/>
          <w:szCs w:val="28"/>
        </w:rPr>
        <w:t>Присутні</w:t>
      </w:r>
      <w:proofErr w:type="spellEnd"/>
      <w:r w:rsidRPr="003131F1">
        <w:rPr>
          <w:rFonts w:ascii="Times New Roman" w:hAnsi="Times New Roman"/>
          <w:szCs w:val="28"/>
        </w:rPr>
        <w:t>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765"/>
        <w:gridCol w:w="3596"/>
        <w:gridCol w:w="5245"/>
      </w:tblGrid>
      <w:tr w:rsidR="0024635D" w:rsidRPr="0065720D" w:rsidTr="00F647D8">
        <w:tc>
          <w:tcPr>
            <w:tcW w:w="765" w:type="dxa"/>
          </w:tcPr>
          <w:p w:rsidR="0024635D" w:rsidRPr="0065720D" w:rsidRDefault="0024635D" w:rsidP="0024635D">
            <w:pPr>
              <w:numPr>
                <w:ilvl w:val="0"/>
                <w:numId w:val="3"/>
              </w:numPr>
              <w:suppressAutoHyphens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596" w:type="dxa"/>
          </w:tcPr>
          <w:p w:rsidR="0024635D" w:rsidRPr="0065720D" w:rsidRDefault="0024635D" w:rsidP="00F647D8">
            <w:pPr>
              <w:rPr>
                <w:iCs/>
                <w:sz w:val="26"/>
                <w:szCs w:val="26"/>
                <w:lang w:eastAsia="pl-PL"/>
              </w:rPr>
            </w:pPr>
            <w:r w:rsidRPr="0065720D">
              <w:rPr>
                <w:iCs/>
                <w:sz w:val="26"/>
                <w:szCs w:val="26"/>
                <w:lang w:eastAsia="pl-PL"/>
              </w:rPr>
              <w:t xml:space="preserve">Денисенко </w:t>
            </w:r>
          </w:p>
          <w:p w:rsidR="0024635D" w:rsidRPr="0065720D" w:rsidRDefault="0024635D" w:rsidP="00F647D8">
            <w:pPr>
              <w:rPr>
                <w:iCs/>
                <w:sz w:val="26"/>
                <w:szCs w:val="26"/>
                <w:lang w:eastAsia="pl-PL"/>
              </w:rPr>
            </w:pPr>
            <w:r w:rsidRPr="0065720D">
              <w:rPr>
                <w:iCs/>
                <w:sz w:val="26"/>
                <w:szCs w:val="26"/>
                <w:lang w:eastAsia="pl-PL"/>
              </w:rPr>
              <w:t>Артур Аркадійович</w:t>
            </w:r>
          </w:p>
          <w:p w:rsidR="0024635D" w:rsidRPr="0065720D" w:rsidRDefault="0024635D" w:rsidP="00F647D8">
            <w:pPr>
              <w:rPr>
                <w:iCs/>
                <w:sz w:val="26"/>
                <w:szCs w:val="26"/>
                <w:lang w:eastAsia="pl-PL"/>
              </w:rPr>
            </w:pPr>
          </w:p>
        </w:tc>
        <w:tc>
          <w:tcPr>
            <w:tcW w:w="5245" w:type="dxa"/>
          </w:tcPr>
          <w:p w:rsidR="0024635D" w:rsidRPr="0065720D" w:rsidRDefault="0024635D" w:rsidP="00F647D8">
            <w:pPr>
              <w:rPr>
                <w:iCs/>
                <w:sz w:val="26"/>
                <w:szCs w:val="26"/>
                <w:lang w:eastAsia="pl-PL"/>
              </w:rPr>
            </w:pPr>
          </w:p>
          <w:p w:rsidR="0024635D" w:rsidRPr="0065720D" w:rsidRDefault="0024635D" w:rsidP="00F647D8">
            <w:pPr>
              <w:rPr>
                <w:iCs/>
                <w:sz w:val="26"/>
                <w:szCs w:val="26"/>
                <w:lang w:eastAsia="pl-PL"/>
              </w:rPr>
            </w:pPr>
            <w:r w:rsidRPr="0065720D">
              <w:rPr>
                <w:iCs/>
                <w:sz w:val="26"/>
                <w:szCs w:val="26"/>
                <w:lang w:eastAsia="pl-PL"/>
              </w:rPr>
              <w:t>Національний екологічний центр України</w:t>
            </w:r>
          </w:p>
        </w:tc>
      </w:tr>
      <w:tr w:rsidR="0024635D" w:rsidRPr="0065720D" w:rsidTr="00F647D8">
        <w:tc>
          <w:tcPr>
            <w:tcW w:w="765" w:type="dxa"/>
          </w:tcPr>
          <w:p w:rsidR="0024635D" w:rsidRPr="0065720D" w:rsidRDefault="0024635D" w:rsidP="0024635D">
            <w:pPr>
              <w:numPr>
                <w:ilvl w:val="0"/>
                <w:numId w:val="3"/>
              </w:numPr>
              <w:suppressAutoHyphens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596" w:type="dxa"/>
          </w:tcPr>
          <w:p w:rsidR="0024635D" w:rsidRPr="0065720D" w:rsidRDefault="0024635D" w:rsidP="00F647D8">
            <w:pPr>
              <w:rPr>
                <w:sz w:val="26"/>
                <w:szCs w:val="26"/>
              </w:rPr>
            </w:pPr>
            <w:proofErr w:type="spellStart"/>
            <w:r w:rsidRPr="0065720D">
              <w:rPr>
                <w:sz w:val="26"/>
                <w:szCs w:val="26"/>
              </w:rPr>
              <w:t>Кирчів</w:t>
            </w:r>
            <w:proofErr w:type="spellEnd"/>
            <w:r w:rsidRPr="0065720D">
              <w:rPr>
                <w:sz w:val="26"/>
                <w:szCs w:val="26"/>
              </w:rPr>
              <w:t xml:space="preserve"> </w:t>
            </w:r>
          </w:p>
          <w:p w:rsidR="0024635D" w:rsidRPr="0065720D" w:rsidRDefault="0024635D" w:rsidP="00F647D8">
            <w:pPr>
              <w:rPr>
                <w:sz w:val="26"/>
                <w:szCs w:val="26"/>
              </w:rPr>
            </w:pPr>
            <w:r w:rsidRPr="0065720D">
              <w:rPr>
                <w:sz w:val="26"/>
                <w:szCs w:val="26"/>
              </w:rPr>
              <w:t>Андрій Романович</w:t>
            </w:r>
          </w:p>
          <w:p w:rsidR="0024635D" w:rsidRPr="0065720D" w:rsidRDefault="0024635D" w:rsidP="00F647D8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24635D" w:rsidRPr="0065720D" w:rsidRDefault="0024635D" w:rsidP="00F647D8">
            <w:pPr>
              <w:rPr>
                <w:sz w:val="26"/>
                <w:szCs w:val="26"/>
              </w:rPr>
            </w:pPr>
          </w:p>
          <w:p w:rsidR="0024635D" w:rsidRPr="0065720D" w:rsidRDefault="0024635D" w:rsidP="00F647D8">
            <w:pPr>
              <w:rPr>
                <w:sz w:val="26"/>
                <w:szCs w:val="26"/>
              </w:rPr>
            </w:pPr>
            <w:r w:rsidRPr="0065720D">
              <w:rPr>
                <w:sz w:val="26"/>
                <w:szCs w:val="26"/>
              </w:rPr>
              <w:t>Асоціація "Енергоефективні міста України"</w:t>
            </w:r>
          </w:p>
        </w:tc>
      </w:tr>
      <w:tr w:rsidR="0024635D" w:rsidRPr="0065720D" w:rsidTr="00F647D8">
        <w:tc>
          <w:tcPr>
            <w:tcW w:w="765" w:type="dxa"/>
          </w:tcPr>
          <w:p w:rsidR="0024635D" w:rsidRPr="0065720D" w:rsidRDefault="0024635D" w:rsidP="0024635D">
            <w:pPr>
              <w:numPr>
                <w:ilvl w:val="0"/>
                <w:numId w:val="3"/>
              </w:numPr>
              <w:suppressAutoHyphens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596" w:type="dxa"/>
          </w:tcPr>
          <w:p w:rsidR="0024635D" w:rsidRPr="0065720D" w:rsidRDefault="0024635D" w:rsidP="00F647D8">
            <w:pPr>
              <w:rPr>
                <w:sz w:val="26"/>
                <w:szCs w:val="26"/>
              </w:rPr>
            </w:pPr>
            <w:proofErr w:type="spellStart"/>
            <w:r w:rsidRPr="0065720D">
              <w:rPr>
                <w:sz w:val="26"/>
                <w:szCs w:val="26"/>
              </w:rPr>
              <w:t>Коломийченко</w:t>
            </w:r>
            <w:proofErr w:type="spellEnd"/>
          </w:p>
          <w:p w:rsidR="0024635D" w:rsidRPr="0065720D" w:rsidRDefault="0024635D" w:rsidP="00F647D8">
            <w:pPr>
              <w:rPr>
                <w:sz w:val="26"/>
                <w:szCs w:val="26"/>
              </w:rPr>
            </w:pPr>
            <w:r w:rsidRPr="0065720D">
              <w:rPr>
                <w:sz w:val="26"/>
                <w:szCs w:val="26"/>
              </w:rPr>
              <w:t>Микола Віталійович</w:t>
            </w:r>
          </w:p>
          <w:p w:rsidR="0024635D" w:rsidRPr="0065720D" w:rsidRDefault="0024635D" w:rsidP="00F647D8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24635D" w:rsidRPr="0065720D" w:rsidRDefault="0024635D" w:rsidP="00F647D8">
            <w:pPr>
              <w:rPr>
                <w:sz w:val="26"/>
                <w:szCs w:val="26"/>
              </w:rPr>
            </w:pPr>
          </w:p>
          <w:p w:rsidR="0024635D" w:rsidRPr="0065720D" w:rsidRDefault="0024635D" w:rsidP="00F647D8">
            <w:pPr>
              <w:rPr>
                <w:sz w:val="26"/>
                <w:szCs w:val="26"/>
              </w:rPr>
            </w:pPr>
            <w:r w:rsidRPr="0065720D">
              <w:rPr>
                <w:sz w:val="26"/>
                <w:szCs w:val="26"/>
              </w:rPr>
              <w:t xml:space="preserve">Асоціація "Український </w:t>
            </w:r>
            <w:proofErr w:type="spellStart"/>
            <w:r w:rsidRPr="0065720D">
              <w:rPr>
                <w:sz w:val="26"/>
                <w:szCs w:val="26"/>
              </w:rPr>
              <w:t>Пелетний</w:t>
            </w:r>
            <w:proofErr w:type="spellEnd"/>
            <w:r w:rsidRPr="0065720D">
              <w:rPr>
                <w:sz w:val="26"/>
                <w:szCs w:val="26"/>
              </w:rPr>
              <w:t xml:space="preserve"> Союз"</w:t>
            </w:r>
          </w:p>
        </w:tc>
      </w:tr>
      <w:tr w:rsidR="0024635D" w:rsidRPr="0065720D" w:rsidTr="00F647D8">
        <w:tc>
          <w:tcPr>
            <w:tcW w:w="765" w:type="dxa"/>
          </w:tcPr>
          <w:p w:rsidR="0024635D" w:rsidRPr="0065720D" w:rsidRDefault="0024635D" w:rsidP="0024635D">
            <w:pPr>
              <w:numPr>
                <w:ilvl w:val="0"/>
                <w:numId w:val="3"/>
              </w:numPr>
              <w:suppressAutoHyphens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596" w:type="dxa"/>
          </w:tcPr>
          <w:p w:rsidR="0024635D" w:rsidRPr="0065720D" w:rsidRDefault="0024635D" w:rsidP="00F647D8">
            <w:pPr>
              <w:rPr>
                <w:sz w:val="26"/>
                <w:szCs w:val="26"/>
              </w:rPr>
            </w:pPr>
            <w:r w:rsidRPr="0065720D">
              <w:rPr>
                <w:sz w:val="26"/>
                <w:szCs w:val="26"/>
              </w:rPr>
              <w:t>Коломієць</w:t>
            </w:r>
          </w:p>
          <w:p w:rsidR="0024635D" w:rsidRPr="0065720D" w:rsidRDefault="0024635D" w:rsidP="00F647D8">
            <w:pPr>
              <w:rPr>
                <w:sz w:val="26"/>
                <w:szCs w:val="26"/>
              </w:rPr>
            </w:pPr>
            <w:r w:rsidRPr="0065720D">
              <w:rPr>
                <w:sz w:val="26"/>
                <w:szCs w:val="26"/>
              </w:rPr>
              <w:t>Валерій Миколайович</w:t>
            </w:r>
          </w:p>
          <w:p w:rsidR="0024635D" w:rsidRPr="0065720D" w:rsidRDefault="0024635D" w:rsidP="00F647D8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24635D" w:rsidRPr="0065720D" w:rsidRDefault="0024635D" w:rsidP="00F647D8">
            <w:pPr>
              <w:rPr>
                <w:sz w:val="26"/>
                <w:szCs w:val="26"/>
              </w:rPr>
            </w:pPr>
            <w:r w:rsidRPr="0065720D">
              <w:rPr>
                <w:sz w:val="26"/>
                <w:szCs w:val="26"/>
              </w:rPr>
              <w:t>Центр "Європейська мережа підприємств" Торгово-промислової палати України</w:t>
            </w:r>
          </w:p>
        </w:tc>
      </w:tr>
      <w:tr w:rsidR="0024635D" w:rsidRPr="0065720D" w:rsidTr="00F647D8">
        <w:tc>
          <w:tcPr>
            <w:tcW w:w="765" w:type="dxa"/>
          </w:tcPr>
          <w:p w:rsidR="0024635D" w:rsidRPr="0065720D" w:rsidRDefault="0024635D" w:rsidP="0024635D">
            <w:pPr>
              <w:numPr>
                <w:ilvl w:val="0"/>
                <w:numId w:val="3"/>
              </w:numPr>
              <w:suppressAutoHyphens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596" w:type="dxa"/>
          </w:tcPr>
          <w:p w:rsidR="0024635D" w:rsidRPr="0065720D" w:rsidRDefault="0024635D" w:rsidP="00F647D8">
            <w:pPr>
              <w:rPr>
                <w:sz w:val="26"/>
                <w:szCs w:val="26"/>
              </w:rPr>
            </w:pPr>
            <w:proofErr w:type="spellStart"/>
            <w:r w:rsidRPr="0065720D">
              <w:rPr>
                <w:sz w:val="26"/>
                <w:szCs w:val="26"/>
              </w:rPr>
              <w:t>Конеченков</w:t>
            </w:r>
            <w:proofErr w:type="spellEnd"/>
            <w:r w:rsidRPr="0065720D">
              <w:rPr>
                <w:sz w:val="26"/>
                <w:szCs w:val="26"/>
              </w:rPr>
              <w:t xml:space="preserve"> </w:t>
            </w:r>
          </w:p>
          <w:p w:rsidR="0024635D" w:rsidRPr="0065720D" w:rsidRDefault="0024635D" w:rsidP="00F647D8">
            <w:pPr>
              <w:rPr>
                <w:sz w:val="26"/>
                <w:szCs w:val="26"/>
              </w:rPr>
            </w:pPr>
            <w:r w:rsidRPr="0065720D">
              <w:rPr>
                <w:sz w:val="26"/>
                <w:szCs w:val="26"/>
              </w:rPr>
              <w:t>Андрій Євгенович</w:t>
            </w:r>
          </w:p>
          <w:p w:rsidR="0024635D" w:rsidRPr="0065720D" w:rsidRDefault="0024635D" w:rsidP="00F647D8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24635D" w:rsidRPr="0065720D" w:rsidRDefault="0024635D" w:rsidP="00F647D8">
            <w:pPr>
              <w:rPr>
                <w:sz w:val="26"/>
                <w:szCs w:val="26"/>
              </w:rPr>
            </w:pPr>
            <w:r w:rsidRPr="0065720D">
              <w:rPr>
                <w:sz w:val="26"/>
                <w:szCs w:val="26"/>
              </w:rPr>
              <w:t>ВГО "Українська вітроенергетична асоціація"</w:t>
            </w:r>
          </w:p>
        </w:tc>
      </w:tr>
      <w:tr w:rsidR="0024635D" w:rsidRPr="0065720D" w:rsidTr="00F647D8">
        <w:tc>
          <w:tcPr>
            <w:tcW w:w="765" w:type="dxa"/>
          </w:tcPr>
          <w:p w:rsidR="0024635D" w:rsidRPr="0065720D" w:rsidRDefault="0024635D" w:rsidP="0024635D">
            <w:pPr>
              <w:numPr>
                <w:ilvl w:val="0"/>
                <w:numId w:val="3"/>
              </w:numPr>
              <w:suppressAutoHyphens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596" w:type="dxa"/>
          </w:tcPr>
          <w:p w:rsidR="0024635D" w:rsidRPr="0065720D" w:rsidRDefault="0024635D" w:rsidP="00F647D8">
            <w:pPr>
              <w:rPr>
                <w:sz w:val="26"/>
                <w:szCs w:val="26"/>
              </w:rPr>
            </w:pPr>
            <w:proofErr w:type="spellStart"/>
            <w:r w:rsidRPr="0065720D">
              <w:rPr>
                <w:sz w:val="26"/>
                <w:szCs w:val="26"/>
              </w:rPr>
              <w:t>Сербій</w:t>
            </w:r>
            <w:proofErr w:type="spellEnd"/>
          </w:p>
          <w:p w:rsidR="0024635D" w:rsidRPr="0065720D" w:rsidRDefault="0024635D" w:rsidP="00F647D8">
            <w:pPr>
              <w:rPr>
                <w:sz w:val="26"/>
                <w:szCs w:val="26"/>
              </w:rPr>
            </w:pPr>
            <w:r w:rsidRPr="0065720D">
              <w:rPr>
                <w:sz w:val="26"/>
                <w:szCs w:val="26"/>
              </w:rPr>
              <w:t>Віталій Костянтинович</w:t>
            </w:r>
          </w:p>
          <w:p w:rsidR="0024635D" w:rsidRPr="0065720D" w:rsidRDefault="0024635D" w:rsidP="00F647D8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24635D" w:rsidRPr="0065720D" w:rsidRDefault="0024635D" w:rsidP="00F647D8">
            <w:pPr>
              <w:rPr>
                <w:sz w:val="26"/>
                <w:szCs w:val="26"/>
              </w:rPr>
            </w:pPr>
            <w:r w:rsidRPr="0065720D">
              <w:rPr>
                <w:sz w:val="26"/>
                <w:szCs w:val="26"/>
              </w:rPr>
              <w:t>Міжнародна громадська організація "Український Міжнародний Інститут Агропромислового Інжинірингу"</w:t>
            </w:r>
          </w:p>
          <w:p w:rsidR="0024635D" w:rsidRPr="0065720D" w:rsidRDefault="0024635D" w:rsidP="00F647D8">
            <w:pPr>
              <w:rPr>
                <w:sz w:val="26"/>
                <w:szCs w:val="26"/>
              </w:rPr>
            </w:pPr>
          </w:p>
        </w:tc>
      </w:tr>
      <w:tr w:rsidR="0024635D" w:rsidRPr="0065720D" w:rsidTr="00F647D8">
        <w:tc>
          <w:tcPr>
            <w:tcW w:w="765" w:type="dxa"/>
          </w:tcPr>
          <w:p w:rsidR="0024635D" w:rsidRPr="0065720D" w:rsidRDefault="0024635D" w:rsidP="0024635D">
            <w:pPr>
              <w:numPr>
                <w:ilvl w:val="0"/>
                <w:numId w:val="3"/>
              </w:numPr>
              <w:suppressAutoHyphens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596" w:type="dxa"/>
          </w:tcPr>
          <w:p w:rsidR="0024635D" w:rsidRPr="0065720D" w:rsidRDefault="0024635D" w:rsidP="00F647D8">
            <w:pPr>
              <w:rPr>
                <w:sz w:val="26"/>
                <w:szCs w:val="26"/>
              </w:rPr>
            </w:pPr>
            <w:proofErr w:type="spellStart"/>
            <w:r w:rsidRPr="0065720D">
              <w:rPr>
                <w:sz w:val="26"/>
                <w:szCs w:val="26"/>
              </w:rPr>
              <w:t>Гомза</w:t>
            </w:r>
            <w:proofErr w:type="spellEnd"/>
          </w:p>
          <w:p w:rsidR="0024635D" w:rsidRPr="0065720D" w:rsidRDefault="0024635D" w:rsidP="00F647D8">
            <w:pPr>
              <w:rPr>
                <w:sz w:val="26"/>
                <w:szCs w:val="26"/>
              </w:rPr>
            </w:pPr>
            <w:r w:rsidRPr="0065720D">
              <w:rPr>
                <w:sz w:val="26"/>
                <w:szCs w:val="26"/>
              </w:rPr>
              <w:t>Юрій Ігорович</w:t>
            </w:r>
          </w:p>
        </w:tc>
        <w:tc>
          <w:tcPr>
            <w:tcW w:w="5245" w:type="dxa"/>
          </w:tcPr>
          <w:p w:rsidR="0024635D" w:rsidRPr="0065720D" w:rsidRDefault="0024635D" w:rsidP="00F647D8">
            <w:pPr>
              <w:rPr>
                <w:sz w:val="26"/>
                <w:szCs w:val="26"/>
              </w:rPr>
            </w:pPr>
            <w:r w:rsidRPr="0065720D">
              <w:rPr>
                <w:sz w:val="26"/>
                <w:szCs w:val="26"/>
              </w:rPr>
              <w:t>Всеукраїнська громадська організація "Асоціація правників України"</w:t>
            </w:r>
          </w:p>
          <w:p w:rsidR="0024635D" w:rsidRPr="0065720D" w:rsidRDefault="0024635D" w:rsidP="00F647D8">
            <w:pPr>
              <w:rPr>
                <w:sz w:val="26"/>
                <w:szCs w:val="26"/>
              </w:rPr>
            </w:pPr>
            <w:r w:rsidRPr="0065720D">
              <w:rPr>
                <w:sz w:val="26"/>
                <w:szCs w:val="26"/>
              </w:rPr>
              <w:t xml:space="preserve"> (за дорученням Буртового О.І.)</w:t>
            </w:r>
          </w:p>
          <w:p w:rsidR="0024635D" w:rsidRPr="0065720D" w:rsidRDefault="0024635D" w:rsidP="00F647D8">
            <w:pPr>
              <w:rPr>
                <w:sz w:val="26"/>
                <w:szCs w:val="26"/>
              </w:rPr>
            </w:pPr>
          </w:p>
        </w:tc>
      </w:tr>
      <w:tr w:rsidR="0024635D" w:rsidRPr="0065720D" w:rsidTr="00F647D8">
        <w:tc>
          <w:tcPr>
            <w:tcW w:w="765" w:type="dxa"/>
          </w:tcPr>
          <w:p w:rsidR="0024635D" w:rsidRPr="0065720D" w:rsidRDefault="0024635D" w:rsidP="0024635D">
            <w:pPr>
              <w:numPr>
                <w:ilvl w:val="0"/>
                <w:numId w:val="3"/>
              </w:numPr>
              <w:suppressAutoHyphens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596" w:type="dxa"/>
          </w:tcPr>
          <w:p w:rsidR="0024635D" w:rsidRPr="0065720D" w:rsidRDefault="0024635D" w:rsidP="00F647D8">
            <w:pPr>
              <w:rPr>
                <w:sz w:val="26"/>
                <w:szCs w:val="26"/>
              </w:rPr>
            </w:pPr>
            <w:proofErr w:type="spellStart"/>
            <w:r w:rsidRPr="0065720D">
              <w:rPr>
                <w:sz w:val="26"/>
                <w:szCs w:val="26"/>
              </w:rPr>
              <w:t>Ківа</w:t>
            </w:r>
            <w:proofErr w:type="spellEnd"/>
          </w:p>
          <w:p w:rsidR="0024635D" w:rsidRPr="0065720D" w:rsidRDefault="0024635D" w:rsidP="00F647D8">
            <w:pPr>
              <w:rPr>
                <w:sz w:val="26"/>
                <w:szCs w:val="26"/>
              </w:rPr>
            </w:pPr>
            <w:r w:rsidRPr="0065720D">
              <w:rPr>
                <w:sz w:val="26"/>
                <w:szCs w:val="26"/>
              </w:rPr>
              <w:t>Олена Сергіївна</w:t>
            </w:r>
          </w:p>
        </w:tc>
        <w:tc>
          <w:tcPr>
            <w:tcW w:w="5245" w:type="dxa"/>
          </w:tcPr>
          <w:p w:rsidR="0024635D" w:rsidRPr="0065720D" w:rsidRDefault="0024635D" w:rsidP="00F647D8">
            <w:pPr>
              <w:rPr>
                <w:sz w:val="26"/>
                <w:szCs w:val="26"/>
              </w:rPr>
            </w:pPr>
            <w:r w:rsidRPr="0065720D">
              <w:rPr>
                <w:sz w:val="26"/>
                <w:szCs w:val="26"/>
              </w:rPr>
              <w:t xml:space="preserve">Громадська спілка  "Біоенергетична асоціація України"   (за дорученням </w:t>
            </w:r>
            <w:proofErr w:type="spellStart"/>
            <w:r w:rsidRPr="0065720D">
              <w:rPr>
                <w:sz w:val="26"/>
                <w:szCs w:val="26"/>
              </w:rPr>
              <w:t>Гелетухи</w:t>
            </w:r>
            <w:proofErr w:type="spellEnd"/>
            <w:r w:rsidRPr="0065720D">
              <w:rPr>
                <w:sz w:val="26"/>
                <w:szCs w:val="26"/>
              </w:rPr>
              <w:t xml:space="preserve"> Г.Г.)</w:t>
            </w:r>
          </w:p>
        </w:tc>
      </w:tr>
    </w:tbl>
    <w:p w:rsidR="0024635D" w:rsidRPr="003131F1" w:rsidRDefault="0024635D" w:rsidP="0024635D">
      <w:pPr>
        <w:pStyle w:val="21"/>
        <w:tabs>
          <w:tab w:val="left" w:pos="720"/>
        </w:tabs>
        <w:ind w:left="0" w:firstLine="0"/>
        <w:jc w:val="both"/>
        <w:rPr>
          <w:rFonts w:ascii="Times New Roman" w:hAnsi="Times New Roman"/>
          <w:b/>
          <w:szCs w:val="28"/>
          <w:lang w:val="uk-UA"/>
        </w:rPr>
      </w:pPr>
      <w:r w:rsidRPr="003131F1">
        <w:rPr>
          <w:rFonts w:ascii="Times New Roman" w:hAnsi="Times New Roman"/>
          <w:b/>
          <w:szCs w:val="28"/>
          <w:lang w:val="uk-UA"/>
        </w:rPr>
        <w:lastRenderedPageBreak/>
        <w:t>Запрошені: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5245"/>
      </w:tblGrid>
      <w:tr w:rsidR="0024635D" w:rsidRPr="00753065" w:rsidTr="00F647D8">
        <w:tc>
          <w:tcPr>
            <w:tcW w:w="675" w:type="dxa"/>
          </w:tcPr>
          <w:p w:rsidR="0024635D" w:rsidRPr="00753065" w:rsidRDefault="0024635D" w:rsidP="0024635D">
            <w:pPr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24635D" w:rsidRPr="00753065" w:rsidRDefault="0024635D" w:rsidP="00F647D8">
            <w:pPr>
              <w:rPr>
                <w:sz w:val="26"/>
                <w:szCs w:val="26"/>
              </w:rPr>
            </w:pPr>
            <w:proofErr w:type="spellStart"/>
            <w:r w:rsidRPr="00753065">
              <w:rPr>
                <w:sz w:val="26"/>
                <w:szCs w:val="26"/>
              </w:rPr>
              <w:t>Давій</w:t>
            </w:r>
            <w:proofErr w:type="spellEnd"/>
          </w:p>
          <w:p w:rsidR="0024635D" w:rsidRPr="00753065" w:rsidRDefault="0024635D" w:rsidP="00F647D8">
            <w:pPr>
              <w:rPr>
                <w:sz w:val="26"/>
                <w:szCs w:val="26"/>
              </w:rPr>
            </w:pPr>
            <w:r w:rsidRPr="00753065">
              <w:rPr>
                <w:sz w:val="26"/>
                <w:szCs w:val="26"/>
              </w:rPr>
              <w:t>Віталій Анатолійович</w:t>
            </w:r>
          </w:p>
          <w:p w:rsidR="0024635D" w:rsidRPr="00753065" w:rsidRDefault="0024635D" w:rsidP="00F647D8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24635D" w:rsidRPr="00753065" w:rsidRDefault="0024635D" w:rsidP="00F647D8">
            <w:pPr>
              <w:rPr>
                <w:rStyle w:val="FontStyle19"/>
                <w:rFonts w:eastAsia="Arial Unicode MS"/>
              </w:rPr>
            </w:pPr>
            <w:r w:rsidRPr="00753065">
              <w:rPr>
                <w:sz w:val="26"/>
                <w:szCs w:val="26"/>
              </w:rPr>
              <w:t>Асоціація учасників ринку альтернативних видів палива та енергії України (АПЕУ)</w:t>
            </w:r>
          </w:p>
        </w:tc>
      </w:tr>
      <w:tr w:rsidR="0024635D" w:rsidRPr="00753065" w:rsidTr="00F647D8">
        <w:tc>
          <w:tcPr>
            <w:tcW w:w="675" w:type="dxa"/>
          </w:tcPr>
          <w:p w:rsidR="0024635D" w:rsidRPr="00753065" w:rsidRDefault="0024635D" w:rsidP="0024635D">
            <w:pPr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24635D" w:rsidRPr="00753065" w:rsidRDefault="0024635D" w:rsidP="00F647D8">
            <w:pPr>
              <w:rPr>
                <w:iCs/>
                <w:sz w:val="26"/>
                <w:szCs w:val="26"/>
                <w:lang w:eastAsia="pl-PL"/>
              </w:rPr>
            </w:pPr>
            <w:proofErr w:type="spellStart"/>
            <w:r w:rsidRPr="00753065">
              <w:rPr>
                <w:iCs/>
                <w:sz w:val="26"/>
                <w:szCs w:val="26"/>
                <w:lang w:eastAsia="pl-PL"/>
              </w:rPr>
              <w:t>Козачук</w:t>
            </w:r>
            <w:proofErr w:type="spellEnd"/>
            <w:r w:rsidRPr="00753065">
              <w:rPr>
                <w:iCs/>
                <w:sz w:val="26"/>
                <w:szCs w:val="26"/>
                <w:lang w:eastAsia="pl-PL"/>
              </w:rPr>
              <w:t xml:space="preserve"> </w:t>
            </w:r>
          </w:p>
          <w:p w:rsidR="0024635D" w:rsidRPr="00753065" w:rsidRDefault="0024635D" w:rsidP="00F647D8">
            <w:pPr>
              <w:rPr>
                <w:iCs/>
                <w:sz w:val="26"/>
                <w:szCs w:val="26"/>
                <w:lang w:eastAsia="pl-PL"/>
              </w:rPr>
            </w:pPr>
            <w:r w:rsidRPr="00753065">
              <w:rPr>
                <w:iCs/>
                <w:sz w:val="26"/>
                <w:szCs w:val="26"/>
                <w:lang w:eastAsia="pl-PL"/>
              </w:rPr>
              <w:t>Олег Іванович</w:t>
            </w:r>
          </w:p>
          <w:p w:rsidR="0024635D" w:rsidRPr="00753065" w:rsidRDefault="0024635D" w:rsidP="00F647D8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24635D" w:rsidRPr="00753065" w:rsidRDefault="0024635D" w:rsidP="00F647D8">
            <w:pPr>
              <w:rPr>
                <w:rStyle w:val="FontStyle19"/>
                <w:rFonts w:eastAsia="Arial Unicode MS"/>
              </w:rPr>
            </w:pPr>
            <w:r w:rsidRPr="00753065">
              <w:rPr>
                <w:sz w:val="26"/>
                <w:szCs w:val="26"/>
              </w:rPr>
              <w:t>Асоціація з енергоефективності та енергозбереження</w:t>
            </w:r>
          </w:p>
        </w:tc>
      </w:tr>
      <w:tr w:rsidR="0024635D" w:rsidRPr="00753065" w:rsidTr="00F647D8">
        <w:tc>
          <w:tcPr>
            <w:tcW w:w="675" w:type="dxa"/>
          </w:tcPr>
          <w:p w:rsidR="0024635D" w:rsidRPr="00753065" w:rsidRDefault="0024635D" w:rsidP="0024635D">
            <w:pPr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24635D" w:rsidRPr="00753065" w:rsidRDefault="0024635D" w:rsidP="00F647D8">
            <w:pPr>
              <w:rPr>
                <w:sz w:val="26"/>
                <w:szCs w:val="26"/>
              </w:rPr>
            </w:pPr>
            <w:r w:rsidRPr="00753065">
              <w:rPr>
                <w:sz w:val="26"/>
                <w:szCs w:val="26"/>
              </w:rPr>
              <w:t>Ківало</w:t>
            </w:r>
          </w:p>
          <w:p w:rsidR="0024635D" w:rsidRPr="00753065" w:rsidRDefault="0024635D" w:rsidP="00F647D8">
            <w:pPr>
              <w:rPr>
                <w:sz w:val="26"/>
                <w:szCs w:val="26"/>
              </w:rPr>
            </w:pPr>
            <w:r w:rsidRPr="00753065">
              <w:rPr>
                <w:sz w:val="26"/>
                <w:szCs w:val="26"/>
              </w:rPr>
              <w:t>Галина Іванівна</w:t>
            </w:r>
          </w:p>
        </w:tc>
        <w:tc>
          <w:tcPr>
            <w:tcW w:w="5245" w:type="dxa"/>
          </w:tcPr>
          <w:p w:rsidR="0024635D" w:rsidRPr="00753065" w:rsidRDefault="0024635D" w:rsidP="00F647D8">
            <w:pPr>
              <w:rPr>
                <w:rStyle w:val="FontStyle19"/>
                <w:rFonts w:eastAsia="Arial Unicode MS"/>
              </w:rPr>
            </w:pPr>
          </w:p>
          <w:p w:rsidR="0024635D" w:rsidRPr="00753065" w:rsidRDefault="0024635D" w:rsidP="00F647D8">
            <w:pPr>
              <w:rPr>
                <w:rStyle w:val="FontStyle19"/>
                <w:rFonts w:eastAsia="Arial Unicode MS"/>
              </w:rPr>
            </w:pPr>
            <w:r w:rsidRPr="00753065">
              <w:rPr>
                <w:rStyle w:val="FontStyle19"/>
                <w:rFonts w:eastAsia="Arial Unicode MS"/>
              </w:rPr>
              <w:t xml:space="preserve">Держенергоефективності України </w:t>
            </w:r>
          </w:p>
          <w:p w:rsidR="0024635D" w:rsidRPr="00753065" w:rsidRDefault="0024635D" w:rsidP="00F647D8">
            <w:pPr>
              <w:rPr>
                <w:sz w:val="26"/>
                <w:szCs w:val="26"/>
              </w:rPr>
            </w:pPr>
          </w:p>
        </w:tc>
      </w:tr>
      <w:tr w:rsidR="0024635D" w:rsidRPr="00753065" w:rsidTr="00F647D8">
        <w:tc>
          <w:tcPr>
            <w:tcW w:w="675" w:type="dxa"/>
          </w:tcPr>
          <w:p w:rsidR="0024635D" w:rsidRPr="00753065" w:rsidRDefault="0024635D" w:rsidP="0024635D">
            <w:pPr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24635D" w:rsidRPr="00753065" w:rsidRDefault="0024635D" w:rsidP="00F647D8">
            <w:pPr>
              <w:rPr>
                <w:iCs/>
                <w:sz w:val="26"/>
                <w:szCs w:val="26"/>
                <w:lang w:eastAsia="pl-PL"/>
              </w:rPr>
            </w:pPr>
            <w:r w:rsidRPr="00753065">
              <w:rPr>
                <w:iCs/>
                <w:sz w:val="26"/>
                <w:szCs w:val="26"/>
                <w:lang w:eastAsia="pl-PL"/>
              </w:rPr>
              <w:t>Павлюк</w:t>
            </w:r>
          </w:p>
          <w:p w:rsidR="0024635D" w:rsidRPr="00753065" w:rsidRDefault="0024635D" w:rsidP="00F647D8">
            <w:pPr>
              <w:rPr>
                <w:iCs/>
                <w:sz w:val="26"/>
                <w:szCs w:val="26"/>
                <w:lang w:eastAsia="pl-PL"/>
              </w:rPr>
            </w:pPr>
            <w:r w:rsidRPr="00753065">
              <w:rPr>
                <w:iCs/>
                <w:sz w:val="26"/>
                <w:szCs w:val="26"/>
                <w:lang w:eastAsia="pl-PL"/>
              </w:rPr>
              <w:t>Святослав Костянтинович</w:t>
            </w:r>
          </w:p>
          <w:p w:rsidR="0024635D" w:rsidRPr="00753065" w:rsidRDefault="0024635D" w:rsidP="00F647D8">
            <w:pPr>
              <w:rPr>
                <w:iCs/>
                <w:sz w:val="26"/>
                <w:szCs w:val="26"/>
                <w:lang w:eastAsia="pl-PL"/>
              </w:rPr>
            </w:pPr>
          </w:p>
        </w:tc>
        <w:tc>
          <w:tcPr>
            <w:tcW w:w="5245" w:type="dxa"/>
          </w:tcPr>
          <w:p w:rsidR="0024635D" w:rsidRPr="00753065" w:rsidRDefault="0024635D" w:rsidP="00F647D8">
            <w:pPr>
              <w:rPr>
                <w:sz w:val="26"/>
                <w:szCs w:val="26"/>
              </w:rPr>
            </w:pPr>
          </w:p>
          <w:p w:rsidR="0024635D" w:rsidRPr="00753065" w:rsidRDefault="0024635D" w:rsidP="00F647D8">
            <w:pPr>
              <w:rPr>
                <w:sz w:val="26"/>
                <w:szCs w:val="26"/>
              </w:rPr>
            </w:pPr>
            <w:r w:rsidRPr="00753065">
              <w:rPr>
                <w:sz w:val="26"/>
                <w:szCs w:val="26"/>
              </w:rPr>
              <w:t>Проект "Угода мерів - Схід"</w:t>
            </w:r>
          </w:p>
        </w:tc>
      </w:tr>
      <w:tr w:rsidR="0024635D" w:rsidRPr="00753065" w:rsidTr="00F647D8">
        <w:tc>
          <w:tcPr>
            <w:tcW w:w="675" w:type="dxa"/>
          </w:tcPr>
          <w:p w:rsidR="0024635D" w:rsidRPr="00753065" w:rsidRDefault="0024635D" w:rsidP="0024635D">
            <w:pPr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24635D" w:rsidRPr="00753065" w:rsidRDefault="0024635D" w:rsidP="00F647D8">
            <w:pPr>
              <w:rPr>
                <w:iCs/>
                <w:sz w:val="26"/>
                <w:szCs w:val="26"/>
                <w:lang w:eastAsia="pl-PL"/>
              </w:rPr>
            </w:pPr>
            <w:proofErr w:type="spellStart"/>
            <w:r w:rsidRPr="00753065">
              <w:rPr>
                <w:iCs/>
                <w:sz w:val="26"/>
                <w:szCs w:val="26"/>
                <w:lang w:eastAsia="pl-PL"/>
              </w:rPr>
              <w:t>Шапковський</w:t>
            </w:r>
            <w:proofErr w:type="spellEnd"/>
          </w:p>
          <w:p w:rsidR="0024635D" w:rsidRPr="00753065" w:rsidRDefault="0024635D" w:rsidP="00F647D8">
            <w:pPr>
              <w:rPr>
                <w:iCs/>
                <w:sz w:val="26"/>
                <w:szCs w:val="26"/>
                <w:lang w:eastAsia="pl-PL"/>
              </w:rPr>
            </w:pPr>
            <w:r w:rsidRPr="00753065">
              <w:rPr>
                <w:iCs/>
                <w:sz w:val="26"/>
                <w:szCs w:val="26"/>
                <w:lang w:eastAsia="pl-PL"/>
              </w:rPr>
              <w:t>Антон Олегович</w:t>
            </w:r>
          </w:p>
          <w:p w:rsidR="0024635D" w:rsidRPr="00753065" w:rsidRDefault="0024635D" w:rsidP="00F647D8">
            <w:pPr>
              <w:rPr>
                <w:iCs/>
                <w:sz w:val="26"/>
                <w:szCs w:val="26"/>
                <w:lang w:eastAsia="pl-PL"/>
              </w:rPr>
            </w:pPr>
          </w:p>
        </w:tc>
        <w:tc>
          <w:tcPr>
            <w:tcW w:w="5245" w:type="dxa"/>
          </w:tcPr>
          <w:p w:rsidR="0024635D" w:rsidRPr="00753065" w:rsidRDefault="0024635D" w:rsidP="00F647D8">
            <w:pPr>
              <w:rPr>
                <w:sz w:val="26"/>
                <w:szCs w:val="26"/>
              </w:rPr>
            </w:pPr>
            <w:r w:rsidRPr="00753065">
              <w:rPr>
                <w:sz w:val="26"/>
                <w:szCs w:val="26"/>
              </w:rPr>
              <w:t>ВГО "Українська вітроенергетична асоціація"</w:t>
            </w:r>
          </w:p>
        </w:tc>
      </w:tr>
      <w:tr w:rsidR="0024635D" w:rsidRPr="00753065" w:rsidTr="00F647D8">
        <w:tc>
          <w:tcPr>
            <w:tcW w:w="675" w:type="dxa"/>
          </w:tcPr>
          <w:p w:rsidR="0024635D" w:rsidRPr="00753065" w:rsidRDefault="0024635D" w:rsidP="0024635D">
            <w:pPr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rPr>
                <w:sz w:val="26"/>
                <w:szCs w:val="26"/>
              </w:rPr>
            </w:pPr>
            <w:r w:rsidRPr="00753065">
              <w:rPr>
                <w:sz w:val="26"/>
                <w:szCs w:val="26"/>
              </w:rPr>
              <w:t>-</w:t>
            </w:r>
          </w:p>
        </w:tc>
        <w:tc>
          <w:tcPr>
            <w:tcW w:w="3686" w:type="dxa"/>
          </w:tcPr>
          <w:p w:rsidR="0024635D" w:rsidRPr="00753065" w:rsidRDefault="0024635D" w:rsidP="00F647D8">
            <w:pPr>
              <w:rPr>
                <w:sz w:val="26"/>
                <w:szCs w:val="26"/>
              </w:rPr>
            </w:pPr>
            <w:r w:rsidRPr="00753065">
              <w:rPr>
                <w:sz w:val="26"/>
                <w:szCs w:val="26"/>
              </w:rPr>
              <w:t xml:space="preserve">Євтушенко </w:t>
            </w:r>
          </w:p>
          <w:p w:rsidR="0024635D" w:rsidRPr="00753065" w:rsidRDefault="0024635D" w:rsidP="00F647D8">
            <w:pPr>
              <w:rPr>
                <w:sz w:val="26"/>
                <w:szCs w:val="26"/>
              </w:rPr>
            </w:pPr>
            <w:r w:rsidRPr="00753065">
              <w:rPr>
                <w:sz w:val="26"/>
                <w:szCs w:val="26"/>
              </w:rPr>
              <w:t>Людмила Вікторівна</w:t>
            </w:r>
          </w:p>
        </w:tc>
        <w:tc>
          <w:tcPr>
            <w:tcW w:w="5245" w:type="dxa"/>
          </w:tcPr>
          <w:p w:rsidR="0024635D" w:rsidRPr="00753065" w:rsidRDefault="0024635D" w:rsidP="00F647D8">
            <w:pPr>
              <w:ind w:left="41"/>
              <w:rPr>
                <w:rStyle w:val="FontStyle19"/>
                <w:rFonts w:eastAsia="Arial Unicode MS"/>
              </w:rPr>
            </w:pPr>
          </w:p>
          <w:p w:rsidR="0024635D" w:rsidRPr="00753065" w:rsidRDefault="0024635D" w:rsidP="00F647D8">
            <w:pPr>
              <w:ind w:left="41"/>
              <w:rPr>
                <w:sz w:val="26"/>
                <w:szCs w:val="26"/>
              </w:rPr>
            </w:pPr>
            <w:r w:rsidRPr="00753065">
              <w:rPr>
                <w:rStyle w:val="FontStyle19"/>
                <w:rFonts w:eastAsia="Arial Unicode MS"/>
              </w:rPr>
              <w:t xml:space="preserve">Держенергоефективності України </w:t>
            </w:r>
          </w:p>
          <w:p w:rsidR="0024635D" w:rsidRPr="00753065" w:rsidRDefault="0024635D" w:rsidP="00F647D8">
            <w:pPr>
              <w:rPr>
                <w:sz w:val="26"/>
                <w:szCs w:val="26"/>
              </w:rPr>
            </w:pPr>
          </w:p>
        </w:tc>
      </w:tr>
    </w:tbl>
    <w:p w:rsidR="0024635D" w:rsidRPr="0065720D" w:rsidRDefault="0024635D" w:rsidP="0024635D">
      <w:pPr>
        <w:pStyle w:val="21"/>
        <w:tabs>
          <w:tab w:val="left" w:pos="720"/>
        </w:tabs>
        <w:ind w:left="0" w:firstLine="0"/>
        <w:jc w:val="both"/>
        <w:rPr>
          <w:rFonts w:ascii="Times New Roman" w:hAnsi="Times New Roman"/>
          <w:b/>
          <w:szCs w:val="28"/>
          <w:lang w:val="uk-UA"/>
        </w:rPr>
      </w:pPr>
      <w:r w:rsidRPr="003131F1">
        <w:rPr>
          <w:rFonts w:ascii="Times New Roman" w:hAnsi="Times New Roman"/>
          <w:b/>
          <w:szCs w:val="28"/>
          <w:lang w:val="uk-UA"/>
        </w:rPr>
        <w:tab/>
      </w:r>
      <w:r w:rsidRPr="0065720D">
        <w:rPr>
          <w:rFonts w:ascii="Times New Roman" w:hAnsi="Times New Roman"/>
          <w:b/>
          <w:szCs w:val="28"/>
          <w:lang w:val="uk-UA"/>
        </w:rPr>
        <w:t>Кворум є.</w:t>
      </w:r>
    </w:p>
    <w:p w:rsidR="0024635D" w:rsidRPr="0065720D" w:rsidRDefault="0024635D" w:rsidP="0024635D">
      <w:pPr>
        <w:pStyle w:val="21"/>
        <w:tabs>
          <w:tab w:val="left" w:pos="720"/>
        </w:tabs>
        <w:ind w:left="0" w:firstLine="0"/>
        <w:jc w:val="both"/>
        <w:rPr>
          <w:rFonts w:ascii="Times New Roman" w:hAnsi="Times New Roman"/>
          <w:szCs w:val="28"/>
          <w:lang w:val="uk-UA"/>
        </w:rPr>
      </w:pPr>
      <w:r w:rsidRPr="0065720D">
        <w:rPr>
          <w:rFonts w:ascii="Times New Roman" w:hAnsi="Times New Roman"/>
          <w:b/>
          <w:szCs w:val="28"/>
          <w:lang w:val="uk-UA"/>
        </w:rPr>
        <w:t>1. Слухали:</w:t>
      </w:r>
      <w:r w:rsidRPr="0065720D">
        <w:rPr>
          <w:rFonts w:ascii="Times New Roman" w:hAnsi="Times New Roman"/>
          <w:szCs w:val="28"/>
          <w:lang w:val="uk-UA"/>
        </w:rPr>
        <w:t xml:space="preserve"> </w:t>
      </w:r>
      <w:r w:rsidRPr="0065720D">
        <w:rPr>
          <w:rFonts w:ascii="Times New Roman" w:hAnsi="Times New Roman"/>
          <w:b/>
          <w:szCs w:val="28"/>
          <w:lang w:val="uk-UA"/>
        </w:rPr>
        <w:t xml:space="preserve">А.Є. </w:t>
      </w:r>
      <w:proofErr w:type="spellStart"/>
      <w:r w:rsidRPr="0065720D">
        <w:rPr>
          <w:rFonts w:ascii="Times New Roman" w:hAnsi="Times New Roman"/>
          <w:b/>
          <w:szCs w:val="28"/>
          <w:lang w:val="uk-UA"/>
        </w:rPr>
        <w:t>Конеченков</w:t>
      </w:r>
      <w:proofErr w:type="spellEnd"/>
      <w:r w:rsidRPr="0065720D">
        <w:rPr>
          <w:rFonts w:ascii="Times New Roman" w:hAnsi="Times New Roman"/>
          <w:szCs w:val="28"/>
          <w:lang w:val="uk-UA"/>
        </w:rPr>
        <w:t xml:space="preserve"> відкрив засідання, представив присутнім членам Громадської ради запрошених представників інститутів громадянського суспільства та Агентства та запропонував:</w:t>
      </w:r>
    </w:p>
    <w:p w:rsidR="0024635D" w:rsidRPr="0065720D" w:rsidRDefault="0024635D" w:rsidP="0024635D">
      <w:pPr>
        <w:pStyle w:val="21"/>
        <w:tabs>
          <w:tab w:val="left" w:pos="720"/>
        </w:tabs>
        <w:ind w:left="0" w:firstLine="0"/>
        <w:jc w:val="both"/>
        <w:rPr>
          <w:rFonts w:ascii="Times New Roman" w:hAnsi="Times New Roman"/>
          <w:szCs w:val="28"/>
          <w:lang w:val="uk-UA"/>
        </w:rPr>
      </w:pPr>
      <w:r w:rsidRPr="0065720D">
        <w:rPr>
          <w:rFonts w:ascii="Times New Roman" w:hAnsi="Times New Roman"/>
          <w:szCs w:val="28"/>
          <w:lang w:val="uk-UA"/>
        </w:rPr>
        <w:t>-  розпочати роботу із ознайомлення із Порядком денним та його затвердження (у разі відсутності зауважень та пропозицій).</w:t>
      </w:r>
    </w:p>
    <w:p w:rsidR="0024635D" w:rsidRPr="0065720D" w:rsidRDefault="0024635D" w:rsidP="0024635D">
      <w:pPr>
        <w:pStyle w:val="21"/>
        <w:tabs>
          <w:tab w:val="left" w:pos="720"/>
        </w:tabs>
        <w:ind w:left="0" w:firstLine="0"/>
        <w:jc w:val="both"/>
        <w:rPr>
          <w:rFonts w:ascii="Times New Roman" w:hAnsi="Times New Roman"/>
          <w:b/>
          <w:szCs w:val="28"/>
          <w:lang w:val="uk-UA"/>
        </w:rPr>
      </w:pPr>
      <w:r w:rsidRPr="0065720D">
        <w:rPr>
          <w:rFonts w:ascii="Times New Roman" w:hAnsi="Times New Roman"/>
          <w:b/>
          <w:szCs w:val="28"/>
          <w:lang w:val="uk-UA"/>
        </w:rPr>
        <w:t>Вирішили: Затвердити Порядок денний засідання Громадської Ради при Держенергоефективності 15.07.2014.</w:t>
      </w:r>
    </w:p>
    <w:p w:rsidR="0024635D" w:rsidRPr="0065720D" w:rsidRDefault="0024635D" w:rsidP="0024635D">
      <w:pPr>
        <w:pStyle w:val="21"/>
        <w:tabs>
          <w:tab w:val="left" w:pos="720"/>
        </w:tabs>
        <w:ind w:left="0" w:firstLine="0"/>
        <w:jc w:val="both"/>
        <w:rPr>
          <w:rFonts w:ascii="Times New Roman" w:hAnsi="Times New Roman"/>
          <w:szCs w:val="28"/>
          <w:lang w:val="uk-UA"/>
        </w:rPr>
      </w:pPr>
      <w:r w:rsidRPr="0065720D">
        <w:rPr>
          <w:rFonts w:ascii="Times New Roman" w:hAnsi="Times New Roman"/>
          <w:b/>
          <w:szCs w:val="28"/>
          <w:lang w:val="uk-UA"/>
        </w:rPr>
        <w:t>Голосували:</w:t>
      </w:r>
      <w:r w:rsidRPr="0065720D">
        <w:rPr>
          <w:rFonts w:ascii="Times New Roman" w:hAnsi="Times New Roman"/>
          <w:szCs w:val="28"/>
          <w:lang w:val="uk-UA"/>
        </w:rPr>
        <w:t xml:space="preserve"> "за" - 8, "проти" - 0, "утрималися" - 0.</w:t>
      </w:r>
    </w:p>
    <w:p w:rsidR="0024635D" w:rsidRPr="0065720D" w:rsidRDefault="0024635D" w:rsidP="0024635D">
      <w:pPr>
        <w:pStyle w:val="2"/>
        <w:tabs>
          <w:tab w:val="left" w:pos="720"/>
        </w:tabs>
        <w:ind w:left="0" w:firstLine="0"/>
        <w:jc w:val="both"/>
        <w:rPr>
          <w:szCs w:val="28"/>
          <w:lang w:val="uk-UA"/>
        </w:rPr>
      </w:pPr>
      <w:r w:rsidRPr="0065720D">
        <w:rPr>
          <w:szCs w:val="28"/>
          <w:lang w:val="uk-UA"/>
        </w:rPr>
        <w:t xml:space="preserve"> -  членам Громадської ради висловити свої пропозиції щодо кандидатури на посаду Голови Громадської ради.</w:t>
      </w:r>
    </w:p>
    <w:p w:rsidR="0024635D" w:rsidRPr="0065720D" w:rsidRDefault="0024635D" w:rsidP="0024635D">
      <w:pPr>
        <w:pStyle w:val="2"/>
        <w:tabs>
          <w:tab w:val="left" w:pos="720"/>
        </w:tabs>
        <w:ind w:left="0" w:firstLine="0"/>
        <w:jc w:val="both"/>
        <w:rPr>
          <w:szCs w:val="28"/>
          <w:lang w:val="uk-UA"/>
        </w:rPr>
      </w:pPr>
      <w:r w:rsidRPr="0065720D">
        <w:rPr>
          <w:szCs w:val="28"/>
          <w:lang w:val="uk-UA"/>
        </w:rPr>
        <w:tab/>
      </w:r>
      <w:proofErr w:type="spellStart"/>
      <w:r w:rsidRPr="0065720D">
        <w:rPr>
          <w:b/>
          <w:szCs w:val="28"/>
          <w:lang w:val="uk-UA"/>
        </w:rPr>
        <w:t>Коломийченко</w:t>
      </w:r>
      <w:proofErr w:type="spellEnd"/>
      <w:r w:rsidRPr="0065720D">
        <w:rPr>
          <w:b/>
          <w:szCs w:val="28"/>
          <w:lang w:val="uk-UA"/>
        </w:rPr>
        <w:t xml:space="preserve"> М.В.</w:t>
      </w:r>
      <w:r w:rsidRPr="0065720D">
        <w:rPr>
          <w:szCs w:val="28"/>
          <w:lang w:val="uk-UA"/>
        </w:rPr>
        <w:t xml:space="preserve"> запропонував кандидатуру </w:t>
      </w:r>
      <w:proofErr w:type="spellStart"/>
      <w:r w:rsidRPr="0065720D">
        <w:rPr>
          <w:szCs w:val="28"/>
          <w:lang w:val="uk-UA"/>
        </w:rPr>
        <w:t>Конеченкова</w:t>
      </w:r>
      <w:proofErr w:type="spellEnd"/>
      <w:r w:rsidRPr="0065720D">
        <w:rPr>
          <w:szCs w:val="28"/>
          <w:lang w:val="uk-UA"/>
        </w:rPr>
        <w:t xml:space="preserve"> А.Є. на посаду Голови Громадської ради при Держенергоефективності, відзначив його професіоналізм, досвід роботи у сфер</w:t>
      </w:r>
      <w:r>
        <w:rPr>
          <w:szCs w:val="28"/>
          <w:lang w:val="uk-UA"/>
        </w:rPr>
        <w:t>і</w:t>
      </w:r>
      <w:r w:rsidRPr="0065720D">
        <w:rPr>
          <w:szCs w:val="28"/>
          <w:lang w:val="uk-UA"/>
        </w:rPr>
        <w:t xml:space="preserve"> енергоефективності та відновлюваної енергетики, крім того,  позитивний досвід роботи на посаді Голови Громадської ради при Держенергоефективності попереднього скликання та значний досвід громадської роботи. </w:t>
      </w:r>
    </w:p>
    <w:p w:rsidR="0024635D" w:rsidRPr="0065720D" w:rsidRDefault="0024635D" w:rsidP="0024635D">
      <w:pPr>
        <w:pStyle w:val="21"/>
        <w:tabs>
          <w:tab w:val="left" w:pos="720"/>
        </w:tabs>
        <w:ind w:left="0" w:firstLine="0"/>
        <w:jc w:val="both"/>
        <w:rPr>
          <w:rFonts w:ascii="Times New Roman" w:hAnsi="Times New Roman"/>
          <w:szCs w:val="28"/>
          <w:lang w:val="uk-UA"/>
        </w:rPr>
      </w:pPr>
      <w:r w:rsidRPr="0065720D">
        <w:rPr>
          <w:rFonts w:ascii="Times New Roman" w:hAnsi="Times New Roman"/>
          <w:szCs w:val="28"/>
          <w:lang w:val="uk-UA"/>
        </w:rPr>
        <w:tab/>
        <w:t xml:space="preserve">Присутні підтримали кандидатуру </w:t>
      </w:r>
      <w:proofErr w:type="spellStart"/>
      <w:r w:rsidRPr="0065720D">
        <w:rPr>
          <w:rFonts w:ascii="Times New Roman" w:hAnsi="Times New Roman"/>
          <w:szCs w:val="28"/>
          <w:lang w:val="uk-UA"/>
        </w:rPr>
        <w:t>Конеченкова</w:t>
      </w:r>
      <w:proofErr w:type="spellEnd"/>
      <w:r w:rsidRPr="0065720D">
        <w:rPr>
          <w:rFonts w:ascii="Times New Roman" w:hAnsi="Times New Roman"/>
          <w:szCs w:val="28"/>
          <w:lang w:val="uk-UA"/>
        </w:rPr>
        <w:t xml:space="preserve"> А.Є.</w:t>
      </w:r>
    </w:p>
    <w:p w:rsidR="0024635D" w:rsidRPr="0065720D" w:rsidRDefault="0024635D" w:rsidP="0024635D">
      <w:pPr>
        <w:pStyle w:val="21"/>
        <w:tabs>
          <w:tab w:val="left" w:pos="720"/>
        </w:tabs>
        <w:ind w:left="0" w:firstLine="0"/>
        <w:jc w:val="both"/>
        <w:rPr>
          <w:rFonts w:ascii="Times New Roman" w:hAnsi="Times New Roman"/>
          <w:b/>
          <w:szCs w:val="28"/>
          <w:lang w:val="uk-UA"/>
        </w:rPr>
      </w:pPr>
      <w:r w:rsidRPr="0065720D">
        <w:rPr>
          <w:rFonts w:ascii="Times New Roman" w:hAnsi="Times New Roman"/>
          <w:b/>
          <w:szCs w:val="28"/>
          <w:lang w:val="uk-UA"/>
        </w:rPr>
        <w:t xml:space="preserve">Вирішили: Обрати </w:t>
      </w:r>
      <w:proofErr w:type="spellStart"/>
      <w:r w:rsidRPr="0065720D">
        <w:rPr>
          <w:rFonts w:ascii="Times New Roman" w:hAnsi="Times New Roman"/>
          <w:b/>
          <w:szCs w:val="28"/>
          <w:lang w:val="uk-UA"/>
        </w:rPr>
        <w:t>Конеченкова</w:t>
      </w:r>
      <w:proofErr w:type="spellEnd"/>
      <w:r w:rsidRPr="0065720D">
        <w:rPr>
          <w:rFonts w:ascii="Times New Roman" w:hAnsi="Times New Roman"/>
          <w:b/>
          <w:szCs w:val="28"/>
          <w:lang w:val="uk-UA"/>
        </w:rPr>
        <w:t xml:space="preserve"> А.Є.  Головою Громадської ради при Держенергоефективності.</w:t>
      </w:r>
    </w:p>
    <w:p w:rsidR="0024635D" w:rsidRPr="0065720D" w:rsidRDefault="0024635D" w:rsidP="0024635D">
      <w:pPr>
        <w:pStyle w:val="21"/>
        <w:tabs>
          <w:tab w:val="left" w:pos="720"/>
        </w:tabs>
        <w:ind w:left="0" w:firstLine="0"/>
        <w:jc w:val="both"/>
        <w:rPr>
          <w:rFonts w:ascii="Times New Roman" w:hAnsi="Times New Roman"/>
          <w:szCs w:val="28"/>
          <w:lang w:val="uk-UA"/>
        </w:rPr>
      </w:pPr>
      <w:r w:rsidRPr="0065720D">
        <w:rPr>
          <w:rFonts w:ascii="Times New Roman" w:hAnsi="Times New Roman"/>
          <w:b/>
          <w:szCs w:val="28"/>
          <w:lang w:val="uk-UA"/>
        </w:rPr>
        <w:t>Голосували:</w:t>
      </w:r>
      <w:r w:rsidRPr="0065720D">
        <w:rPr>
          <w:rFonts w:ascii="Times New Roman" w:hAnsi="Times New Roman"/>
          <w:szCs w:val="28"/>
          <w:lang w:val="uk-UA"/>
        </w:rPr>
        <w:t xml:space="preserve"> "за" - 8, "проти" - 0, "утрималися" - 0.</w:t>
      </w:r>
    </w:p>
    <w:p w:rsidR="0024635D" w:rsidRPr="0065720D" w:rsidRDefault="0024635D" w:rsidP="0024635D">
      <w:pPr>
        <w:pStyle w:val="21"/>
        <w:spacing w:after="0" w:line="240" w:lineRule="auto"/>
        <w:ind w:left="0" w:firstLine="0"/>
        <w:jc w:val="both"/>
        <w:rPr>
          <w:rFonts w:ascii="Times New Roman" w:hAnsi="Times New Roman"/>
          <w:color w:val="auto"/>
          <w:szCs w:val="28"/>
          <w:lang w:val="uk-UA"/>
        </w:rPr>
      </w:pPr>
      <w:r w:rsidRPr="0065720D">
        <w:rPr>
          <w:rFonts w:ascii="Times New Roman" w:hAnsi="Times New Roman"/>
          <w:b/>
          <w:szCs w:val="28"/>
          <w:lang w:val="uk-UA"/>
        </w:rPr>
        <w:lastRenderedPageBreak/>
        <w:t>2. Слухали:</w:t>
      </w:r>
      <w:r w:rsidRPr="0065720D">
        <w:rPr>
          <w:rFonts w:ascii="Times New Roman" w:hAnsi="Times New Roman"/>
          <w:szCs w:val="28"/>
          <w:lang w:val="uk-UA"/>
        </w:rPr>
        <w:t xml:space="preserve"> </w:t>
      </w:r>
      <w:r w:rsidRPr="0065720D">
        <w:rPr>
          <w:rFonts w:ascii="Times New Roman" w:hAnsi="Times New Roman"/>
          <w:b/>
          <w:szCs w:val="28"/>
          <w:lang w:val="uk-UA"/>
        </w:rPr>
        <w:t xml:space="preserve">А.Є. </w:t>
      </w:r>
      <w:proofErr w:type="spellStart"/>
      <w:r w:rsidRPr="0065720D">
        <w:rPr>
          <w:rFonts w:ascii="Times New Roman" w:hAnsi="Times New Roman"/>
          <w:b/>
          <w:szCs w:val="28"/>
          <w:lang w:val="uk-UA"/>
        </w:rPr>
        <w:t>Конеченков</w:t>
      </w:r>
      <w:proofErr w:type="spellEnd"/>
      <w:r w:rsidRPr="0065720D">
        <w:rPr>
          <w:rFonts w:ascii="Times New Roman" w:hAnsi="Times New Roman"/>
          <w:szCs w:val="28"/>
          <w:lang w:val="uk-UA"/>
        </w:rPr>
        <w:t xml:space="preserve"> запропонував обрати заступником Голови Громадської ради представника Національного екологічного центру України Денисенка Артура Аркадійовича, відмітивши його напрацювання на шляху розвитку сфери енергоефективності, енергозбереження та відновлюваної енергетики.</w:t>
      </w:r>
      <w:r w:rsidRPr="0065720D">
        <w:rPr>
          <w:rFonts w:ascii="Times New Roman" w:hAnsi="Times New Roman"/>
          <w:color w:val="auto"/>
          <w:szCs w:val="28"/>
          <w:lang w:val="uk-UA"/>
        </w:rPr>
        <w:t xml:space="preserve"> </w:t>
      </w:r>
    </w:p>
    <w:p w:rsidR="0024635D" w:rsidRPr="0065720D" w:rsidRDefault="0024635D" w:rsidP="0024635D">
      <w:pPr>
        <w:pStyle w:val="21"/>
        <w:spacing w:after="0" w:line="240" w:lineRule="auto"/>
        <w:ind w:left="0" w:firstLine="0"/>
        <w:jc w:val="both"/>
        <w:rPr>
          <w:rFonts w:ascii="Times New Roman" w:hAnsi="Times New Roman"/>
          <w:color w:val="auto"/>
          <w:szCs w:val="28"/>
          <w:lang w:val="uk-UA"/>
        </w:rPr>
      </w:pPr>
      <w:r w:rsidRPr="0065720D">
        <w:rPr>
          <w:rFonts w:ascii="Times New Roman" w:hAnsi="Times New Roman"/>
          <w:color w:val="auto"/>
          <w:szCs w:val="28"/>
          <w:lang w:val="uk-UA"/>
        </w:rPr>
        <w:tab/>
      </w:r>
      <w:r w:rsidRPr="0065720D">
        <w:rPr>
          <w:rFonts w:ascii="Times New Roman" w:hAnsi="Times New Roman"/>
          <w:szCs w:val="28"/>
          <w:lang w:val="uk-UA"/>
        </w:rPr>
        <w:t>Присутні підтримали кандидатуру Денисенка А. А.</w:t>
      </w:r>
    </w:p>
    <w:p w:rsidR="0024635D" w:rsidRPr="0065720D" w:rsidRDefault="0024635D" w:rsidP="0024635D">
      <w:pPr>
        <w:pStyle w:val="21"/>
        <w:ind w:left="0" w:firstLine="0"/>
        <w:jc w:val="both"/>
        <w:rPr>
          <w:rFonts w:ascii="Times New Roman" w:hAnsi="Times New Roman"/>
          <w:color w:val="auto"/>
          <w:szCs w:val="28"/>
          <w:lang w:val="uk-UA"/>
        </w:rPr>
      </w:pPr>
    </w:p>
    <w:p w:rsidR="0024635D" w:rsidRPr="0065720D" w:rsidRDefault="0024635D" w:rsidP="0024635D">
      <w:pPr>
        <w:pStyle w:val="21"/>
        <w:tabs>
          <w:tab w:val="left" w:pos="720"/>
        </w:tabs>
        <w:ind w:left="0" w:firstLine="0"/>
        <w:jc w:val="both"/>
        <w:rPr>
          <w:rFonts w:ascii="Times New Roman" w:hAnsi="Times New Roman"/>
          <w:b/>
          <w:szCs w:val="28"/>
          <w:lang w:val="uk-UA"/>
        </w:rPr>
      </w:pPr>
      <w:r w:rsidRPr="0065720D">
        <w:rPr>
          <w:rFonts w:ascii="Times New Roman" w:hAnsi="Times New Roman"/>
          <w:b/>
          <w:color w:val="auto"/>
          <w:szCs w:val="28"/>
          <w:lang w:val="uk-UA"/>
        </w:rPr>
        <w:t>Вирішили:</w:t>
      </w:r>
      <w:r w:rsidRPr="0065720D">
        <w:rPr>
          <w:rFonts w:ascii="Times New Roman" w:hAnsi="Times New Roman"/>
          <w:color w:val="auto"/>
          <w:szCs w:val="28"/>
          <w:lang w:val="uk-UA"/>
        </w:rPr>
        <w:t xml:space="preserve"> </w:t>
      </w:r>
      <w:r w:rsidRPr="0065720D">
        <w:rPr>
          <w:rFonts w:ascii="Times New Roman" w:hAnsi="Times New Roman"/>
          <w:b/>
          <w:color w:val="auto"/>
          <w:szCs w:val="28"/>
          <w:lang w:val="uk-UA"/>
        </w:rPr>
        <w:t>Обрати Денисенка А.А.  заступником Голови Громадської ради при Держенергоефективності.</w:t>
      </w:r>
    </w:p>
    <w:p w:rsidR="0024635D" w:rsidRPr="0065720D" w:rsidRDefault="0024635D" w:rsidP="0024635D">
      <w:pPr>
        <w:pStyle w:val="21"/>
        <w:tabs>
          <w:tab w:val="left" w:pos="720"/>
        </w:tabs>
        <w:ind w:left="0" w:firstLine="0"/>
        <w:jc w:val="both"/>
        <w:rPr>
          <w:rFonts w:ascii="Times New Roman" w:hAnsi="Times New Roman"/>
          <w:szCs w:val="28"/>
          <w:lang w:val="uk-UA"/>
        </w:rPr>
      </w:pPr>
      <w:r w:rsidRPr="0065720D">
        <w:rPr>
          <w:rFonts w:ascii="Times New Roman" w:hAnsi="Times New Roman"/>
          <w:b/>
          <w:szCs w:val="28"/>
          <w:lang w:val="uk-UA"/>
        </w:rPr>
        <w:t>Голосували:</w:t>
      </w:r>
      <w:r w:rsidRPr="0065720D">
        <w:rPr>
          <w:rFonts w:ascii="Times New Roman" w:hAnsi="Times New Roman"/>
          <w:szCs w:val="28"/>
          <w:lang w:val="uk-UA"/>
        </w:rPr>
        <w:t xml:space="preserve"> "за" – 8, "проти" – 0, "утримались" – 0.</w:t>
      </w:r>
    </w:p>
    <w:p w:rsidR="0024635D" w:rsidRPr="0065720D" w:rsidRDefault="0024635D" w:rsidP="0024635D">
      <w:pPr>
        <w:pStyle w:val="21"/>
        <w:tabs>
          <w:tab w:val="left" w:pos="720"/>
        </w:tabs>
        <w:ind w:left="0" w:firstLine="0"/>
        <w:jc w:val="both"/>
        <w:rPr>
          <w:rFonts w:ascii="Times New Roman" w:hAnsi="Times New Roman"/>
          <w:b/>
          <w:szCs w:val="28"/>
          <w:lang w:val="uk-UA"/>
        </w:rPr>
      </w:pPr>
    </w:p>
    <w:p w:rsidR="0024635D" w:rsidRPr="0065720D" w:rsidRDefault="0024635D" w:rsidP="0024635D">
      <w:pPr>
        <w:pStyle w:val="21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Cs w:val="28"/>
          <w:lang w:val="uk-UA"/>
        </w:rPr>
      </w:pPr>
      <w:r w:rsidRPr="0065720D">
        <w:rPr>
          <w:rFonts w:ascii="Times New Roman" w:hAnsi="Times New Roman"/>
          <w:b/>
          <w:szCs w:val="28"/>
          <w:lang w:val="uk-UA"/>
        </w:rPr>
        <w:t>3. Слухали:</w:t>
      </w:r>
      <w:r w:rsidRPr="0065720D">
        <w:rPr>
          <w:rFonts w:ascii="Times New Roman" w:hAnsi="Times New Roman"/>
          <w:szCs w:val="28"/>
          <w:lang w:val="uk-UA"/>
        </w:rPr>
        <w:t xml:space="preserve"> </w:t>
      </w:r>
      <w:r w:rsidRPr="0065720D">
        <w:rPr>
          <w:rFonts w:ascii="Times New Roman" w:hAnsi="Times New Roman"/>
          <w:b/>
          <w:szCs w:val="28"/>
          <w:lang w:val="uk-UA"/>
        </w:rPr>
        <w:t xml:space="preserve">А.Є. </w:t>
      </w:r>
      <w:proofErr w:type="spellStart"/>
      <w:r w:rsidRPr="0065720D">
        <w:rPr>
          <w:rFonts w:ascii="Times New Roman" w:hAnsi="Times New Roman"/>
          <w:b/>
          <w:szCs w:val="28"/>
          <w:lang w:val="uk-UA"/>
        </w:rPr>
        <w:t>Конеченков</w:t>
      </w:r>
      <w:proofErr w:type="spellEnd"/>
      <w:r w:rsidRPr="0065720D">
        <w:rPr>
          <w:rFonts w:ascii="Times New Roman" w:hAnsi="Times New Roman"/>
          <w:b/>
          <w:szCs w:val="28"/>
          <w:lang w:val="uk-UA"/>
        </w:rPr>
        <w:t xml:space="preserve"> </w:t>
      </w:r>
      <w:r w:rsidRPr="0065720D">
        <w:rPr>
          <w:rFonts w:ascii="Times New Roman" w:hAnsi="Times New Roman"/>
          <w:szCs w:val="28"/>
          <w:lang w:val="uk-UA"/>
        </w:rPr>
        <w:t>запропонував обрати секретарем Громадської ради при Держенергоефективності представника ГО "ДІКСІ  ГРУП" Антоненка Антона Олександровича, відмітивши позитивний досвід співпраці з ним на посаді секретаря Громадської ради попереднього скликання.</w:t>
      </w:r>
    </w:p>
    <w:p w:rsidR="0024635D" w:rsidRPr="0065720D" w:rsidRDefault="0024635D" w:rsidP="0024635D">
      <w:pPr>
        <w:pStyle w:val="21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Cs w:val="28"/>
          <w:lang w:val="uk-UA"/>
        </w:rPr>
      </w:pPr>
      <w:r w:rsidRPr="0065720D">
        <w:rPr>
          <w:rFonts w:ascii="Times New Roman" w:hAnsi="Times New Roman"/>
          <w:szCs w:val="28"/>
          <w:lang w:val="uk-UA"/>
        </w:rPr>
        <w:t xml:space="preserve">Також, А.Є. </w:t>
      </w:r>
      <w:proofErr w:type="spellStart"/>
      <w:r w:rsidRPr="0065720D">
        <w:rPr>
          <w:rFonts w:ascii="Times New Roman" w:hAnsi="Times New Roman"/>
          <w:szCs w:val="28"/>
          <w:lang w:val="uk-UA"/>
        </w:rPr>
        <w:t>Конеченков</w:t>
      </w:r>
      <w:proofErr w:type="spellEnd"/>
      <w:r w:rsidRPr="0065720D">
        <w:rPr>
          <w:rFonts w:ascii="Times New Roman" w:hAnsi="Times New Roman"/>
          <w:szCs w:val="28"/>
          <w:lang w:val="uk-UA"/>
        </w:rPr>
        <w:t xml:space="preserve"> повідомив, що наразі Антоненко А.О. за виробничою потребою знаходиться у відрядженні, але він надав свою принципову згоду на зайняття цієї посади у разі підтримки членами Громадської ради його кандидатури.</w:t>
      </w:r>
    </w:p>
    <w:p w:rsidR="0024635D" w:rsidRPr="004E5036" w:rsidRDefault="0024635D" w:rsidP="0024635D">
      <w:pPr>
        <w:pStyle w:val="21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Cs w:val="28"/>
          <w:lang w:val="uk-UA"/>
        </w:rPr>
      </w:pPr>
      <w:r w:rsidRPr="004E5036">
        <w:rPr>
          <w:rFonts w:ascii="Times New Roman" w:hAnsi="Times New Roman"/>
          <w:szCs w:val="28"/>
          <w:lang w:val="uk-UA"/>
        </w:rPr>
        <w:t>Присутні підтримали кандидатуру Антоненка А.О.</w:t>
      </w:r>
    </w:p>
    <w:p w:rsidR="0024635D" w:rsidRPr="0065720D" w:rsidRDefault="0024635D" w:rsidP="0024635D">
      <w:pPr>
        <w:pStyle w:val="21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Cs w:val="28"/>
          <w:lang w:val="uk-UA"/>
        </w:rPr>
      </w:pPr>
      <w:r w:rsidRPr="004E5036">
        <w:rPr>
          <w:rFonts w:ascii="Times New Roman" w:hAnsi="Times New Roman"/>
          <w:szCs w:val="28"/>
          <w:lang w:val="uk-UA"/>
        </w:rPr>
        <w:t xml:space="preserve">А.Є </w:t>
      </w:r>
      <w:proofErr w:type="spellStart"/>
      <w:r w:rsidRPr="004E5036">
        <w:rPr>
          <w:rFonts w:ascii="Times New Roman" w:hAnsi="Times New Roman"/>
          <w:szCs w:val="28"/>
          <w:lang w:val="uk-UA"/>
        </w:rPr>
        <w:t>Конеченков</w:t>
      </w:r>
      <w:proofErr w:type="spellEnd"/>
      <w:r w:rsidRPr="004E5036">
        <w:rPr>
          <w:rFonts w:ascii="Times New Roman" w:hAnsi="Times New Roman"/>
          <w:szCs w:val="28"/>
          <w:lang w:val="uk-UA"/>
        </w:rPr>
        <w:t xml:space="preserve"> зауважив, що у зв’язку із відсутністю Антоненка А.О. протокол даного засідання Громадської ради буде вести член Громадської ради </w:t>
      </w:r>
      <w:proofErr w:type="spellStart"/>
      <w:r w:rsidRPr="004E5036">
        <w:rPr>
          <w:rFonts w:ascii="Times New Roman" w:hAnsi="Times New Roman"/>
          <w:szCs w:val="28"/>
          <w:lang w:val="uk-UA"/>
        </w:rPr>
        <w:t>Коломийченко</w:t>
      </w:r>
      <w:proofErr w:type="spellEnd"/>
      <w:r w:rsidRPr="004E5036">
        <w:rPr>
          <w:rFonts w:ascii="Times New Roman" w:hAnsi="Times New Roman"/>
          <w:szCs w:val="28"/>
          <w:lang w:val="uk-UA"/>
        </w:rPr>
        <w:t xml:space="preserve"> М.В.</w:t>
      </w:r>
    </w:p>
    <w:p w:rsidR="0024635D" w:rsidRPr="0065720D" w:rsidRDefault="0024635D" w:rsidP="0024635D">
      <w:pPr>
        <w:pStyle w:val="21"/>
        <w:tabs>
          <w:tab w:val="left" w:pos="720"/>
        </w:tabs>
        <w:spacing w:after="120"/>
        <w:ind w:left="0" w:firstLine="0"/>
        <w:jc w:val="both"/>
        <w:rPr>
          <w:rFonts w:ascii="Times New Roman" w:hAnsi="Times New Roman"/>
          <w:b/>
          <w:szCs w:val="28"/>
          <w:lang w:val="uk-UA"/>
        </w:rPr>
      </w:pPr>
    </w:p>
    <w:p w:rsidR="0024635D" w:rsidRPr="0065720D" w:rsidRDefault="0024635D" w:rsidP="0024635D">
      <w:pPr>
        <w:pStyle w:val="21"/>
        <w:tabs>
          <w:tab w:val="left" w:pos="720"/>
        </w:tabs>
        <w:spacing w:after="120"/>
        <w:ind w:left="0" w:firstLine="0"/>
        <w:jc w:val="both"/>
        <w:rPr>
          <w:rFonts w:ascii="Times New Roman" w:hAnsi="Times New Roman"/>
          <w:b/>
          <w:szCs w:val="28"/>
          <w:lang w:val="uk-UA"/>
        </w:rPr>
      </w:pPr>
      <w:r w:rsidRPr="0065720D">
        <w:rPr>
          <w:rFonts w:ascii="Times New Roman" w:hAnsi="Times New Roman"/>
          <w:b/>
          <w:szCs w:val="28"/>
          <w:lang w:val="uk-UA"/>
        </w:rPr>
        <w:t xml:space="preserve">Вирішили: Обрати Антоненка А.О. секретарем </w:t>
      </w:r>
      <w:r w:rsidRPr="0065720D">
        <w:rPr>
          <w:rFonts w:ascii="Times New Roman" w:hAnsi="Times New Roman"/>
          <w:b/>
          <w:color w:val="auto"/>
          <w:szCs w:val="28"/>
          <w:lang w:val="uk-UA"/>
        </w:rPr>
        <w:t>Громадської ради при Держенергоефективності</w:t>
      </w:r>
      <w:r w:rsidRPr="0065720D">
        <w:rPr>
          <w:rFonts w:ascii="Times New Roman" w:hAnsi="Times New Roman"/>
          <w:b/>
          <w:szCs w:val="28"/>
          <w:lang w:val="uk-UA"/>
        </w:rPr>
        <w:t>.</w:t>
      </w:r>
    </w:p>
    <w:p w:rsidR="0024635D" w:rsidRPr="0065720D" w:rsidRDefault="0024635D" w:rsidP="0024635D">
      <w:pPr>
        <w:pStyle w:val="21"/>
        <w:tabs>
          <w:tab w:val="left" w:pos="720"/>
        </w:tabs>
        <w:spacing w:after="120"/>
        <w:ind w:left="0" w:firstLine="0"/>
        <w:jc w:val="both"/>
        <w:rPr>
          <w:rFonts w:ascii="Times New Roman" w:hAnsi="Times New Roman"/>
          <w:szCs w:val="28"/>
          <w:lang w:val="uk-UA"/>
        </w:rPr>
      </w:pPr>
      <w:r w:rsidRPr="0065720D">
        <w:rPr>
          <w:rFonts w:ascii="Times New Roman" w:hAnsi="Times New Roman"/>
          <w:b/>
          <w:szCs w:val="28"/>
          <w:lang w:val="uk-UA"/>
        </w:rPr>
        <w:t>Голосували:</w:t>
      </w:r>
      <w:r w:rsidRPr="0065720D">
        <w:rPr>
          <w:rFonts w:ascii="Times New Roman" w:hAnsi="Times New Roman"/>
          <w:szCs w:val="28"/>
          <w:lang w:val="uk-UA"/>
        </w:rPr>
        <w:t xml:space="preserve"> "за" - 8, "проти" - 0, "утрималися" – 0.</w:t>
      </w:r>
    </w:p>
    <w:p w:rsidR="0024635D" w:rsidRPr="0065720D" w:rsidRDefault="0024635D" w:rsidP="0024635D">
      <w:pPr>
        <w:pStyle w:val="21"/>
        <w:tabs>
          <w:tab w:val="left" w:pos="720"/>
        </w:tabs>
        <w:spacing w:after="120"/>
        <w:ind w:left="0" w:firstLine="709"/>
        <w:jc w:val="both"/>
        <w:rPr>
          <w:rFonts w:ascii="Times New Roman" w:hAnsi="Times New Roman"/>
          <w:szCs w:val="28"/>
          <w:lang w:val="uk-UA"/>
        </w:rPr>
      </w:pPr>
    </w:p>
    <w:p w:rsidR="0024635D" w:rsidRPr="0065720D" w:rsidRDefault="0024635D" w:rsidP="0024635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Cs w:val="28"/>
          <w:lang w:val="uk-UA"/>
        </w:rPr>
      </w:pPr>
      <w:r w:rsidRPr="0065720D">
        <w:rPr>
          <w:rFonts w:ascii="Times New Roman" w:hAnsi="Times New Roman"/>
          <w:b/>
          <w:szCs w:val="28"/>
          <w:lang w:val="uk-UA"/>
        </w:rPr>
        <w:t>4. Слухали</w:t>
      </w:r>
      <w:r w:rsidRPr="0065720D">
        <w:rPr>
          <w:rFonts w:ascii="Times New Roman" w:hAnsi="Times New Roman"/>
          <w:b/>
          <w:color w:val="00000A"/>
          <w:szCs w:val="28"/>
          <w:lang w:val="uk-UA"/>
        </w:rPr>
        <w:t>:</w:t>
      </w:r>
      <w:r w:rsidRPr="0065720D">
        <w:rPr>
          <w:rFonts w:ascii="Times New Roman" w:hAnsi="Times New Roman"/>
          <w:color w:val="00000A"/>
          <w:szCs w:val="28"/>
          <w:lang w:val="uk-UA"/>
        </w:rPr>
        <w:t xml:space="preserve"> </w:t>
      </w:r>
      <w:r w:rsidRPr="0065720D">
        <w:rPr>
          <w:rFonts w:ascii="Times New Roman" w:hAnsi="Times New Roman"/>
          <w:b/>
          <w:color w:val="00000A"/>
          <w:szCs w:val="28"/>
          <w:lang w:val="uk-UA"/>
        </w:rPr>
        <w:t xml:space="preserve">А.Є. </w:t>
      </w:r>
      <w:proofErr w:type="spellStart"/>
      <w:r w:rsidRPr="0065720D">
        <w:rPr>
          <w:rFonts w:ascii="Times New Roman" w:hAnsi="Times New Roman"/>
          <w:b/>
          <w:color w:val="00000A"/>
          <w:szCs w:val="28"/>
          <w:lang w:val="uk-UA"/>
        </w:rPr>
        <w:t>Конеченков</w:t>
      </w:r>
      <w:proofErr w:type="spellEnd"/>
      <w:r w:rsidRPr="0065720D">
        <w:rPr>
          <w:rFonts w:ascii="Times New Roman" w:hAnsi="Times New Roman"/>
          <w:color w:val="00000A"/>
          <w:szCs w:val="28"/>
          <w:lang w:val="uk-UA"/>
        </w:rPr>
        <w:t xml:space="preserve"> повідомив, що проект Положення про Громадську раду та </w:t>
      </w:r>
      <w:r>
        <w:rPr>
          <w:rFonts w:ascii="Times New Roman" w:hAnsi="Times New Roman"/>
          <w:color w:val="00000A"/>
          <w:szCs w:val="28"/>
          <w:lang w:val="uk-UA"/>
        </w:rPr>
        <w:t xml:space="preserve">проект </w:t>
      </w:r>
      <w:r w:rsidRPr="0065720D">
        <w:rPr>
          <w:rFonts w:ascii="Times New Roman" w:hAnsi="Times New Roman"/>
          <w:color w:val="00000A"/>
          <w:szCs w:val="28"/>
          <w:lang w:val="uk-UA"/>
        </w:rPr>
        <w:t>Регламент</w:t>
      </w:r>
      <w:r>
        <w:rPr>
          <w:rFonts w:ascii="Times New Roman" w:hAnsi="Times New Roman"/>
          <w:color w:val="00000A"/>
          <w:szCs w:val="28"/>
          <w:lang w:val="uk-UA"/>
        </w:rPr>
        <w:t xml:space="preserve">у </w:t>
      </w:r>
      <w:r w:rsidRPr="0065720D">
        <w:rPr>
          <w:rFonts w:ascii="Times New Roman" w:hAnsi="Times New Roman"/>
          <w:color w:val="00000A"/>
          <w:szCs w:val="28"/>
          <w:lang w:val="uk-UA"/>
        </w:rPr>
        <w:t xml:space="preserve"> було надіслано всім членам Громадської ради на електронні пошти для попереднього розгляду та запропонував:</w:t>
      </w:r>
    </w:p>
    <w:p w:rsidR="0024635D" w:rsidRPr="0065720D" w:rsidRDefault="0024635D" w:rsidP="0024635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20D">
        <w:rPr>
          <w:rFonts w:ascii="Times New Roman" w:hAnsi="Times New Roman" w:cs="Times New Roman"/>
          <w:sz w:val="28"/>
          <w:szCs w:val="28"/>
          <w:lang w:val="uk-UA"/>
        </w:rPr>
        <w:t>- прийняти їх за основу (у разі наявності зауважень та пропозицій);</w:t>
      </w:r>
    </w:p>
    <w:p w:rsidR="0024635D" w:rsidRPr="0065720D" w:rsidRDefault="0024635D" w:rsidP="0024635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Cs w:val="28"/>
          <w:lang w:val="uk-UA"/>
        </w:rPr>
      </w:pPr>
      <w:r w:rsidRPr="0065720D">
        <w:rPr>
          <w:rFonts w:ascii="Times New Roman" w:hAnsi="Times New Roman"/>
          <w:szCs w:val="28"/>
          <w:lang w:val="uk-UA"/>
        </w:rPr>
        <w:t>- затвердити (у разі відсутності зауважень та пропозицій).</w:t>
      </w:r>
    </w:p>
    <w:p w:rsidR="0024635D" w:rsidRPr="0065720D" w:rsidRDefault="0024635D" w:rsidP="0024635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Cs w:val="28"/>
          <w:lang w:val="uk-UA"/>
        </w:rPr>
      </w:pPr>
      <w:r w:rsidRPr="0065720D">
        <w:rPr>
          <w:rFonts w:ascii="Times New Roman" w:hAnsi="Times New Roman"/>
          <w:color w:val="00000A"/>
          <w:szCs w:val="28"/>
          <w:lang w:val="uk-UA"/>
        </w:rPr>
        <w:t xml:space="preserve"> </w:t>
      </w:r>
    </w:p>
    <w:p w:rsidR="0024635D" w:rsidRPr="0065720D" w:rsidRDefault="0024635D" w:rsidP="0024635D">
      <w:pPr>
        <w:pStyle w:val="a5"/>
        <w:spacing w:before="0" w:after="0"/>
        <w:jc w:val="both"/>
        <w:rPr>
          <w:b/>
          <w:bCs/>
          <w:sz w:val="28"/>
          <w:szCs w:val="28"/>
        </w:rPr>
      </w:pPr>
      <w:r w:rsidRPr="0065720D">
        <w:rPr>
          <w:b/>
          <w:sz w:val="28"/>
          <w:szCs w:val="28"/>
        </w:rPr>
        <w:t>Вирішили:</w:t>
      </w:r>
      <w:r w:rsidRPr="0065720D">
        <w:rPr>
          <w:sz w:val="28"/>
          <w:szCs w:val="28"/>
        </w:rPr>
        <w:t xml:space="preserve"> </w:t>
      </w:r>
      <w:r w:rsidRPr="0065720D">
        <w:rPr>
          <w:b/>
          <w:sz w:val="28"/>
          <w:szCs w:val="28"/>
        </w:rPr>
        <w:t xml:space="preserve">Затвердити </w:t>
      </w:r>
      <w:r w:rsidRPr="0065720D">
        <w:rPr>
          <w:b/>
          <w:bCs/>
          <w:sz w:val="28"/>
          <w:szCs w:val="28"/>
        </w:rPr>
        <w:t>Положення про Громадську раду при Державному агентстві з енергоефективності та енергозбереження України та Регламент Громадської ради при Держенергоефективності.</w:t>
      </w:r>
    </w:p>
    <w:p w:rsidR="0024635D" w:rsidRPr="0065720D" w:rsidRDefault="0024635D" w:rsidP="0024635D">
      <w:pPr>
        <w:pStyle w:val="21"/>
        <w:tabs>
          <w:tab w:val="left" w:pos="720"/>
        </w:tabs>
        <w:ind w:left="0" w:firstLine="0"/>
        <w:jc w:val="both"/>
        <w:rPr>
          <w:rFonts w:ascii="Times New Roman" w:hAnsi="Times New Roman"/>
          <w:b/>
          <w:szCs w:val="28"/>
          <w:lang w:val="uk-UA"/>
        </w:rPr>
      </w:pPr>
    </w:p>
    <w:p w:rsidR="0024635D" w:rsidRPr="0065720D" w:rsidRDefault="0024635D" w:rsidP="0024635D">
      <w:pPr>
        <w:pStyle w:val="21"/>
        <w:tabs>
          <w:tab w:val="left" w:pos="720"/>
        </w:tabs>
        <w:ind w:left="0" w:firstLine="0"/>
        <w:jc w:val="both"/>
        <w:rPr>
          <w:rFonts w:ascii="Times New Roman" w:hAnsi="Times New Roman"/>
          <w:szCs w:val="28"/>
          <w:lang w:val="uk-UA"/>
        </w:rPr>
      </w:pPr>
      <w:r w:rsidRPr="0065720D">
        <w:rPr>
          <w:rFonts w:ascii="Times New Roman" w:hAnsi="Times New Roman"/>
          <w:b/>
          <w:szCs w:val="28"/>
          <w:lang w:val="uk-UA"/>
        </w:rPr>
        <w:t>Голосували:</w:t>
      </w:r>
      <w:r w:rsidRPr="0065720D">
        <w:rPr>
          <w:rFonts w:ascii="Times New Roman" w:hAnsi="Times New Roman"/>
          <w:szCs w:val="28"/>
          <w:lang w:val="uk-UA"/>
        </w:rPr>
        <w:t xml:space="preserve"> "за" - 8, "проти" - 0, "утрималися" – 0.</w:t>
      </w:r>
    </w:p>
    <w:p w:rsidR="0024635D" w:rsidRPr="0065720D" w:rsidRDefault="0024635D" w:rsidP="0024635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Cs w:val="28"/>
          <w:lang w:val="uk-UA"/>
        </w:rPr>
      </w:pPr>
    </w:p>
    <w:p w:rsidR="0024635D" w:rsidRPr="0065720D" w:rsidRDefault="0024635D" w:rsidP="0024635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Cs w:val="28"/>
          <w:lang w:val="uk-UA"/>
        </w:rPr>
      </w:pPr>
      <w:r w:rsidRPr="0065720D">
        <w:rPr>
          <w:rFonts w:ascii="Times New Roman" w:hAnsi="Times New Roman"/>
          <w:b/>
          <w:szCs w:val="28"/>
          <w:lang w:val="uk-UA"/>
        </w:rPr>
        <w:t>5. Слухали</w:t>
      </w:r>
      <w:r w:rsidRPr="0065720D">
        <w:rPr>
          <w:rFonts w:ascii="Times New Roman" w:hAnsi="Times New Roman"/>
          <w:b/>
          <w:color w:val="00000A"/>
          <w:szCs w:val="28"/>
          <w:lang w:val="uk-UA"/>
        </w:rPr>
        <w:t>:</w:t>
      </w:r>
      <w:r w:rsidRPr="0065720D">
        <w:rPr>
          <w:rFonts w:ascii="Times New Roman" w:hAnsi="Times New Roman"/>
          <w:color w:val="00000A"/>
          <w:szCs w:val="28"/>
          <w:lang w:val="uk-UA"/>
        </w:rPr>
        <w:t xml:space="preserve"> </w:t>
      </w:r>
      <w:r w:rsidRPr="0065720D">
        <w:rPr>
          <w:rFonts w:ascii="Times New Roman" w:hAnsi="Times New Roman"/>
          <w:b/>
          <w:color w:val="00000A"/>
          <w:szCs w:val="28"/>
          <w:lang w:val="uk-UA"/>
        </w:rPr>
        <w:t xml:space="preserve">А.Є. </w:t>
      </w:r>
      <w:proofErr w:type="spellStart"/>
      <w:r w:rsidRPr="0065720D">
        <w:rPr>
          <w:rFonts w:ascii="Times New Roman" w:hAnsi="Times New Roman"/>
          <w:b/>
          <w:color w:val="00000A"/>
          <w:szCs w:val="28"/>
          <w:lang w:val="uk-UA"/>
        </w:rPr>
        <w:t>Конеченков</w:t>
      </w:r>
      <w:proofErr w:type="spellEnd"/>
      <w:r w:rsidRPr="0065720D">
        <w:rPr>
          <w:rFonts w:ascii="Times New Roman" w:hAnsi="Times New Roman"/>
          <w:color w:val="00000A"/>
          <w:szCs w:val="28"/>
          <w:lang w:val="uk-UA"/>
        </w:rPr>
        <w:t xml:space="preserve"> повідомив, що проект Плану роботи Громадської ради на 2014 рік також надавався всім членам для попереднього розгляду.</w:t>
      </w:r>
    </w:p>
    <w:p w:rsidR="0024635D" w:rsidRPr="0065720D" w:rsidRDefault="0024635D" w:rsidP="0024635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Cs w:val="28"/>
          <w:lang w:val="uk-UA"/>
        </w:rPr>
      </w:pPr>
      <w:r w:rsidRPr="0065720D">
        <w:rPr>
          <w:rFonts w:ascii="Times New Roman" w:hAnsi="Times New Roman"/>
          <w:color w:val="00000A"/>
          <w:szCs w:val="28"/>
          <w:lang w:val="uk-UA"/>
        </w:rPr>
        <w:t xml:space="preserve">А.Є. </w:t>
      </w:r>
      <w:proofErr w:type="spellStart"/>
      <w:r w:rsidRPr="0065720D">
        <w:rPr>
          <w:rFonts w:ascii="Times New Roman" w:hAnsi="Times New Roman"/>
          <w:color w:val="00000A"/>
          <w:szCs w:val="28"/>
          <w:lang w:val="uk-UA"/>
        </w:rPr>
        <w:t>Конеченков</w:t>
      </w:r>
      <w:proofErr w:type="spellEnd"/>
      <w:r w:rsidRPr="0065720D">
        <w:rPr>
          <w:rFonts w:ascii="Times New Roman" w:hAnsi="Times New Roman"/>
          <w:color w:val="00000A"/>
          <w:szCs w:val="28"/>
          <w:lang w:val="uk-UA"/>
        </w:rPr>
        <w:t xml:space="preserve"> зазначив, що проект Плану розроблявся з урахуванням досвіду роботи Громадської ради попереднього скликання та роботи в Громадській раді при НКРЕ. Саме тому, у запропонованому проекті Плану зазначаються загальні положення під які в подальшому можна буде підвести конкретні заходи. Проте, даним проектом Плану не враховані пропозиції </w:t>
      </w:r>
      <w:proofErr w:type="spellStart"/>
      <w:r w:rsidRPr="0065720D">
        <w:rPr>
          <w:rFonts w:ascii="Times New Roman" w:hAnsi="Times New Roman"/>
          <w:color w:val="00000A"/>
          <w:szCs w:val="28"/>
          <w:lang w:val="uk-UA"/>
        </w:rPr>
        <w:t>Коломийченка</w:t>
      </w:r>
      <w:proofErr w:type="spellEnd"/>
      <w:r w:rsidRPr="0065720D">
        <w:rPr>
          <w:rFonts w:ascii="Times New Roman" w:hAnsi="Times New Roman"/>
          <w:color w:val="00000A"/>
          <w:szCs w:val="28"/>
          <w:lang w:val="uk-UA"/>
        </w:rPr>
        <w:t xml:space="preserve"> М.В. та Сербія В.К., оскільки вони потребують обговорення та суттєвого доопрацювання. А.Є. </w:t>
      </w:r>
      <w:proofErr w:type="spellStart"/>
      <w:r w:rsidRPr="0065720D">
        <w:rPr>
          <w:rFonts w:ascii="Times New Roman" w:hAnsi="Times New Roman"/>
          <w:color w:val="00000A"/>
          <w:szCs w:val="28"/>
          <w:lang w:val="uk-UA"/>
        </w:rPr>
        <w:t>Конеченков</w:t>
      </w:r>
      <w:proofErr w:type="spellEnd"/>
      <w:r w:rsidRPr="0065720D">
        <w:rPr>
          <w:rFonts w:ascii="Times New Roman" w:hAnsi="Times New Roman"/>
          <w:color w:val="00000A"/>
          <w:szCs w:val="28"/>
          <w:lang w:val="uk-UA"/>
        </w:rPr>
        <w:t xml:space="preserve"> зачитав присутнім пропозиції </w:t>
      </w:r>
      <w:proofErr w:type="spellStart"/>
      <w:r w:rsidRPr="0065720D">
        <w:rPr>
          <w:rFonts w:ascii="Times New Roman" w:hAnsi="Times New Roman"/>
          <w:color w:val="00000A"/>
          <w:szCs w:val="28"/>
          <w:lang w:val="uk-UA"/>
        </w:rPr>
        <w:t>Коломийченка</w:t>
      </w:r>
      <w:proofErr w:type="spellEnd"/>
      <w:r w:rsidRPr="0065720D">
        <w:rPr>
          <w:rFonts w:ascii="Times New Roman" w:hAnsi="Times New Roman"/>
          <w:color w:val="00000A"/>
          <w:szCs w:val="28"/>
          <w:lang w:val="uk-UA"/>
        </w:rPr>
        <w:t xml:space="preserve"> М.В. та Сербія В.К.</w:t>
      </w:r>
    </w:p>
    <w:p w:rsidR="0024635D" w:rsidRPr="0065720D" w:rsidRDefault="0024635D" w:rsidP="0024635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Cs w:val="28"/>
          <w:lang w:val="uk-UA"/>
        </w:rPr>
      </w:pPr>
    </w:p>
    <w:p w:rsidR="0024635D" w:rsidRPr="0065720D" w:rsidRDefault="0024635D" w:rsidP="0024635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20D">
        <w:rPr>
          <w:rFonts w:ascii="Times New Roman" w:hAnsi="Times New Roman" w:cs="Times New Roman"/>
          <w:sz w:val="28"/>
          <w:szCs w:val="28"/>
          <w:lang w:val="uk-UA"/>
        </w:rPr>
        <w:t>- прийняти їх за основу (у разі наявності зауважень та пропозицій);</w:t>
      </w:r>
    </w:p>
    <w:p w:rsidR="0024635D" w:rsidRPr="0065720D" w:rsidRDefault="0024635D" w:rsidP="0024635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Cs w:val="28"/>
          <w:lang w:val="uk-UA"/>
        </w:rPr>
      </w:pPr>
      <w:r w:rsidRPr="0065720D">
        <w:rPr>
          <w:rFonts w:ascii="Times New Roman" w:hAnsi="Times New Roman"/>
          <w:szCs w:val="28"/>
          <w:lang w:val="uk-UA"/>
        </w:rPr>
        <w:t>- затвердити (у разі відсутності зауважень та пропозицій).</w:t>
      </w:r>
    </w:p>
    <w:p w:rsidR="0024635D" w:rsidRPr="0065720D" w:rsidRDefault="0024635D" w:rsidP="0024635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Cs w:val="28"/>
          <w:lang w:val="uk-UA"/>
        </w:rPr>
      </w:pPr>
      <w:r w:rsidRPr="0065720D">
        <w:rPr>
          <w:rFonts w:ascii="Times New Roman" w:hAnsi="Times New Roman"/>
          <w:color w:val="00000A"/>
          <w:szCs w:val="28"/>
          <w:lang w:val="uk-UA"/>
        </w:rPr>
        <w:t xml:space="preserve"> </w:t>
      </w:r>
    </w:p>
    <w:p w:rsidR="0024635D" w:rsidRPr="0065720D" w:rsidRDefault="0024635D" w:rsidP="0024635D">
      <w:pPr>
        <w:pStyle w:val="a5"/>
        <w:spacing w:before="0" w:after="0"/>
        <w:jc w:val="both"/>
        <w:rPr>
          <w:b/>
          <w:sz w:val="28"/>
          <w:szCs w:val="28"/>
        </w:rPr>
      </w:pPr>
      <w:r w:rsidRPr="0065720D">
        <w:rPr>
          <w:b/>
          <w:sz w:val="28"/>
          <w:szCs w:val="28"/>
        </w:rPr>
        <w:t xml:space="preserve">Вирішили: Прийняти за основу запропонований проект Плану роботи Громадської ради на 2014 рік, доопрацювати його  та визначити 31 липня </w:t>
      </w:r>
      <w:proofErr w:type="spellStart"/>
      <w:r w:rsidRPr="0065720D">
        <w:rPr>
          <w:b/>
          <w:sz w:val="28"/>
          <w:szCs w:val="28"/>
        </w:rPr>
        <w:t>п.р</w:t>
      </w:r>
      <w:proofErr w:type="spellEnd"/>
      <w:r w:rsidRPr="0065720D">
        <w:rPr>
          <w:b/>
          <w:sz w:val="28"/>
          <w:szCs w:val="28"/>
        </w:rPr>
        <w:t>. кінцевим терміном подання пропозиці</w:t>
      </w:r>
      <w:r>
        <w:rPr>
          <w:b/>
          <w:sz w:val="28"/>
          <w:szCs w:val="28"/>
        </w:rPr>
        <w:t>й</w:t>
      </w:r>
      <w:r w:rsidRPr="0065720D">
        <w:rPr>
          <w:b/>
          <w:sz w:val="28"/>
          <w:szCs w:val="28"/>
        </w:rPr>
        <w:t xml:space="preserve"> та зауважень до проекту Плану.</w:t>
      </w:r>
    </w:p>
    <w:p w:rsidR="0024635D" w:rsidRPr="0065720D" w:rsidRDefault="0024635D" w:rsidP="0024635D">
      <w:pPr>
        <w:pStyle w:val="a5"/>
        <w:spacing w:before="0" w:after="0"/>
        <w:jc w:val="both"/>
        <w:rPr>
          <w:b/>
          <w:bCs/>
          <w:sz w:val="28"/>
          <w:szCs w:val="28"/>
        </w:rPr>
      </w:pPr>
    </w:p>
    <w:p w:rsidR="0024635D" w:rsidRPr="0065720D" w:rsidRDefault="0024635D" w:rsidP="0024635D">
      <w:pPr>
        <w:pStyle w:val="21"/>
        <w:tabs>
          <w:tab w:val="left" w:pos="720"/>
        </w:tabs>
        <w:ind w:left="0" w:firstLine="0"/>
        <w:jc w:val="both"/>
        <w:rPr>
          <w:rFonts w:ascii="Times New Roman" w:hAnsi="Times New Roman"/>
          <w:szCs w:val="28"/>
          <w:lang w:val="uk-UA"/>
        </w:rPr>
      </w:pPr>
      <w:r w:rsidRPr="0065720D">
        <w:rPr>
          <w:rFonts w:ascii="Times New Roman" w:hAnsi="Times New Roman"/>
          <w:b/>
          <w:szCs w:val="28"/>
          <w:lang w:val="uk-UA"/>
        </w:rPr>
        <w:t>Голосували:</w:t>
      </w:r>
      <w:r w:rsidRPr="0065720D">
        <w:rPr>
          <w:rFonts w:ascii="Times New Roman" w:hAnsi="Times New Roman"/>
          <w:szCs w:val="28"/>
          <w:lang w:val="uk-UA"/>
        </w:rPr>
        <w:t xml:space="preserve"> "за" - 8, "проти" - 0, "утрималися" – 0.</w:t>
      </w:r>
    </w:p>
    <w:p w:rsidR="0024635D" w:rsidRPr="0065720D" w:rsidRDefault="0024635D" w:rsidP="0024635D">
      <w:pPr>
        <w:pStyle w:val="21"/>
        <w:tabs>
          <w:tab w:val="left" w:pos="720"/>
        </w:tabs>
        <w:ind w:left="0" w:firstLine="0"/>
        <w:jc w:val="both"/>
        <w:rPr>
          <w:rFonts w:ascii="Times New Roman" w:hAnsi="Times New Roman"/>
          <w:b/>
          <w:szCs w:val="28"/>
          <w:lang w:val="uk-UA"/>
        </w:rPr>
      </w:pPr>
    </w:p>
    <w:p w:rsidR="0024635D" w:rsidRPr="0065720D" w:rsidRDefault="0024635D" w:rsidP="0024635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Cs w:val="28"/>
          <w:lang w:val="uk-UA"/>
        </w:rPr>
      </w:pPr>
      <w:r w:rsidRPr="0065720D">
        <w:rPr>
          <w:rFonts w:ascii="Times New Roman" w:hAnsi="Times New Roman"/>
          <w:b/>
          <w:szCs w:val="28"/>
          <w:lang w:val="uk-UA"/>
        </w:rPr>
        <w:t>6. Слухали</w:t>
      </w:r>
      <w:r w:rsidRPr="0065720D">
        <w:rPr>
          <w:rFonts w:ascii="Times New Roman" w:hAnsi="Times New Roman"/>
          <w:b/>
          <w:color w:val="00000A"/>
          <w:szCs w:val="28"/>
          <w:lang w:val="uk-UA"/>
        </w:rPr>
        <w:t>:</w:t>
      </w:r>
      <w:r w:rsidRPr="0065720D">
        <w:rPr>
          <w:rFonts w:ascii="Times New Roman" w:hAnsi="Times New Roman"/>
          <w:color w:val="00000A"/>
          <w:szCs w:val="28"/>
          <w:lang w:val="uk-UA"/>
        </w:rPr>
        <w:t xml:space="preserve"> </w:t>
      </w:r>
      <w:r w:rsidRPr="0065720D">
        <w:rPr>
          <w:rFonts w:ascii="Times New Roman" w:hAnsi="Times New Roman"/>
          <w:b/>
          <w:color w:val="00000A"/>
          <w:szCs w:val="28"/>
          <w:lang w:val="uk-UA"/>
        </w:rPr>
        <w:t xml:space="preserve">А.Є. </w:t>
      </w:r>
      <w:proofErr w:type="spellStart"/>
      <w:r w:rsidRPr="0065720D">
        <w:rPr>
          <w:rFonts w:ascii="Times New Roman" w:hAnsi="Times New Roman"/>
          <w:b/>
          <w:color w:val="00000A"/>
          <w:szCs w:val="28"/>
          <w:lang w:val="uk-UA"/>
        </w:rPr>
        <w:t>Конеченков</w:t>
      </w:r>
      <w:proofErr w:type="spellEnd"/>
      <w:r w:rsidRPr="0065720D">
        <w:rPr>
          <w:rFonts w:ascii="Times New Roman" w:hAnsi="Times New Roman"/>
          <w:color w:val="00000A"/>
          <w:szCs w:val="28"/>
          <w:lang w:val="uk-UA"/>
        </w:rPr>
        <w:t xml:space="preserve"> розповів, що в різний час, починаючи з 2006 року, в Україні йшла мова про різні стратегії: енергетична, потім вугільна і остання – зорієнтована на природний газ. </w:t>
      </w:r>
    </w:p>
    <w:p w:rsidR="0024635D" w:rsidRPr="0065720D" w:rsidRDefault="0024635D" w:rsidP="0024635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Cs w:val="28"/>
          <w:lang w:val="uk-UA"/>
        </w:rPr>
      </w:pPr>
      <w:r w:rsidRPr="0065720D">
        <w:rPr>
          <w:rFonts w:ascii="Times New Roman" w:hAnsi="Times New Roman"/>
          <w:color w:val="00000A"/>
          <w:szCs w:val="28"/>
          <w:lang w:val="uk-UA"/>
        </w:rPr>
        <w:t xml:space="preserve">Проте, жодного разу мова не </w:t>
      </w:r>
      <w:r w:rsidR="00347B15">
        <w:rPr>
          <w:rFonts w:ascii="Times New Roman" w:hAnsi="Times New Roman"/>
          <w:color w:val="00000A"/>
          <w:szCs w:val="28"/>
          <w:lang w:val="uk-UA"/>
        </w:rPr>
        <w:t>йшла</w:t>
      </w:r>
      <w:r w:rsidRPr="0065720D">
        <w:rPr>
          <w:rFonts w:ascii="Times New Roman" w:hAnsi="Times New Roman"/>
          <w:color w:val="00000A"/>
          <w:szCs w:val="28"/>
          <w:lang w:val="uk-UA"/>
        </w:rPr>
        <w:t xml:space="preserve"> про енергоефективність як так</w:t>
      </w:r>
      <w:r w:rsidR="00347B15">
        <w:rPr>
          <w:rFonts w:ascii="Times New Roman" w:hAnsi="Times New Roman"/>
          <w:color w:val="00000A"/>
          <w:szCs w:val="28"/>
          <w:lang w:val="uk-UA"/>
        </w:rPr>
        <w:t>у</w:t>
      </w:r>
      <w:r w:rsidRPr="0065720D">
        <w:rPr>
          <w:rFonts w:ascii="Times New Roman" w:hAnsi="Times New Roman"/>
          <w:color w:val="00000A"/>
          <w:szCs w:val="28"/>
          <w:lang w:val="uk-UA"/>
        </w:rPr>
        <w:t xml:space="preserve">, хоча підвищення енергоефективності до європейського рівня дозволить скоротити кінцеве споживання паливно-енергетичних ресурсів у сільському господарстві, промисловості, будівництві, сфері послуг і житловому секторі на 45,8%. Це приблизно 26,5 млн. </w:t>
      </w:r>
      <w:proofErr w:type="spellStart"/>
      <w:r w:rsidRPr="0065720D">
        <w:rPr>
          <w:rFonts w:ascii="Times New Roman" w:hAnsi="Times New Roman"/>
          <w:color w:val="00000A"/>
          <w:szCs w:val="28"/>
          <w:lang w:val="uk-UA"/>
        </w:rPr>
        <w:t>т.н.е</w:t>
      </w:r>
      <w:proofErr w:type="spellEnd"/>
      <w:r w:rsidRPr="0065720D">
        <w:rPr>
          <w:rFonts w:ascii="Times New Roman" w:hAnsi="Times New Roman"/>
          <w:color w:val="00000A"/>
          <w:szCs w:val="28"/>
          <w:lang w:val="uk-UA"/>
        </w:rPr>
        <w:t>., що відповідає біля 29,3 млрд. кубічних метрів природного газу.</w:t>
      </w:r>
    </w:p>
    <w:p w:rsidR="0024635D" w:rsidRPr="0065720D" w:rsidRDefault="0024635D" w:rsidP="0024635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Cs w:val="28"/>
          <w:lang w:val="uk-UA"/>
        </w:rPr>
      </w:pPr>
      <w:r w:rsidRPr="0065720D">
        <w:rPr>
          <w:rFonts w:ascii="Times New Roman" w:hAnsi="Times New Roman"/>
          <w:color w:val="00000A"/>
          <w:szCs w:val="28"/>
          <w:lang w:val="uk-UA"/>
        </w:rPr>
        <w:t xml:space="preserve">А.Є. </w:t>
      </w:r>
      <w:proofErr w:type="spellStart"/>
      <w:r w:rsidRPr="0065720D">
        <w:rPr>
          <w:rFonts w:ascii="Times New Roman" w:hAnsi="Times New Roman"/>
          <w:color w:val="00000A"/>
          <w:szCs w:val="28"/>
          <w:lang w:val="uk-UA"/>
        </w:rPr>
        <w:t>Конеченков</w:t>
      </w:r>
      <w:proofErr w:type="spellEnd"/>
      <w:r w:rsidRPr="0065720D">
        <w:rPr>
          <w:rFonts w:ascii="Times New Roman" w:hAnsi="Times New Roman"/>
          <w:color w:val="00000A"/>
          <w:szCs w:val="28"/>
          <w:lang w:val="uk-UA"/>
        </w:rPr>
        <w:t xml:space="preserve"> зауважив, що Агентство має великі труднощі в просуванні політики енергоефективності та розвитку відновлюваної енергетики завдяки штучним бар’єрам, що виникають з боку інших міністерств та відомств під час проходження процедури узгодження нормативно-правових актів та стратегій.</w:t>
      </w:r>
    </w:p>
    <w:p w:rsidR="0024635D" w:rsidRPr="0065720D" w:rsidRDefault="0024635D" w:rsidP="0024635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Cs w:val="28"/>
          <w:lang w:val="uk-UA"/>
        </w:rPr>
      </w:pPr>
      <w:r w:rsidRPr="0065720D">
        <w:rPr>
          <w:rFonts w:ascii="Times New Roman" w:hAnsi="Times New Roman"/>
          <w:color w:val="00000A"/>
          <w:szCs w:val="28"/>
          <w:lang w:val="uk-UA"/>
        </w:rPr>
        <w:t>Тому, громадські організації вважають за доцільне надання Агентству спеціального статусу та його пряме підпорядкування Кабінету Міністрів України. Це дозволить швидко узгоджувати та приймати рішення щодо заходів з енергозбереження та розвитку відновлюваної енергетики в Україні.</w:t>
      </w:r>
    </w:p>
    <w:p w:rsidR="0024635D" w:rsidRPr="0065720D" w:rsidRDefault="0024635D" w:rsidP="0024635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Cs w:val="28"/>
          <w:lang w:val="uk-UA"/>
        </w:rPr>
      </w:pPr>
      <w:r w:rsidRPr="0065720D">
        <w:rPr>
          <w:rFonts w:ascii="Times New Roman" w:hAnsi="Times New Roman"/>
          <w:color w:val="00000A"/>
          <w:szCs w:val="28"/>
          <w:lang w:val="uk-UA"/>
        </w:rPr>
        <w:t xml:space="preserve">Ю. </w:t>
      </w:r>
      <w:proofErr w:type="spellStart"/>
      <w:r w:rsidRPr="0065720D">
        <w:rPr>
          <w:rFonts w:ascii="Times New Roman" w:hAnsi="Times New Roman"/>
          <w:color w:val="00000A"/>
          <w:szCs w:val="28"/>
          <w:lang w:val="uk-UA"/>
        </w:rPr>
        <w:t>Гомза</w:t>
      </w:r>
      <w:proofErr w:type="spellEnd"/>
      <w:r w:rsidRPr="0065720D">
        <w:rPr>
          <w:rFonts w:ascii="Times New Roman" w:hAnsi="Times New Roman"/>
          <w:color w:val="00000A"/>
          <w:szCs w:val="28"/>
          <w:lang w:val="uk-UA"/>
        </w:rPr>
        <w:t xml:space="preserve"> звернув увагу присутніх, що спеціальний статус дозволить Агентству не лише прискорити законодавчі ініціативи, але  </w:t>
      </w:r>
      <w:r w:rsidR="00347B15">
        <w:rPr>
          <w:rFonts w:ascii="Times New Roman" w:hAnsi="Times New Roman"/>
          <w:color w:val="00000A"/>
          <w:szCs w:val="28"/>
          <w:lang w:val="uk-UA"/>
        </w:rPr>
        <w:t>і</w:t>
      </w:r>
      <w:r w:rsidRPr="0065720D">
        <w:rPr>
          <w:rFonts w:ascii="Times New Roman" w:hAnsi="Times New Roman"/>
          <w:color w:val="00000A"/>
          <w:szCs w:val="28"/>
          <w:lang w:val="uk-UA"/>
        </w:rPr>
        <w:t xml:space="preserve"> виступати головним розпорядником бюджетних коштів, спрямованих на реалізацію заходів з енергозбереження та розвитку відновлюваної енергетики, що </w:t>
      </w:r>
      <w:r w:rsidRPr="0065720D">
        <w:rPr>
          <w:rFonts w:ascii="Times New Roman" w:hAnsi="Times New Roman"/>
          <w:color w:val="00000A"/>
          <w:szCs w:val="28"/>
          <w:lang w:val="uk-UA"/>
        </w:rPr>
        <w:lastRenderedPageBreak/>
        <w:t>дозволить значно скоротити терміни їх впровадження, а відтак, і отримання результату. Адже енергоефективність – це не зниження температури в приміщенні, зокрема бюджетних установах (дитячих садках, школах, лікарнях тощо) та підвищення тарифів, а передусім, впровадження енергозберігаючих заходів. Це досвід Європи.</w:t>
      </w:r>
    </w:p>
    <w:p w:rsidR="0024635D" w:rsidRPr="0065720D" w:rsidRDefault="0024635D" w:rsidP="0024635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Cs w:val="28"/>
          <w:lang w:val="uk-UA"/>
        </w:rPr>
      </w:pPr>
      <w:r w:rsidRPr="0065720D">
        <w:rPr>
          <w:rFonts w:ascii="Times New Roman" w:hAnsi="Times New Roman"/>
          <w:color w:val="00000A"/>
          <w:szCs w:val="28"/>
          <w:lang w:val="uk-UA"/>
        </w:rPr>
        <w:t xml:space="preserve">В.А. </w:t>
      </w:r>
      <w:proofErr w:type="spellStart"/>
      <w:r w:rsidRPr="0065720D">
        <w:rPr>
          <w:rFonts w:ascii="Times New Roman" w:hAnsi="Times New Roman"/>
          <w:color w:val="00000A"/>
          <w:szCs w:val="28"/>
          <w:lang w:val="uk-UA"/>
        </w:rPr>
        <w:t>Давій</w:t>
      </w:r>
      <w:proofErr w:type="spellEnd"/>
      <w:r w:rsidRPr="0065720D">
        <w:rPr>
          <w:rFonts w:ascii="Times New Roman" w:hAnsi="Times New Roman"/>
          <w:color w:val="00000A"/>
          <w:szCs w:val="28"/>
          <w:lang w:val="uk-UA"/>
        </w:rPr>
        <w:t xml:space="preserve"> зауважив, що з урахуванням підпорядкованості Агентства </w:t>
      </w:r>
      <w:proofErr w:type="spellStart"/>
      <w:r w:rsidRPr="0065720D">
        <w:rPr>
          <w:rFonts w:ascii="Times New Roman" w:hAnsi="Times New Roman"/>
          <w:color w:val="00000A"/>
          <w:szCs w:val="28"/>
          <w:lang w:val="uk-UA"/>
        </w:rPr>
        <w:t>Мінекономрозвитку</w:t>
      </w:r>
      <w:proofErr w:type="spellEnd"/>
      <w:r w:rsidRPr="0065720D">
        <w:rPr>
          <w:rFonts w:ascii="Times New Roman" w:hAnsi="Times New Roman"/>
          <w:color w:val="00000A"/>
          <w:szCs w:val="28"/>
          <w:lang w:val="uk-UA"/>
        </w:rPr>
        <w:t xml:space="preserve"> реальні можливості реалізувати енергоефективні ініціативи відсутні. В ситуації підпорядкування рішення приймає вищестояща організація, в даному випадку </w:t>
      </w:r>
      <w:proofErr w:type="spellStart"/>
      <w:r w:rsidRPr="0065720D">
        <w:rPr>
          <w:rFonts w:ascii="Times New Roman" w:hAnsi="Times New Roman"/>
          <w:color w:val="00000A"/>
          <w:szCs w:val="28"/>
          <w:lang w:val="uk-UA"/>
        </w:rPr>
        <w:t>Мінекономрозвитку</w:t>
      </w:r>
      <w:proofErr w:type="spellEnd"/>
      <w:r w:rsidRPr="0065720D">
        <w:rPr>
          <w:rFonts w:ascii="Times New Roman" w:hAnsi="Times New Roman"/>
          <w:color w:val="00000A"/>
          <w:szCs w:val="28"/>
          <w:lang w:val="uk-UA"/>
        </w:rPr>
        <w:t xml:space="preserve">, яке має значну кількість більш пріоритетних питань і Агентство не може пробити всі міністерські бар'єри. </w:t>
      </w:r>
    </w:p>
    <w:p w:rsidR="0024635D" w:rsidRPr="0065720D" w:rsidRDefault="0024635D" w:rsidP="0024635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Cs w:val="28"/>
          <w:lang w:val="uk-UA"/>
        </w:rPr>
      </w:pPr>
      <w:r w:rsidRPr="0065720D">
        <w:rPr>
          <w:rFonts w:ascii="Times New Roman" w:hAnsi="Times New Roman"/>
          <w:color w:val="00000A"/>
          <w:szCs w:val="28"/>
          <w:lang w:val="uk-UA"/>
        </w:rPr>
        <w:t>Він висловив свою підтримку незалежності Агентства від будь-якої іншої проміжної структури та надання йому статусу повноцінного ЦОВВ із безпосереднім підпорядкуванням Кабінету Міністрів України.</w:t>
      </w:r>
    </w:p>
    <w:p w:rsidR="0024635D" w:rsidRPr="0065720D" w:rsidRDefault="0024635D" w:rsidP="0024635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Cs w:val="28"/>
          <w:lang w:val="uk-UA"/>
        </w:rPr>
      </w:pPr>
      <w:r w:rsidRPr="0065720D">
        <w:rPr>
          <w:rFonts w:ascii="Times New Roman" w:hAnsi="Times New Roman"/>
          <w:color w:val="00000A"/>
          <w:szCs w:val="28"/>
          <w:lang w:val="uk-UA"/>
        </w:rPr>
        <w:t>С.К. Павлюк наголосив на відсутності в країні системної політики у сфері енергоефективності, оскільки даним питанням в тій чи іншій мірі опікуються декілька ЦОВВ. Для створення дійсно дієвих механізмів вкрай необхідно все зосередити в єдиному центрі, який би мав реальний вплив на енергоефективність країни. Таким центром має бути Держенергоефективності і тому ми наголошуєм</w:t>
      </w:r>
      <w:bookmarkStart w:id="0" w:name="_GoBack"/>
      <w:bookmarkEnd w:id="0"/>
      <w:r w:rsidRPr="0065720D">
        <w:rPr>
          <w:rFonts w:ascii="Times New Roman" w:hAnsi="Times New Roman"/>
          <w:color w:val="00000A"/>
          <w:szCs w:val="28"/>
          <w:lang w:val="uk-UA"/>
        </w:rPr>
        <w:t>о на наданні Агентству спеціального статусу.</w:t>
      </w:r>
    </w:p>
    <w:p w:rsidR="0024635D" w:rsidRPr="0065720D" w:rsidRDefault="0024635D" w:rsidP="0024635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Cs w:val="28"/>
          <w:lang w:val="uk-UA"/>
        </w:rPr>
      </w:pPr>
      <w:r w:rsidRPr="0065720D">
        <w:rPr>
          <w:rFonts w:ascii="Times New Roman" w:hAnsi="Times New Roman"/>
          <w:color w:val="00000A"/>
          <w:szCs w:val="28"/>
          <w:lang w:val="uk-UA"/>
        </w:rPr>
        <w:t xml:space="preserve">О.І. </w:t>
      </w:r>
      <w:proofErr w:type="spellStart"/>
      <w:r w:rsidRPr="0065720D">
        <w:rPr>
          <w:rFonts w:ascii="Times New Roman" w:hAnsi="Times New Roman"/>
          <w:color w:val="00000A"/>
          <w:szCs w:val="28"/>
          <w:lang w:val="uk-UA"/>
        </w:rPr>
        <w:t>Козачук</w:t>
      </w:r>
      <w:proofErr w:type="spellEnd"/>
      <w:r w:rsidRPr="0065720D">
        <w:rPr>
          <w:rFonts w:ascii="Times New Roman" w:hAnsi="Times New Roman"/>
          <w:color w:val="00000A"/>
          <w:szCs w:val="28"/>
          <w:lang w:val="uk-UA"/>
        </w:rPr>
        <w:t xml:space="preserve"> зазначив, що коли мова </w:t>
      </w:r>
      <w:r w:rsidR="00347B15" w:rsidRPr="0065720D">
        <w:rPr>
          <w:rFonts w:ascii="Times New Roman" w:hAnsi="Times New Roman"/>
          <w:color w:val="00000A"/>
          <w:szCs w:val="28"/>
          <w:lang w:val="uk-UA"/>
        </w:rPr>
        <w:t xml:space="preserve">йде </w:t>
      </w:r>
      <w:r w:rsidRPr="0065720D">
        <w:rPr>
          <w:rFonts w:ascii="Times New Roman" w:hAnsi="Times New Roman"/>
          <w:color w:val="00000A"/>
          <w:szCs w:val="28"/>
          <w:lang w:val="uk-UA"/>
        </w:rPr>
        <w:t xml:space="preserve">про виведення  Держенергоефективності з підпорядкування </w:t>
      </w:r>
      <w:proofErr w:type="spellStart"/>
      <w:r w:rsidRPr="0065720D">
        <w:rPr>
          <w:rFonts w:ascii="Times New Roman" w:hAnsi="Times New Roman"/>
          <w:color w:val="00000A"/>
          <w:szCs w:val="28"/>
          <w:lang w:val="uk-UA"/>
        </w:rPr>
        <w:t>Мінекономрозвитку</w:t>
      </w:r>
      <w:proofErr w:type="spellEnd"/>
      <w:r w:rsidRPr="0065720D">
        <w:rPr>
          <w:rFonts w:ascii="Times New Roman" w:hAnsi="Times New Roman"/>
          <w:color w:val="00000A"/>
          <w:szCs w:val="28"/>
          <w:lang w:val="uk-UA"/>
        </w:rPr>
        <w:t xml:space="preserve"> та надання </w:t>
      </w:r>
      <w:r w:rsidRPr="00D63FA6">
        <w:rPr>
          <w:rFonts w:ascii="Times New Roman" w:hAnsi="Times New Roman"/>
          <w:color w:val="00000A"/>
          <w:szCs w:val="28"/>
          <w:lang w:val="uk-UA"/>
        </w:rPr>
        <w:t xml:space="preserve">йому спеціального статусу, то мова </w:t>
      </w:r>
      <w:r w:rsidR="00347B15" w:rsidRPr="00D63FA6">
        <w:rPr>
          <w:rFonts w:ascii="Times New Roman" w:hAnsi="Times New Roman"/>
          <w:color w:val="00000A"/>
          <w:szCs w:val="28"/>
          <w:lang w:val="uk-UA"/>
        </w:rPr>
        <w:t xml:space="preserve">йде </w:t>
      </w:r>
      <w:r w:rsidRPr="00D63FA6">
        <w:rPr>
          <w:rFonts w:ascii="Times New Roman" w:hAnsi="Times New Roman"/>
          <w:color w:val="00000A"/>
          <w:szCs w:val="28"/>
          <w:lang w:val="uk-UA"/>
        </w:rPr>
        <w:t>про державну політику як таку</w:t>
      </w:r>
      <w:r w:rsidR="00347B15" w:rsidRPr="00D63FA6">
        <w:rPr>
          <w:rFonts w:ascii="Times New Roman" w:hAnsi="Times New Roman"/>
          <w:color w:val="00000A"/>
          <w:szCs w:val="28"/>
          <w:lang w:val="uk-UA"/>
        </w:rPr>
        <w:t>,</w:t>
      </w:r>
      <w:r w:rsidRPr="00D63FA6">
        <w:rPr>
          <w:rFonts w:ascii="Times New Roman" w:hAnsi="Times New Roman"/>
          <w:color w:val="00000A"/>
          <w:szCs w:val="28"/>
          <w:lang w:val="uk-UA"/>
        </w:rPr>
        <w:t xml:space="preserve"> щодо енергоефективності та розвитку відновлюваної енергетики.</w:t>
      </w:r>
    </w:p>
    <w:p w:rsidR="0024635D" w:rsidRPr="0065720D" w:rsidRDefault="0024635D" w:rsidP="0024635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Cs w:val="28"/>
          <w:lang w:val="uk-UA"/>
        </w:rPr>
      </w:pPr>
    </w:p>
    <w:p w:rsidR="0024635D" w:rsidRPr="0065720D" w:rsidRDefault="0024635D" w:rsidP="0024635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Cs w:val="28"/>
          <w:lang w:val="uk-UA"/>
        </w:rPr>
      </w:pPr>
    </w:p>
    <w:p w:rsidR="0024635D" w:rsidRPr="0065720D" w:rsidRDefault="0024635D" w:rsidP="0024635D">
      <w:pPr>
        <w:pStyle w:val="a5"/>
        <w:spacing w:before="0" w:after="0"/>
        <w:jc w:val="both"/>
        <w:rPr>
          <w:b/>
          <w:sz w:val="28"/>
          <w:szCs w:val="28"/>
        </w:rPr>
      </w:pPr>
      <w:r w:rsidRPr="0065720D">
        <w:rPr>
          <w:b/>
          <w:sz w:val="28"/>
          <w:szCs w:val="28"/>
        </w:rPr>
        <w:t>Вирішили: Провести брифінг для представників засобів масової інформації щодо підтримки  надання Держенергоефективності спеціального статусу та його підпорядкування безпосередньо Кабінету Міністрів України.</w:t>
      </w:r>
    </w:p>
    <w:p w:rsidR="0024635D" w:rsidRPr="0065720D" w:rsidRDefault="0024635D" w:rsidP="0024635D">
      <w:pPr>
        <w:pStyle w:val="a5"/>
        <w:spacing w:before="0" w:after="0"/>
        <w:jc w:val="both"/>
        <w:rPr>
          <w:b/>
          <w:bCs/>
          <w:sz w:val="28"/>
          <w:szCs w:val="28"/>
        </w:rPr>
      </w:pPr>
    </w:p>
    <w:p w:rsidR="0024635D" w:rsidRPr="0065720D" w:rsidRDefault="0024635D" w:rsidP="0024635D">
      <w:pPr>
        <w:pStyle w:val="21"/>
        <w:tabs>
          <w:tab w:val="left" w:pos="720"/>
        </w:tabs>
        <w:ind w:left="0" w:firstLine="0"/>
        <w:jc w:val="both"/>
        <w:rPr>
          <w:rFonts w:ascii="Times New Roman" w:hAnsi="Times New Roman"/>
          <w:szCs w:val="28"/>
          <w:lang w:val="uk-UA"/>
        </w:rPr>
      </w:pPr>
      <w:r w:rsidRPr="0065720D">
        <w:rPr>
          <w:rFonts w:ascii="Times New Roman" w:hAnsi="Times New Roman"/>
          <w:b/>
          <w:szCs w:val="28"/>
          <w:lang w:val="uk-UA"/>
        </w:rPr>
        <w:t>Голосували:</w:t>
      </w:r>
      <w:r w:rsidRPr="0065720D">
        <w:rPr>
          <w:rFonts w:ascii="Times New Roman" w:hAnsi="Times New Roman"/>
          <w:szCs w:val="28"/>
          <w:lang w:val="uk-UA"/>
        </w:rPr>
        <w:t xml:space="preserve"> "за" - 8, "проти" - 0, "утрималися" – 0.</w:t>
      </w:r>
    </w:p>
    <w:p w:rsidR="0024635D" w:rsidRPr="0065720D" w:rsidRDefault="0024635D" w:rsidP="0024635D">
      <w:pPr>
        <w:pStyle w:val="21"/>
        <w:tabs>
          <w:tab w:val="left" w:pos="720"/>
        </w:tabs>
        <w:ind w:left="0" w:firstLine="0"/>
        <w:jc w:val="both"/>
        <w:rPr>
          <w:rFonts w:ascii="Times New Roman" w:hAnsi="Times New Roman"/>
          <w:b/>
          <w:szCs w:val="28"/>
          <w:lang w:val="uk-UA"/>
        </w:rPr>
      </w:pPr>
    </w:p>
    <w:p w:rsidR="0024635D" w:rsidRPr="0065720D" w:rsidRDefault="0024635D" w:rsidP="0024635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Cs w:val="28"/>
          <w:lang w:val="uk-UA"/>
        </w:rPr>
      </w:pPr>
      <w:r w:rsidRPr="0065720D">
        <w:rPr>
          <w:rFonts w:ascii="Times New Roman" w:hAnsi="Times New Roman"/>
          <w:b/>
          <w:szCs w:val="28"/>
          <w:lang w:val="uk-UA"/>
        </w:rPr>
        <w:t>7. Слухали</w:t>
      </w:r>
      <w:r w:rsidRPr="0065720D">
        <w:rPr>
          <w:rFonts w:ascii="Times New Roman" w:hAnsi="Times New Roman"/>
          <w:b/>
          <w:color w:val="00000A"/>
          <w:szCs w:val="28"/>
          <w:lang w:val="uk-UA"/>
        </w:rPr>
        <w:t>:</w:t>
      </w:r>
      <w:r w:rsidRPr="0065720D">
        <w:rPr>
          <w:rFonts w:ascii="Times New Roman" w:hAnsi="Times New Roman"/>
          <w:color w:val="00000A"/>
          <w:szCs w:val="28"/>
          <w:lang w:val="uk-UA"/>
        </w:rPr>
        <w:t xml:space="preserve"> </w:t>
      </w:r>
      <w:r w:rsidRPr="0065720D">
        <w:rPr>
          <w:rFonts w:ascii="Times New Roman" w:hAnsi="Times New Roman"/>
          <w:b/>
          <w:color w:val="00000A"/>
          <w:szCs w:val="28"/>
          <w:lang w:val="uk-UA"/>
        </w:rPr>
        <w:t xml:space="preserve">А.Є. </w:t>
      </w:r>
      <w:proofErr w:type="spellStart"/>
      <w:r w:rsidRPr="0065720D">
        <w:rPr>
          <w:rFonts w:ascii="Times New Roman" w:hAnsi="Times New Roman"/>
          <w:b/>
          <w:color w:val="00000A"/>
          <w:szCs w:val="28"/>
          <w:lang w:val="uk-UA"/>
        </w:rPr>
        <w:t>Конеченков</w:t>
      </w:r>
      <w:proofErr w:type="spellEnd"/>
      <w:r w:rsidRPr="0065720D">
        <w:rPr>
          <w:rFonts w:ascii="Times New Roman" w:hAnsi="Times New Roman"/>
          <w:color w:val="00000A"/>
          <w:szCs w:val="28"/>
          <w:lang w:val="uk-UA"/>
        </w:rPr>
        <w:t xml:space="preserve"> запропонував провести наступне засідання Громадської ради 21 жовтня </w:t>
      </w:r>
      <w:proofErr w:type="spellStart"/>
      <w:r w:rsidRPr="0065720D">
        <w:rPr>
          <w:rFonts w:ascii="Times New Roman" w:hAnsi="Times New Roman"/>
          <w:color w:val="00000A"/>
          <w:szCs w:val="28"/>
          <w:lang w:val="uk-UA"/>
        </w:rPr>
        <w:t>п.р</w:t>
      </w:r>
      <w:proofErr w:type="spellEnd"/>
      <w:r w:rsidRPr="0065720D">
        <w:rPr>
          <w:rFonts w:ascii="Times New Roman" w:hAnsi="Times New Roman"/>
          <w:color w:val="00000A"/>
          <w:szCs w:val="28"/>
          <w:lang w:val="uk-UA"/>
        </w:rPr>
        <w:t>.</w:t>
      </w:r>
    </w:p>
    <w:p w:rsidR="0024635D" w:rsidRPr="0065720D" w:rsidRDefault="0024635D" w:rsidP="0024635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Cs w:val="28"/>
          <w:lang w:val="uk-UA"/>
        </w:rPr>
      </w:pPr>
      <w:r w:rsidRPr="0065720D">
        <w:rPr>
          <w:rFonts w:ascii="Times New Roman" w:hAnsi="Times New Roman"/>
          <w:color w:val="00000A"/>
          <w:szCs w:val="28"/>
          <w:lang w:val="uk-UA"/>
        </w:rPr>
        <w:t xml:space="preserve">Він також поінформував присутніх, що в рамках </w:t>
      </w:r>
      <w:r w:rsidRPr="0065720D">
        <w:rPr>
          <w:rFonts w:ascii="Times New Roman" w:hAnsi="Times New Roman"/>
          <w:szCs w:val="28"/>
          <w:lang w:val="uk-UA"/>
        </w:rPr>
        <w:t xml:space="preserve">ХІІ </w:t>
      </w:r>
      <w:r w:rsidRPr="0065720D">
        <w:rPr>
          <w:rFonts w:ascii="Times New Roman" w:hAnsi="Times New Roman"/>
          <w:color w:val="00000A"/>
          <w:szCs w:val="28"/>
          <w:lang w:val="uk-UA"/>
        </w:rPr>
        <w:t>Міжнародного форуму</w:t>
      </w:r>
      <w:r w:rsidRPr="0065720D">
        <w:rPr>
          <w:rFonts w:ascii="Times New Roman" w:hAnsi="Times New Roman"/>
          <w:szCs w:val="28"/>
          <w:lang w:val="uk-UA"/>
        </w:rPr>
        <w:t xml:space="preserve"> "Паливно-енергетичний комплекс України: сьогодення та майбутнє" (23 – 25 вересня </w:t>
      </w:r>
      <w:proofErr w:type="spellStart"/>
      <w:r w:rsidRPr="0065720D">
        <w:rPr>
          <w:rFonts w:ascii="Times New Roman" w:hAnsi="Times New Roman"/>
          <w:szCs w:val="28"/>
          <w:lang w:val="uk-UA"/>
        </w:rPr>
        <w:t>п.р</w:t>
      </w:r>
      <w:proofErr w:type="spellEnd"/>
      <w:r w:rsidRPr="0065720D">
        <w:rPr>
          <w:rFonts w:ascii="Times New Roman" w:hAnsi="Times New Roman"/>
          <w:szCs w:val="28"/>
          <w:lang w:val="uk-UA"/>
        </w:rPr>
        <w:t>.)</w:t>
      </w:r>
      <w:r w:rsidRPr="0065720D">
        <w:rPr>
          <w:rFonts w:ascii="Times New Roman" w:hAnsi="Times New Roman"/>
          <w:color w:val="00000A"/>
          <w:szCs w:val="28"/>
          <w:lang w:val="uk-UA"/>
        </w:rPr>
        <w:t xml:space="preserve"> пропонується провести позачергове спільне засідання громадських рад при Держенергоефективності, НКРЕ та </w:t>
      </w:r>
      <w:proofErr w:type="spellStart"/>
      <w:r w:rsidRPr="0065720D">
        <w:rPr>
          <w:rFonts w:ascii="Times New Roman" w:hAnsi="Times New Roman"/>
          <w:color w:val="00000A"/>
          <w:szCs w:val="28"/>
          <w:lang w:val="uk-UA"/>
        </w:rPr>
        <w:t>Міненерговугілля</w:t>
      </w:r>
      <w:proofErr w:type="spellEnd"/>
      <w:r w:rsidRPr="0065720D">
        <w:rPr>
          <w:rFonts w:ascii="Times New Roman" w:hAnsi="Times New Roman"/>
          <w:color w:val="00000A"/>
          <w:szCs w:val="28"/>
          <w:lang w:val="uk-UA"/>
        </w:rPr>
        <w:t>. Про точну дату проведення спільного засідання громадських рад буде повідомлено додатково.</w:t>
      </w:r>
    </w:p>
    <w:p w:rsidR="0024635D" w:rsidRPr="0065720D" w:rsidRDefault="0024635D" w:rsidP="0024635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Cs w:val="28"/>
          <w:lang w:val="uk-UA"/>
        </w:rPr>
      </w:pPr>
      <w:r w:rsidRPr="0065720D">
        <w:rPr>
          <w:rFonts w:ascii="Times New Roman" w:hAnsi="Times New Roman"/>
          <w:color w:val="00000A"/>
          <w:szCs w:val="28"/>
          <w:lang w:val="uk-UA"/>
        </w:rPr>
        <w:t xml:space="preserve"> </w:t>
      </w:r>
    </w:p>
    <w:p w:rsidR="0024635D" w:rsidRPr="0065720D" w:rsidRDefault="0024635D" w:rsidP="0024635D">
      <w:pPr>
        <w:pStyle w:val="a5"/>
        <w:spacing w:before="0" w:after="0"/>
        <w:jc w:val="both"/>
        <w:rPr>
          <w:b/>
          <w:sz w:val="28"/>
          <w:szCs w:val="28"/>
        </w:rPr>
      </w:pPr>
      <w:r w:rsidRPr="0065720D">
        <w:rPr>
          <w:b/>
          <w:sz w:val="28"/>
          <w:szCs w:val="28"/>
        </w:rPr>
        <w:t xml:space="preserve">Вирішили: 21 жовтня 2014 року визначити датою наступного засідання Громадської ради, а також взяти участь у спільному засіданні громадських рад </w:t>
      </w:r>
      <w:r w:rsidRPr="0065720D">
        <w:rPr>
          <w:b/>
          <w:color w:val="00000A"/>
          <w:sz w:val="28"/>
          <w:szCs w:val="28"/>
        </w:rPr>
        <w:t xml:space="preserve">в рамках </w:t>
      </w:r>
      <w:r w:rsidRPr="0065720D">
        <w:rPr>
          <w:b/>
          <w:sz w:val="28"/>
          <w:szCs w:val="28"/>
        </w:rPr>
        <w:t xml:space="preserve">ХІІ </w:t>
      </w:r>
      <w:r w:rsidRPr="0065720D">
        <w:rPr>
          <w:b/>
          <w:color w:val="00000A"/>
          <w:sz w:val="28"/>
          <w:szCs w:val="28"/>
        </w:rPr>
        <w:t>Міжнародного форуму</w:t>
      </w:r>
      <w:r w:rsidRPr="0065720D">
        <w:rPr>
          <w:b/>
          <w:sz w:val="28"/>
          <w:szCs w:val="28"/>
        </w:rPr>
        <w:t xml:space="preserve"> "Паливно-енергетичний комплекс України: сьогодення та майбутнє" (23 – 25 вересня </w:t>
      </w:r>
      <w:proofErr w:type="spellStart"/>
      <w:r w:rsidRPr="0065720D">
        <w:rPr>
          <w:b/>
          <w:sz w:val="28"/>
          <w:szCs w:val="28"/>
        </w:rPr>
        <w:t>п.р</w:t>
      </w:r>
      <w:proofErr w:type="spellEnd"/>
      <w:r w:rsidRPr="0065720D">
        <w:rPr>
          <w:b/>
          <w:sz w:val="28"/>
          <w:szCs w:val="28"/>
        </w:rPr>
        <w:t>.).</w:t>
      </w:r>
    </w:p>
    <w:p w:rsidR="0024635D" w:rsidRPr="0065720D" w:rsidRDefault="0024635D" w:rsidP="0024635D">
      <w:pPr>
        <w:pStyle w:val="a5"/>
        <w:spacing w:before="0" w:after="0"/>
        <w:jc w:val="both"/>
        <w:rPr>
          <w:b/>
          <w:bCs/>
          <w:sz w:val="28"/>
          <w:szCs w:val="28"/>
        </w:rPr>
      </w:pPr>
    </w:p>
    <w:p w:rsidR="0024635D" w:rsidRPr="0065720D" w:rsidRDefault="0024635D" w:rsidP="0024635D">
      <w:pPr>
        <w:pStyle w:val="21"/>
        <w:tabs>
          <w:tab w:val="left" w:pos="720"/>
        </w:tabs>
        <w:ind w:left="0" w:firstLine="0"/>
        <w:jc w:val="both"/>
        <w:rPr>
          <w:rFonts w:ascii="Times New Roman" w:hAnsi="Times New Roman"/>
          <w:szCs w:val="28"/>
          <w:lang w:val="uk-UA"/>
        </w:rPr>
      </w:pPr>
      <w:r w:rsidRPr="0065720D">
        <w:rPr>
          <w:rFonts w:ascii="Times New Roman" w:hAnsi="Times New Roman"/>
          <w:b/>
          <w:szCs w:val="28"/>
          <w:lang w:val="uk-UA"/>
        </w:rPr>
        <w:lastRenderedPageBreak/>
        <w:t>Голосували:</w:t>
      </w:r>
      <w:r w:rsidRPr="0065720D">
        <w:rPr>
          <w:rFonts w:ascii="Times New Roman" w:hAnsi="Times New Roman"/>
          <w:szCs w:val="28"/>
          <w:lang w:val="uk-UA"/>
        </w:rPr>
        <w:t xml:space="preserve"> "за" - 8, "проти" - 0, "утрималися" – 0.</w:t>
      </w:r>
    </w:p>
    <w:p w:rsidR="0024635D" w:rsidRPr="0065720D" w:rsidRDefault="0024635D" w:rsidP="0024635D">
      <w:pPr>
        <w:pStyle w:val="21"/>
        <w:tabs>
          <w:tab w:val="left" w:pos="720"/>
        </w:tabs>
        <w:ind w:left="0" w:firstLine="0"/>
        <w:jc w:val="both"/>
        <w:rPr>
          <w:rFonts w:ascii="Times New Roman" w:hAnsi="Times New Roman"/>
          <w:b/>
          <w:szCs w:val="28"/>
          <w:lang w:val="uk-UA"/>
        </w:rPr>
      </w:pPr>
    </w:p>
    <w:p w:rsidR="0024635D" w:rsidRPr="0065720D" w:rsidRDefault="0024635D" w:rsidP="0024635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Cs w:val="28"/>
          <w:lang w:val="uk-UA"/>
        </w:rPr>
      </w:pPr>
      <w:r w:rsidRPr="0065720D">
        <w:rPr>
          <w:rFonts w:ascii="Times New Roman" w:hAnsi="Times New Roman"/>
          <w:b/>
          <w:szCs w:val="28"/>
          <w:lang w:val="uk-UA"/>
        </w:rPr>
        <w:t>8. Слухали</w:t>
      </w:r>
      <w:r w:rsidRPr="0065720D">
        <w:rPr>
          <w:rFonts w:ascii="Times New Roman" w:hAnsi="Times New Roman"/>
          <w:b/>
          <w:color w:val="00000A"/>
          <w:szCs w:val="28"/>
          <w:lang w:val="uk-UA"/>
        </w:rPr>
        <w:t>:</w:t>
      </w:r>
      <w:r w:rsidRPr="0065720D">
        <w:rPr>
          <w:rFonts w:ascii="Times New Roman" w:hAnsi="Times New Roman"/>
          <w:color w:val="00000A"/>
          <w:szCs w:val="28"/>
          <w:lang w:val="uk-UA"/>
        </w:rPr>
        <w:t xml:space="preserve"> </w:t>
      </w:r>
      <w:r w:rsidRPr="0065720D">
        <w:rPr>
          <w:rFonts w:ascii="Times New Roman" w:hAnsi="Times New Roman"/>
          <w:b/>
          <w:color w:val="00000A"/>
          <w:szCs w:val="28"/>
          <w:lang w:val="uk-UA"/>
        </w:rPr>
        <w:t xml:space="preserve">А.Є. </w:t>
      </w:r>
      <w:proofErr w:type="spellStart"/>
      <w:r w:rsidRPr="0065720D">
        <w:rPr>
          <w:rFonts w:ascii="Times New Roman" w:hAnsi="Times New Roman"/>
          <w:b/>
          <w:color w:val="00000A"/>
          <w:szCs w:val="28"/>
          <w:lang w:val="uk-UA"/>
        </w:rPr>
        <w:t>Конеченков</w:t>
      </w:r>
      <w:proofErr w:type="spellEnd"/>
      <w:r w:rsidRPr="0065720D">
        <w:rPr>
          <w:rFonts w:ascii="Times New Roman" w:hAnsi="Times New Roman"/>
          <w:color w:val="00000A"/>
          <w:szCs w:val="28"/>
          <w:lang w:val="uk-UA"/>
        </w:rPr>
        <w:t xml:space="preserve"> запропонував прийняти до складу Громадської ради </w:t>
      </w:r>
      <w:proofErr w:type="spellStart"/>
      <w:r w:rsidRPr="0065720D">
        <w:rPr>
          <w:rFonts w:ascii="Times New Roman" w:hAnsi="Times New Roman"/>
          <w:color w:val="00000A"/>
          <w:szCs w:val="28"/>
          <w:lang w:val="uk-UA"/>
        </w:rPr>
        <w:t>Давія</w:t>
      </w:r>
      <w:proofErr w:type="spellEnd"/>
      <w:r w:rsidRPr="0065720D">
        <w:rPr>
          <w:rFonts w:ascii="Times New Roman" w:hAnsi="Times New Roman"/>
          <w:color w:val="00000A"/>
          <w:szCs w:val="28"/>
          <w:lang w:val="uk-UA"/>
        </w:rPr>
        <w:t xml:space="preserve"> Віталія Анатолійовича – представника Асоціації учасників ринку альтернативних видів палива та енергії України (АПЕУ). </w:t>
      </w:r>
    </w:p>
    <w:p w:rsidR="0024635D" w:rsidRPr="0065720D" w:rsidRDefault="0024635D" w:rsidP="0024635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Cs w:val="28"/>
          <w:lang w:val="uk-UA"/>
        </w:rPr>
      </w:pPr>
      <w:r w:rsidRPr="0065720D">
        <w:rPr>
          <w:rFonts w:ascii="Times New Roman" w:hAnsi="Times New Roman"/>
          <w:color w:val="00000A"/>
          <w:szCs w:val="28"/>
          <w:lang w:val="uk-UA"/>
        </w:rPr>
        <w:t xml:space="preserve"> </w:t>
      </w:r>
    </w:p>
    <w:p w:rsidR="0024635D" w:rsidRPr="0065720D" w:rsidRDefault="0024635D" w:rsidP="0024635D">
      <w:pPr>
        <w:pStyle w:val="a5"/>
        <w:spacing w:before="0" w:after="0"/>
        <w:jc w:val="both"/>
        <w:rPr>
          <w:b/>
          <w:sz w:val="28"/>
          <w:szCs w:val="28"/>
        </w:rPr>
      </w:pPr>
      <w:r w:rsidRPr="0065720D">
        <w:rPr>
          <w:b/>
          <w:sz w:val="28"/>
          <w:szCs w:val="28"/>
        </w:rPr>
        <w:t xml:space="preserve">Вирішили: Включити до складу Громадської ради </w:t>
      </w:r>
      <w:proofErr w:type="spellStart"/>
      <w:r w:rsidRPr="0065720D">
        <w:rPr>
          <w:b/>
          <w:sz w:val="28"/>
          <w:szCs w:val="28"/>
        </w:rPr>
        <w:t>Давія</w:t>
      </w:r>
      <w:proofErr w:type="spellEnd"/>
      <w:r w:rsidRPr="0065720D">
        <w:rPr>
          <w:b/>
          <w:sz w:val="28"/>
          <w:szCs w:val="28"/>
        </w:rPr>
        <w:t xml:space="preserve"> В.А.</w:t>
      </w:r>
    </w:p>
    <w:p w:rsidR="0024635D" w:rsidRPr="0065720D" w:rsidRDefault="0024635D" w:rsidP="0024635D">
      <w:pPr>
        <w:pStyle w:val="a5"/>
        <w:spacing w:before="0" w:after="0"/>
        <w:jc w:val="both"/>
        <w:rPr>
          <w:b/>
          <w:bCs/>
          <w:sz w:val="28"/>
          <w:szCs w:val="28"/>
        </w:rPr>
      </w:pPr>
    </w:p>
    <w:p w:rsidR="0024635D" w:rsidRPr="0065720D" w:rsidRDefault="0024635D" w:rsidP="0024635D">
      <w:pPr>
        <w:pStyle w:val="a5"/>
        <w:spacing w:before="0" w:after="0"/>
        <w:jc w:val="both"/>
        <w:rPr>
          <w:b/>
          <w:bCs/>
          <w:sz w:val="28"/>
          <w:szCs w:val="28"/>
        </w:rPr>
      </w:pPr>
    </w:p>
    <w:p w:rsidR="0024635D" w:rsidRPr="0065720D" w:rsidRDefault="0024635D" w:rsidP="0024635D">
      <w:pPr>
        <w:pStyle w:val="21"/>
        <w:tabs>
          <w:tab w:val="left" w:pos="720"/>
        </w:tabs>
        <w:ind w:left="0" w:firstLine="0"/>
        <w:jc w:val="both"/>
        <w:rPr>
          <w:rFonts w:ascii="Times New Roman" w:hAnsi="Times New Roman"/>
          <w:szCs w:val="28"/>
          <w:lang w:val="uk-UA"/>
        </w:rPr>
      </w:pPr>
      <w:r w:rsidRPr="0065720D">
        <w:rPr>
          <w:rFonts w:ascii="Times New Roman" w:hAnsi="Times New Roman"/>
          <w:b/>
          <w:szCs w:val="28"/>
          <w:lang w:val="uk-UA"/>
        </w:rPr>
        <w:t>Голосували:</w:t>
      </w:r>
      <w:r w:rsidRPr="0065720D">
        <w:rPr>
          <w:rFonts w:ascii="Times New Roman" w:hAnsi="Times New Roman"/>
          <w:szCs w:val="28"/>
          <w:lang w:val="uk-UA"/>
        </w:rPr>
        <w:t xml:space="preserve"> "за" - 8, "проти" - 0, "утрималися" – 0.</w:t>
      </w:r>
    </w:p>
    <w:p w:rsidR="0024635D" w:rsidRDefault="0024635D" w:rsidP="0024635D">
      <w:pPr>
        <w:pStyle w:val="21"/>
        <w:tabs>
          <w:tab w:val="left" w:pos="720"/>
        </w:tabs>
        <w:ind w:left="0" w:firstLine="0"/>
        <w:jc w:val="both"/>
        <w:rPr>
          <w:rFonts w:ascii="Times New Roman" w:hAnsi="Times New Roman"/>
          <w:b/>
          <w:szCs w:val="28"/>
          <w:lang w:val="uk-UA"/>
        </w:rPr>
      </w:pPr>
    </w:p>
    <w:p w:rsidR="0024635D" w:rsidRPr="003131F1" w:rsidRDefault="0024635D" w:rsidP="0024635D">
      <w:pPr>
        <w:pStyle w:val="21"/>
        <w:tabs>
          <w:tab w:val="left" w:pos="720"/>
        </w:tabs>
        <w:ind w:left="0" w:firstLine="0"/>
        <w:jc w:val="both"/>
        <w:rPr>
          <w:rFonts w:ascii="Times New Roman" w:hAnsi="Times New Roman"/>
          <w:b/>
          <w:szCs w:val="28"/>
          <w:lang w:val="uk-UA"/>
        </w:rPr>
      </w:pPr>
    </w:p>
    <w:p w:rsidR="0024635D" w:rsidRPr="003131F1" w:rsidRDefault="0024635D" w:rsidP="0024635D">
      <w:pPr>
        <w:pStyle w:val="21"/>
        <w:tabs>
          <w:tab w:val="left" w:pos="720"/>
        </w:tabs>
        <w:ind w:left="0" w:firstLine="0"/>
        <w:jc w:val="both"/>
        <w:rPr>
          <w:rFonts w:ascii="Times New Roman" w:hAnsi="Times New Roman"/>
          <w:b/>
          <w:szCs w:val="28"/>
          <w:lang w:val="uk-UA"/>
        </w:rPr>
      </w:pPr>
    </w:p>
    <w:p w:rsidR="0024635D" w:rsidRPr="003131F1" w:rsidRDefault="0024635D" w:rsidP="0024635D">
      <w:pPr>
        <w:pStyle w:val="a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31F1">
        <w:rPr>
          <w:rFonts w:ascii="Times New Roman" w:hAnsi="Times New Roman"/>
          <w:b/>
          <w:sz w:val="28"/>
          <w:szCs w:val="28"/>
          <w:lang w:val="uk-UA"/>
        </w:rPr>
        <w:t xml:space="preserve">Голова Громадської ради </w:t>
      </w:r>
    </w:p>
    <w:p w:rsidR="0024635D" w:rsidRPr="003131F1" w:rsidRDefault="0024635D" w:rsidP="0024635D">
      <w:pPr>
        <w:pStyle w:val="a0"/>
        <w:tabs>
          <w:tab w:val="left" w:pos="72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131F1">
        <w:rPr>
          <w:rFonts w:ascii="Times New Roman" w:hAnsi="Times New Roman"/>
          <w:b/>
          <w:sz w:val="28"/>
          <w:szCs w:val="28"/>
          <w:lang w:val="uk-UA"/>
        </w:rPr>
        <w:t xml:space="preserve">при Держенергоефективності </w:t>
      </w:r>
      <w:r w:rsidRPr="003131F1">
        <w:rPr>
          <w:rFonts w:ascii="Times New Roman" w:hAnsi="Times New Roman"/>
          <w:b/>
          <w:sz w:val="28"/>
          <w:szCs w:val="28"/>
          <w:lang w:val="uk-UA"/>
        </w:rPr>
        <w:tab/>
      </w:r>
      <w:r w:rsidRPr="003131F1">
        <w:rPr>
          <w:rFonts w:ascii="Times New Roman" w:hAnsi="Times New Roman"/>
          <w:b/>
          <w:sz w:val="28"/>
          <w:szCs w:val="28"/>
          <w:lang w:val="uk-UA"/>
        </w:rPr>
        <w:tab/>
      </w:r>
      <w:r w:rsidRPr="003131F1">
        <w:rPr>
          <w:rFonts w:ascii="Times New Roman" w:hAnsi="Times New Roman"/>
          <w:b/>
          <w:sz w:val="28"/>
          <w:szCs w:val="28"/>
          <w:lang w:val="uk-UA"/>
        </w:rPr>
        <w:tab/>
      </w:r>
      <w:r w:rsidRPr="003131F1">
        <w:rPr>
          <w:rFonts w:ascii="Times New Roman" w:hAnsi="Times New Roman"/>
          <w:b/>
          <w:sz w:val="28"/>
          <w:szCs w:val="28"/>
          <w:lang w:val="uk-UA"/>
        </w:rPr>
        <w:tab/>
      </w:r>
      <w:r w:rsidRPr="003131F1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3131F1">
        <w:rPr>
          <w:rFonts w:ascii="Times New Roman" w:hAnsi="Times New Roman"/>
          <w:b/>
          <w:sz w:val="28"/>
          <w:szCs w:val="28"/>
          <w:lang w:val="uk-UA"/>
        </w:rPr>
        <w:t xml:space="preserve">А. </w:t>
      </w:r>
      <w:proofErr w:type="spellStart"/>
      <w:r w:rsidRPr="003131F1">
        <w:rPr>
          <w:rFonts w:ascii="Times New Roman" w:hAnsi="Times New Roman"/>
          <w:b/>
          <w:sz w:val="28"/>
          <w:szCs w:val="28"/>
          <w:lang w:val="uk-UA"/>
        </w:rPr>
        <w:t>Конеченков</w:t>
      </w:r>
      <w:proofErr w:type="spellEnd"/>
    </w:p>
    <w:p w:rsidR="0024635D" w:rsidRDefault="0024635D" w:rsidP="0024635D">
      <w:pPr>
        <w:pStyle w:val="a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4635D" w:rsidRDefault="0024635D" w:rsidP="0024635D">
      <w:pPr>
        <w:pStyle w:val="a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4635D" w:rsidRDefault="0024635D" w:rsidP="0024635D">
      <w:pPr>
        <w:pStyle w:val="a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4635D" w:rsidRPr="004E5036" w:rsidRDefault="0024635D" w:rsidP="0024635D">
      <w:pPr>
        <w:pStyle w:val="a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E5036">
        <w:rPr>
          <w:rFonts w:ascii="Times New Roman" w:hAnsi="Times New Roman"/>
          <w:b/>
          <w:sz w:val="28"/>
          <w:szCs w:val="28"/>
          <w:lang w:val="uk-UA"/>
        </w:rPr>
        <w:t>Член Громадської ради</w:t>
      </w:r>
      <w:r w:rsidRPr="004E5036">
        <w:rPr>
          <w:rFonts w:ascii="Times New Roman" w:hAnsi="Times New Roman"/>
          <w:b/>
          <w:sz w:val="28"/>
          <w:szCs w:val="28"/>
          <w:lang w:val="uk-UA"/>
        </w:rPr>
        <w:tab/>
      </w:r>
      <w:r w:rsidRPr="004E5036">
        <w:rPr>
          <w:rFonts w:ascii="Times New Roman" w:hAnsi="Times New Roman"/>
          <w:b/>
          <w:sz w:val="28"/>
          <w:szCs w:val="28"/>
          <w:lang w:val="uk-UA"/>
        </w:rPr>
        <w:tab/>
      </w:r>
      <w:r w:rsidRPr="004E5036">
        <w:rPr>
          <w:rFonts w:ascii="Times New Roman" w:hAnsi="Times New Roman"/>
          <w:b/>
          <w:sz w:val="28"/>
          <w:szCs w:val="28"/>
          <w:lang w:val="uk-UA"/>
        </w:rPr>
        <w:tab/>
      </w:r>
      <w:r w:rsidRPr="004E5036">
        <w:rPr>
          <w:rFonts w:ascii="Times New Roman" w:hAnsi="Times New Roman"/>
          <w:b/>
          <w:sz w:val="28"/>
          <w:szCs w:val="28"/>
          <w:lang w:val="uk-UA"/>
        </w:rPr>
        <w:tab/>
      </w:r>
      <w:r w:rsidRPr="004E5036">
        <w:rPr>
          <w:rFonts w:ascii="Times New Roman" w:hAnsi="Times New Roman"/>
          <w:b/>
          <w:sz w:val="28"/>
          <w:szCs w:val="28"/>
          <w:lang w:val="uk-UA"/>
        </w:rPr>
        <w:tab/>
      </w:r>
      <w:r w:rsidRPr="004E5036">
        <w:rPr>
          <w:rFonts w:ascii="Times New Roman" w:hAnsi="Times New Roman"/>
          <w:b/>
          <w:sz w:val="28"/>
          <w:szCs w:val="28"/>
          <w:lang w:val="uk-UA"/>
        </w:rPr>
        <w:tab/>
        <w:t xml:space="preserve">    М. </w:t>
      </w:r>
      <w:proofErr w:type="spellStart"/>
      <w:r w:rsidRPr="004E5036">
        <w:rPr>
          <w:rFonts w:ascii="Times New Roman" w:hAnsi="Times New Roman"/>
          <w:b/>
          <w:sz w:val="28"/>
          <w:szCs w:val="28"/>
          <w:lang w:val="uk-UA"/>
        </w:rPr>
        <w:t>Коломийченко</w:t>
      </w:r>
      <w:proofErr w:type="spellEnd"/>
    </w:p>
    <w:p w:rsidR="0024635D" w:rsidRPr="003131F1" w:rsidRDefault="0024635D" w:rsidP="0024635D">
      <w:pPr>
        <w:pStyle w:val="a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31B5" w:rsidRDefault="00F831B5"/>
    <w:sectPr w:rsidR="00F831B5" w:rsidSect="00F35658">
      <w:pgSz w:w="11905" w:h="16837"/>
      <w:pgMar w:top="850" w:right="850" w:bottom="850" w:left="1417" w:header="720" w:footer="708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8012FF9"/>
    <w:multiLevelType w:val="hybridMultilevel"/>
    <w:tmpl w:val="1DE2AC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C657EF"/>
    <w:multiLevelType w:val="hybridMultilevel"/>
    <w:tmpl w:val="84B455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35D"/>
    <w:rsid w:val="000018D2"/>
    <w:rsid w:val="0000775F"/>
    <w:rsid w:val="0009491D"/>
    <w:rsid w:val="000D6728"/>
    <w:rsid w:val="0011150E"/>
    <w:rsid w:val="00181780"/>
    <w:rsid w:val="001B2E9D"/>
    <w:rsid w:val="001C4D65"/>
    <w:rsid w:val="001E170F"/>
    <w:rsid w:val="001E44EE"/>
    <w:rsid w:val="001F6597"/>
    <w:rsid w:val="001F7FA5"/>
    <w:rsid w:val="00200278"/>
    <w:rsid w:val="002051CA"/>
    <w:rsid w:val="00231262"/>
    <w:rsid w:val="0024353A"/>
    <w:rsid w:val="0024635D"/>
    <w:rsid w:val="00277EB2"/>
    <w:rsid w:val="00287A36"/>
    <w:rsid w:val="002C64B0"/>
    <w:rsid w:val="002D4450"/>
    <w:rsid w:val="002F69DE"/>
    <w:rsid w:val="00326980"/>
    <w:rsid w:val="00347B15"/>
    <w:rsid w:val="00352EF5"/>
    <w:rsid w:val="00356D2B"/>
    <w:rsid w:val="00361678"/>
    <w:rsid w:val="00391C6C"/>
    <w:rsid w:val="003D62DD"/>
    <w:rsid w:val="00461B20"/>
    <w:rsid w:val="00465D26"/>
    <w:rsid w:val="004C7046"/>
    <w:rsid w:val="004D092F"/>
    <w:rsid w:val="004D39ED"/>
    <w:rsid w:val="004D6E30"/>
    <w:rsid w:val="005005F9"/>
    <w:rsid w:val="005A2772"/>
    <w:rsid w:val="005C4D87"/>
    <w:rsid w:val="005D57E8"/>
    <w:rsid w:val="005E369F"/>
    <w:rsid w:val="00637153"/>
    <w:rsid w:val="00650E54"/>
    <w:rsid w:val="0067034A"/>
    <w:rsid w:val="006757E6"/>
    <w:rsid w:val="006931A7"/>
    <w:rsid w:val="006B48A9"/>
    <w:rsid w:val="006C7CF9"/>
    <w:rsid w:val="006D509A"/>
    <w:rsid w:val="006D57D3"/>
    <w:rsid w:val="00707F08"/>
    <w:rsid w:val="00723899"/>
    <w:rsid w:val="0074462B"/>
    <w:rsid w:val="00756060"/>
    <w:rsid w:val="00794144"/>
    <w:rsid w:val="007A5172"/>
    <w:rsid w:val="0089616B"/>
    <w:rsid w:val="008C68D7"/>
    <w:rsid w:val="00963B9E"/>
    <w:rsid w:val="00980757"/>
    <w:rsid w:val="00980952"/>
    <w:rsid w:val="009857B8"/>
    <w:rsid w:val="00991820"/>
    <w:rsid w:val="009B6E9F"/>
    <w:rsid w:val="00A25818"/>
    <w:rsid w:val="00A43BE4"/>
    <w:rsid w:val="00A50F14"/>
    <w:rsid w:val="00A72FB4"/>
    <w:rsid w:val="00A85DDB"/>
    <w:rsid w:val="00AA1C92"/>
    <w:rsid w:val="00AB30FD"/>
    <w:rsid w:val="00AB77E4"/>
    <w:rsid w:val="00AC11EB"/>
    <w:rsid w:val="00B25874"/>
    <w:rsid w:val="00B95A31"/>
    <w:rsid w:val="00B9631B"/>
    <w:rsid w:val="00BA7435"/>
    <w:rsid w:val="00BB11B6"/>
    <w:rsid w:val="00BF1AF6"/>
    <w:rsid w:val="00C26D34"/>
    <w:rsid w:val="00C56C3C"/>
    <w:rsid w:val="00C67DD8"/>
    <w:rsid w:val="00C7113C"/>
    <w:rsid w:val="00C76014"/>
    <w:rsid w:val="00CD3508"/>
    <w:rsid w:val="00D17BAB"/>
    <w:rsid w:val="00D47CBC"/>
    <w:rsid w:val="00D57903"/>
    <w:rsid w:val="00D63FA6"/>
    <w:rsid w:val="00D864A4"/>
    <w:rsid w:val="00DA58D4"/>
    <w:rsid w:val="00E028F8"/>
    <w:rsid w:val="00E20C86"/>
    <w:rsid w:val="00E3699B"/>
    <w:rsid w:val="00E41311"/>
    <w:rsid w:val="00E464DE"/>
    <w:rsid w:val="00E56788"/>
    <w:rsid w:val="00EB05F9"/>
    <w:rsid w:val="00EC0919"/>
    <w:rsid w:val="00ED1C81"/>
    <w:rsid w:val="00ED49A7"/>
    <w:rsid w:val="00F3708C"/>
    <w:rsid w:val="00F37E72"/>
    <w:rsid w:val="00F4576F"/>
    <w:rsid w:val="00F5203E"/>
    <w:rsid w:val="00F77D54"/>
    <w:rsid w:val="00F831B5"/>
    <w:rsid w:val="00FC4BA2"/>
    <w:rsid w:val="00FD47C7"/>
    <w:rsid w:val="00FE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EEBFA-E25E-4A04-9817-938456F3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35D"/>
    <w:pPr>
      <w:suppressAutoHyphens/>
      <w:spacing w:line="100" w:lineRule="atLeast"/>
      <w:jc w:val="left"/>
    </w:pPr>
    <w:rPr>
      <w:rFonts w:ascii="Times New Roman" w:eastAsia="Times New Roman" w:hAnsi="Times New Roman" w:cs="Times New Roman"/>
      <w:kern w:val="1"/>
      <w:sz w:val="24"/>
      <w:szCs w:val="24"/>
      <w:lang w:val="uk-UA" w:eastAsia="ar-SA"/>
    </w:rPr>
  </w:style>
  <w:style w:type="paragraph" w:styleId="1">
    <w:name w:val="heading 1"/>
    <w:next w:val="a0"/>
    <w:link w:val="10"/>
    <w:qFormat/>
    <w:rsid w:val="0024635D"/>
    <w:pPr>
      <w:keepNext/>
      <w:widowControl w:val="0"/>
      <w:tabs>
        <w:tab w:val="num" w:pos="432"/>
      </w:tabs>
      <w:suppressAutoHyphens/>
      <w:spacing w:after="200" w:line="276" w:lineRule="auto"/>
      <w:ind w:left="432" w:hanging="432"/>
      <w:outlineLvl w:val="0"/>
    </w:pPr>
    <w:rPr>
      <w:rFonts w:ascii="Calibri" w:eastAsia="Arial Unicode MS" w:hAnsi="Calibri" w:cs="Times New Roman"/>
      <w:b/>
      <w:color w:val="000000"/>
      <w:kern w:val="1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635D"/>
    <w:rPr>
      <w:rFonts w:ascii="Calibri" w:eastAsia="Arial Unicode MS" w:hAnsi="Calibri" w:cs="Times New Roman"/>
      <w:b/>
      <w:color w:val="000000"/>
      <w:kern w:val="1"/>
      <w:sz w:val="28"/>
      <w:szCs w:val="20"/>
      <w:lang w:eastAsia="ar-SA"/>
    </w:rPr>
  </w:style>
  <w:style w:type="character" w:customStyle="1" w:styleId="FontStyle19">
    <w:name w:val="Font Style19"/>
    <w:rsid w:val="0024635D"/>
    <w:rPr>
      <w:rFonts w:ascii="Times New Roman" w:hAnsi="Times New Roman" w:cs="Times New Roman"/>
      <w:sz w:val="26"/>
      <w:szCs w:val="26"/>
    </w:rPr>
  </w:style>
  <w:style w:type="paragraph" w:styleId="a0">
    <w:name w:val="Body Text"/>
    <w:link w:val="a4"/>
    <w:rsid w:val="0024635D"/>
    <w:pPr>
      <w:widowControl w:val="0"/>
      <w:suppressAutoHyphens/>
      <w:spacing w:after="200" w:line="276" w:lineRule="auto"/>
      <w:jc w:val="left"/>
    </w:pPr>
    <w:rPr>
      <w:rFonts w:ascii="Calibri" w:eastAsia="Arial Unicode MS" w:hAnsi="Calibri" w:cs="Times New Roman"/>
      <w:color w:val="000000"/>
      <w:kern w:val="1"/>
      <w:szCs w:val="20"/>
      <w:lang w:eastAsia="ar-SA"/>
    </w:rPr>
  </w:style>
  <w:style w:type="character" w:customStyle="1" w:styleId="a4">
    <w:name w:val="Основной текст Знак"/>
    <w:basedOn w:val="a1"/>
    <w:link w:val="a0"/>
    <w:rsid w:val="0024635D"/>
    <w:rPr>
      <w:rFonts w:ascii="Calibri" w:eastAsia="Arial Unicode MS" w:hAnsi="Calibri" w:cs="Times New Roman"/>
      <w:color w:val="000000"/>
      <w:kern w:val="1"/>
      <w:szCs w:val="20"/>
      <w:lang w:eastAsia="ar-SA"/>
    </w:rPr>
  </w:style>
  <w:style w:type="paragraph" w:customStyle="1" w:styleId="21">
    <w:name w:val="Список 21"/>
    <w:rsid w:val="0024635D"/>
    <w:pPr>
      <w:widowControl w:val="0"/>
      <w:suppressAutoHyphens/>
      <w:spacing w:after="200" w:line="276" w:lineRule="auto"/>
      <w:ind w:left="566" w:hanging="283"/>
      <w:jc w:val="left"/>
    </w:pPr>
    <w:rPr>
      <w:rFonts w:ascii="Calibri" w:eastAsia="Arial Unicode MS" w:hAnsi="Calibri" w:cs="Times New Roman"/>
      <w:color w:val="000000"/>
      <w:kern w:val="1"/>
      <w:sz w:val="28"/>
      <w:szCs w:val="20"/>
      <w:lang w:eastAsia="ar-SA"/>
    </w:rPr>
  </w:style>
  <w:style w:type="paragraph" w:styleId="a5">
    <w:name w:val="Normal (Web)"/>
    <w:basedOn w:val="a"/>
    <w:rsid w:val="0024635D"/>
    <w:pPr>
      <w:suppressAutoHyphens w:val="0"/>
      <w:spacing w:before="150" w:after="150" w:line="240" w:lineRule="auto"/>
    </w:pPr>
    <w:rPr>
      <w:rFonts w:eastAsia="Calibri"/>
      <w:kern w:val="0"/>
      <w:lang w:eastAsia="uk-UA"/>
    </w:rPr>
  </w:style>
  <w:style w:type="paragraph" w:styleId="2">
    <w:name w:val="List 2"/>
    <w:basedOn w:val="a"/>
    <w:unhideWhenUsed/>
    <w:rsid w:val="0024635D"/>
    <w:pPr>
      <w:suppressAutoHyphens w:val="0"/>
      <w:spacing w:line="240" w:lineRule="auto"/>
      <w:ind w:left="566" w:hanging="283"/>
    </w:pPr>
    <w:rPr>
      <w:color w:val="000000"/>
      <w:kern w:val="0"/>
      <w:sz w:val="28"/>
      <w:szCs w:val="20"/>
      <w:lang w:val="ru-RU" w:eastAsia="ru-RU"/>
    </w:rPr>
  </w:style>
  <w:style w:type="paragraph" w:styleId="HTML">
    <w:name w:val="HTML Preformatted"/>
    <w:basedOn w:val="a"/>
    <w:link w:val="HTML0"/>
    <w:rsid w:val="00246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kern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24635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1564</Words>
  <Characters>8915</Characters>
  <Application>Microsoft Office Word</Application>
  <DocSecurity>0</DocSecurity>
  <Lines>74</Lines>
  <Paragraphs>20</Paragraphs>
  <ScaleCrop>false</ScaleCrop>
  <Company>Microsoft</Company>
  <LinksUpToDate>false</LinksUpToDate>
  <CharactersWithSpaces>10459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Natalie</cp:lastModifiedBy>
  <cp:revision>3</cp:revision>
  <dcterms:created xsi:type="dcterms:W3CDTF">2014-07-31T11:54:00Z</dcterms:created>
  <dcterms:modified xsi:type="dcterms:W3CDTF">2014-08-01T11:21:00Z</dcterms:modified>
</cp:coreProperties>
</file>